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AA17A4">
        <w:trPr>
          <w:trHeight w:hRule="exact" w:val="2835"/>
        </w:trPr>
        <w:tc>
          <w:tcPr>
            <w:tcW w:w="9640" w:type="dxa"/>
            <w:gridSpan w:val="2"/>
          </w:tcPr>
          <w:p w:rsidR="00AA17A4" w:rsidRDefault="00AA17A4">
            <w:pPr>
              <w:pStyle w:val="Rovnice"/>
              <w:tabs>
                <w:tab w:val="clear" w:pos="4253"/>
                <w:tab w:val="clear" w:pos="8505"/>
              </w:tabs>
              <w:spacing w:after="0" w:line="240" w:lineRule="auto"/>
              <w:rPr>
                <w:rFonts w:ascii="Arial Narrow" w:hAnsi="Arial Narrow" w:cs="Arial Narrow"/>
                <w:bCs w:val="0"/>
                <w:iCs w:val="0"/>
              </w:rPr>
            </w:pPr>
          </w:p>
        </w:tc>
      </w:tr>
      <w:tr w:rsidR="00AA17A4">
        <w:trPr>
          <w:trHeight w:hRule="exact" w:val="2835"/>
        </w:trPr>
        <w:tc>
          <w:tcPr>
            <w:tcW w:w="9640" w:type="dxa"/>
            <w:gridSpan w:val="2"/>
            <w:vAlign w:val="center"/>
          </w:tcPr>
          <w:p w:rsidR="00AA17A4" w:rsidRDefault="00AD6475">
            <w:pPr>
              <w:spacing w:after="0" w:line="240" w:lineRule="auto"/>
              <w:jc w:val="center"/>
              <w:rPr>
                <w:rFonts w:ascii="Arial Narrow" w:hAnsi="Arial Narrow" w:cs="Arial Narrow"/>
                <w:b/>
                <w:bCs/>
                <w:sz w:val="48"/>
                <w:szCs w:val="48"/>
              </w:rPr>
            </w:pPr>
            <w:r>
              <w:rPr>
                <w:rFonts w:ascii="Arial Narrow" w:hAnsi="Arial Narrow" w:cs="Arial Narrow"/>
                <w:b/>
                <w:bCs/>
                <w:sz w:val="48"/>
                <w:szCs w:val="48"/>
              </w:rPr>
              <w:t>Zážitková pedagogika jako forma přenosu znalostí a dovedností mezi generacemi v Trampském hnutí</w:t>
            </w:r>
          </w:p>
        </w:tc>
      </w:tr>
      <w:tr w:rsidR="00AA17A4">
        <w:trPr>
          <w:trHeight w:hRule="exact" w:val="567"/>
        </w:trPr>
        <w:tc>
          <w:tcPr>
            <w:tcW w:w="9640" w:type="dxa"/>
            <w:gridSpan w:val="2"/>
          </w:tcPr>
          <w:p w:rsidR="00AA17A4" w:rsidRDefault="00AA17A4">
            <w:pPr>
              <w:spacing w:after="0" w:line="240" w:lineRule="auto"/>
              <w:rPr>
                <w:rFonts w:ascii="Arial Narrow" w:hAnsi="Arial Narrow" w:cs="Arial Narrow"/>
              </w:rPr>
            </w:pPr>
          </w:p>
        </w:tc>
      </w:tr>
      <w:tr w:rsidR="00AA17A4">
        <w:trPr>
          <w:trHeight w:hRule="exact" w:val="1418"/>
        </w:trPr>
        <w:tc>
          <w:tcPr>
            <w:tcW w:w="9640" w:type="dxa"/>
            <w:gridSpan w:val="2"/>
            <w:vAlign w:val="center"/>
          </w:tcPr>
          <w:p w:rsidR="00AA17A4" w:rsidRDefault="00AD6475">
            <w:pPr>
              <w:spacing w:after="0" w:line="240" w:lineRule="auto"/>
              <w:jc w:val="center"/>
              <w:rPr>
                <w:rFonts w:ascii="Arial Narrow" w:hAnsi="Arial Narrow" w:cs="Arial Narrow"/>
                <w:sz w:val="40"/>
                <w:szCs w:val="40"/>
              </w:rPr>
            </w:pPr>
            <w:r>
              <w:rPr>
                <w:rFonts w:ascii="Arial Narrow" w:hAnsi="Arial Narrow" w:cs="Arial Narrow"/>
                <w:sz w:val="40"/>
                <w:szCs w:val="40"/>
              </w:rPr>
              <w:t>Bc. Petr Tománek</w:t>
            </w:r>
          </w:p>
        </w:tc>
      </w:tr>
      <w:tr w:rsidR="00AA17A4">
        <w:trPr>
          <w:trHeight w:hRule="exact" w:val="3969"/>
        </w:trPr>
        <w:tc>
          <w:tcPr>
            <w:tcW w:w="9640" w:type="dxa"/>
            <w:gridSpan w:val="2"/>
            <w:tcBorders>
              <w:bottom w:val="single" w:sz="8" w:space="0" w:color="auto"/>
            </w:tcBorders>
          </w:tcPr>
          <w:p w:rsidR="00AA17A4" w:rsidRDefault="00AA17A4">
            <w:pPr>
              <w:spacing w:after="0" w:line="240" w:lineRule="auto"/>
              <w:rPr>
                <w:rFonts w:ascii="Arial Narrow" w:hAnsi="Arial Narrow" w:cs="Arial Narrow"/>
              </w:rPr>
            </w:pPr>
          </w:p>
        </w:tc>
      </w:tr>
      <w:tr w:rsidR="00AA17A4">
        <w:trPr>
          <w:trHeight w:hRule="exact" w:val="108"/>
        </w:trPr>
        <w:tc>
          <w:tcPr>
            <w:tcW w:w="4253" w:type="dxa"/>
            <w:tcBorders>
              <w:top w:val="single" w:sz="8" w:space="0" w:color="auto"/>
            </w:tcBorders>
          </w:tcPr>
          <w:p w:rsidR="00AA17A4" w:rsidRDefault="00AA17A4">
            <w:pPr>
              <w:spacing w:after="0" w:line="240" w:lineRule="auto"/>
              <w:rPr>
                <w:rFonts w:ascii="Arial Narrow" w:hAnsi="Arial Narrow" w:cs="Arial Narrow"/>
              </w:rPr>
            </w:pPr>
          </w:p>
        </w:tc>
        <w:tc>
          <w:tcPr>
            <w:tcW w:w="5387" w:type="dxa"/>
            <w:tcBorders>
              <w:top w:val="single" w:sz="8" w:space="0" w:color="auto"/>
            </w:tcBorders>
          </w:tcPr>
          <w:p w:rsidR="00AA17A4" w:rsidRDefault="00AA17A4">
            <w:pPr>
              <w:spacing w:after="0" w:line="240" w:lineRule="auto"/>
              <w:rPr>
                <w:rFonts w:ascii="Arial Narrow" w:hAnsi="Arial Narrow" w:cs="Arial Narrow"/>
              </w:rPr>
            </w:pPr>
          </w:p>
        </w:tc>
      </w:tr>
      <w:tr w:rsidR="00AA17A4">
        <w:trPr>
          <w:trHeight w:hRule="exact" w:val="930"/>
        </w:trPr>
        <w:tc>
          <w:tcPr>
            <w:tcW w:w="4253" w:type="dxa"/>
            <w:tcBorders>
              <w:right w:val="single" w:sz="8" w:space="0" w:color="auto"/>
            </w:tcBorders>
            <w:vAlign w:val="center"/>
          </w:tcPr>
          <w:p w:rsidR="00AA17A4" w:rsidRDefault="00AD6475">
            <w:pPr>
              <w:spacing w:after="0" w:line="240" w:lineRule="auto"/>
              <w:ind w:left="284" w:right="284"/>
              <w:rPr>
                <w:rFonts w:ascii="Arial Narrow" w:hAnsi="Arial Narrow" w:cs="Arial Narrow"/>
                <w:sz w:val="32"/>
                <w:szCs w:val="32"/>
              </w:rPr>
            </w:pPr>
            <w:bookmarkStart w:id="0" w:name="Prace"/>
            <w:r>
              <w:rPr>
                <w:rFonts w:ascii="Arial Narrow" w:hAnsi="Arial Narrow" w:cs="Arial Narrow"/>
                <w:sz w:val="32"/>
                <w:szCs w:val="32"/>
              </w:rPr>
              <w:t>Diplomová práce</w:t>
            </w:r>
            <w:bookmarkEnd w:id="0"/>
          </w:p>
          <w:p w:rsidR="00AA17A4" w:rsidRDefault="00AD6475" w:rsidP="00AD6475">
            <w:pPr>
              <w:spacing w:after="0" w:line="240" w:lineRule="auto"/>
              <w:ind w:left="284" w:right="284"/>
              <w:rPr>
                <w:rFonts w:ascii="Arial Narrow" w:hAnsi="Arial Narrow" w:cs="Arial Narrow"/>
                <w:sz w:val="32"/>
                <w:szCs w:val="32"/>
              </w:rPr>
            </w:pPr>
            <w:bookmarkStart w:id="1" w:name="Rok"/>
            <w:r>
              <w:rPr>
                <w:rFonts w:ascii="Arial Narrow" w:hAnsi="Arial Narrow" w:cs="Arial Narrow"/>
                <w:sz w:val="32"/>
                <w:szCs w:val="32"/>
              </w:rPr>
              <w:t>2017</w:t>
            </w:r>
            <w:bookmarkEnd w:id="1"/>
          </w:p>
        </w:tc>
        <w:tc>
          <w:tcPr>
            <w:tcW w:w="5387" w:type="dxa"/>
            <w:tcBorders>
              <w:left w:val="single" w:sz="8" w:space="0" w:color="auto"/>
            </w:tcBorders>
            <w:vAlign w:val="center"/>
          </w:tcPr>
          <w:p w:rsidR="00AA17A4" w:rsidRPr="00B04323" w:rsidRDefault="00816001">
            <w:pPr>
              <w:spacing w:after="0" w:line="240" w:lineRule="auto"/>
              <w:ind w:left="397" w:right="284"/>
            </w:pPr>
            <w:r>
              <w:rPr>
                <w:noProof/>
              </w:rPr>
              <w:drawing>
                <wp:inline distT="0" distB="0" distL="0" distR="0">
                  <wp:extent cx="3057525" cy="476250"/>
                  <wp:effectExtent l="19050" t="0" r="9525" b="0"/>
                  <wp:docPr id="1" name="obrázek 1" descr="un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_logo_cz"/>
                          <pic:cNvPicPr>
                            <a:picLocks noChangeAspect="1" noChangeArrowheads="1"/>
                          </pic:cNvPicPr>
                        </pic:nvPicPr>
                        <pic:blipFill>
                          <a:blip r:embed="rId8" cstate="print"/>
                          <a:srcRect/>
                          <a:stretch>
                            <a:fillRect/>
                          </a:stretch>
                        </pic:blipFill>
                        <pic:spPr bwMode="auto">
                          <a:xfrm>
                            <a:off x="0" y="0"/>
                            <a:ext cx="3057525" cy="476250"/>
                          </a:xfrm>
                          <a:prstGeom prst="rect">
                            <a:avLst/>
                          </a:prstGeom>
                          <a:noFill/>
                          <a:ln w="9525">
                            <a:noFill/>
                            <a:miter lim="800000"/>
                            <a:headEnd/>
                            <a:tailEnd/>
                          </a:ln>
                        </pic:spPr>
                      </pic:pic>
                    </a:graphicData>
                  </a:graphic>
                </wp:inline>
              </w:drawing>
            </w:r>
          </w:p>
        </w:tc>
      </w:tr>
      <w:tr w:rsidR="00AA17A4">
        <w:trPr>
          <w:trHeight w:hRule="exact" w:val="99"/>
        </w:trPr>
        <w:tc>
          <w:tcPr>
            <w:tcW w:w="4253" w:type="dxa"/>
            <w:tcBorders>
              <w:bottom w:val="single" w:sz="8" w:space="0" w:color="auto"/>
            </w:tcBorders>
          </w:tcPr>
          <w:p w:rsidR="00AA17A4" w:rsidRDefault="00AA17A4">
            <w:pPr>
              <w:spacing w:after="0" w:line="240" w:lineRule="auto"/>
              <w:rPr>
                <w:rFonts w:ascii="Arial Narrow" w:hAnsi="Arial Narrow" w:cs="Arial Narrow"/>
              </w:rPr>
            </w:pPr>
          </w:p>
        </w:tc>
        <w:tc>
          <w:tcPr>
            <w:tcW w:w="5387" w:type="dxa"/>
            <w:tcBorders>
              <w:bottom w:val="single" w:sz="8" w:space="0" w:color="auto"/>
            </w:tcBorders>
          </w:tcPr>
          <w:p w:rsidR="00AA17A4" w:rsidRDefault="00AA17A4">
            <w:pPr>
              <w:spacing w:after="0" w:line="240" w:lineRule="auto"/>
              <w:rPr>
                <w:rFonts w:ascii="Arial Narrow" w:hAnsi="Arial Narrow" w:cs="Arial Narrow"/>
              </w:rPr>
            </w:pPr>
          </w:p>
        </w:tc>
      </w:tr>
      <w:tr w:rsidR="00AA17A4">
        <w:trPr>
          <w:trHeight w:hRule="exact" w:val="1758"/>
        </w:trPr>
        <w:tc>
          <w:tcPr>
            <w:tcW w:w="9640" w:type="dxa"/>
            <w:gridSpan w:val="2"/>
            <w:tcBorders>
              <w:top w:val="single" w:sz="8" w:space="0" w:color="auto"/>
            </w:tcBorders>
          </w:tcPr>
          <w:p w:rsidR="00AA17A4" w:rsidRDefault="00AA17A4">
            <w:pPr>
              <w:spacing w:after="0" w:line="240" w:lineRule="auto"/>
              <w:rPr>
                <w:rFonts w:ascii="Arial Narrow" w:hAnsi="Arial Narrow" w:cs="Arial Narrow"/>
              </w:rPr>
            </w:pPr>
          </w:p>
        </w:tc>
      </w:tr>
    </w:tbl>
    <w:p w:rsidR="00AA17A4" w:rsidRDefault="00AA17A4">
      <w:pPr>
        <w:sectPr w:rsidR="00AA17A4">
          <w:pgSz w:w="11907" w:h="16840" w:code="9"/>
          <w:pgMar w:top="1134" w:right="851" w:bottom="851" w:left="1418" w:header="709" w:footer="709" w:gutter="0"/>
          <w:pgNumType w:start="1"/>
          <w:cols w:space="720"/>
          <w:titlePg/>
        </w:sectPr>
      </w:pPr>
    </w:p>
    <w:p w:rsidR="00B747CE" w:rsidRDefault="00AA17A4">
      <w:r>
        <w:lastRenderedPageBreak/>
        <w:br w:type="page"/>
      </w:r>
    </w:p>
    <w:p w:rsidR="002F394B" w:rsidRDefault="002F394B">
      <w:pPr>
        <w:pStyle w:val="Nzev"/>
      </w:pPr>
      <w:bookmarkStart w:id="2" w:name="_Toc37577728"/>
      <w:r>
        <w:rPr>
          <w:noProof/>
        </w:rPr>
        <w:lastRenderedPageBreak/>
        <w:drawing>
          <wp:inline distT="0" distB="0" distL="0" distR="0">
            <wp:extent cx="5580380" cy="8302517"/>
            <wp:effectExtent l="19050" t="0" r="1270" b="0"/>
            <wp:docPr id="34" name="obrázek 1" descr="C:\Users\Petr\Desktop\2017-04-18 ppp\ppp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Desktop\2017-04-18 ppp\ppp 001.png"/>
                    <pic:cNvPicPr>
                      <a:picLocks noChangeAspect="1" noChangeArrowheads="1"/>
                    </pic:cNvPicPr>
                  </pic:nvPicPr>
                  <pic:blipFill>
                    <a:blip r:embed="rId9" cstate="print"/>
                    <a:srcRect/>
                    <a:stretch>
                      <a:fillRect/>
                    </a:stretch>
                  </pic:blipFill>
                  <pic:spPr bwMode="auto">
                    <a:xfrm>
                      <a:off x="0" y="0"/>
                      <a:ext cx="5580380" cy="8302517"/>
                    </a:xfrm>
                    <a:prstGeom prst="rect">
                      <a:avLst/>
                    </a:prstGeom>
                    <a:noFill/>
                    <a:ln w="9525">
                      <a:noFill/>
                      <a:miter lim="800000"/>
                      <a:headEnd/>
                      <a:tailEnd/>
                    </a:ln>
                  </pic:spPr>
                </pic:pic>
              </a:graphicData>
            </a:graphic>
          </wp:inline>
        </w:drawing>
      </w:r>
    </w:p>
    <w:p w:rsidR="002F394B" w:rsidRDefault="002F394B" w:rsidP="002F394B"/>
    <w:p w:rsidR="002F394B" w:rsidRDefault="002F394B" w:rsidP="002F394B">
      <w:r>
        <w:rPr>
          <w:noProof/>
        </w:rPr>
        <w:lastRenderedPageBreak/>
        <w:drawing>
          <wp:inline distT="0" distB="0" distL="0" distR="0">
            <wp:extent cx="5580380" cy="7825611"/>
            <wp:effectExtent l="19050" t="0" r="1270" b="0"/>
            <wp:docPr id="35" name="obrázek 2" descr="C:\Users\Petr\Desktop\2017-04-18 pppp\pppp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Desktop\2017-04-18 pppp\pppp 001.png"/>
                    <pic:cNvPicPr>
                      <a:picLocks noChangeAspect="1" noChangeArrowheads="1"/>
                    </pic:cNvPicPr>
                  </pic:nvPicPr>
                  <pic:blipFill>
                    <a:blip r:embed="rId10" cstate="print"/>
                    <a:srcRect/>
                    <a:stretch>
                      <a:fillRect/>
                    </a:stretch>
                  </pic:blipFill>
                  <pic:spPr bwMode="auto">
                    <a:xfrm>
                      <a:off x="0" y="0"/>
                      <a:ext cx="5580380" cy="7825611"/>
                    </a:xfrm>
                    <a:prstGeom prst="rect">
                      <a:avLst/>
                    </a:prstGeom>
                    <a:noFill/>
                    <a:ln w="9525">
                      <a:noFill/>
                      <a:miter lim="800000"/>
                      <a:headEnd/>
                      <a:tailEnd/>
                    </a:ln>
                  </pic:spPr>
                </pic:pic>
              </a:graphicData>
            </a:graphic>
          </wp:inline>
        </w:drawing>
      </w:r>
    </w:p>
    <w:p w:rsidR="002F394B" w:rsidRDefault="002F394B" w:rsidP="002F394B"/>
    <w:p w:rsidR="002F394B" w:rsidRDefault="002F394B" w:rsidP="002F394B"/>
    <w:p w:rsidR="002F394B" w:rsidRDefault="002F394B" w:rsidP="002F394B"/>
    <w:p w:rsidR="002F394B" w:rsidRDefault="002F394B" w:rsidP="002F394B">
      <w:r>
        <w:rPr>
          <w:noProof/>
        </w:rPr>
        <w:lastRenderedPageBreak/>
        <w:drawing>
          <wp:inline distT="0" distB="0" distL="0" distR="0">
            <wp:extent cx="5580380" cy="7634372"/>
            <wp:effectExtent l="19050" t="0" r="1270" b="0"/>
            <wp:docPr id="36" name="obrázek 3" descr="C:\Users\Petr\Desktop\2017-04-18 pp\pp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Desktop\2017-04-18 pp\pp 001.png"/>
                    <pic:cNvPicPr>
                      <a:picLocks noChangeAspect="1" noChangeArrowheads="1"/>
                    </pic:cNvPicPr>
                  </pic:nvPicPr>
                  <pic:blipFill>
                    <a:blip r:embed="rId11" cstate="print"/>
                    <a:srcRect/>
                    <a:stretch>
                      <a:fillRect/>
                    </a:stretch>
                  </pic:blipFill>
                  <pic:spPr bwMode="auto">
                    <a:xfrm>
                      <a:off x="0" y="0"/>
                      <a:ext cx="5580380" cy="7634372"/>
                    </a:xfrm>
                    <a:prstGeom prst="rect">
                      <a:avLst/>
                    </a:prstGeom>
                    <a:noFill/>
                    <a:ln w="9525">
                      <a:noFill/>
                      <a:miter lim="800000"/>
                      <a:headEnd/>
                      <a:tailEnd/>
                    </a:ln>
                  </pic:spPr>
                </pic:pic>
              </a:graphicData>
            </a:graphic>
          </wp:inline>
        </w:drawing>
      </w:r>
    </w:p>
    <w:p w:rsidR="002F394B" w:rsidRDefault="002F394B" w:rsidP="002F394B"/>
    <w:p w:rsidR="002F394B" w:rsidRDefault="002F394B" w:rsidP="002F394B"/>
    <w:p w:rsidR="002F394B" w:rsidRDefault="002F394B" w:rsidP="002F394B"/>
    <w:p w:rsidR="002F394B" w:rsidRPr="002F394B" w:rsidRDefault="002F394B" w:rsidP="002F394B">
      <w:r>
        <w:rPr>
          <w:noProof/>
        </w:rPr>
        <w:lastRenderedPageBreak/>
        <w:drawing>
          <wp:inline distT="0" distB="0" distL="0" distR="0">
            <wp:extent cx="5580380" cy="7922660"/>
            <wp:effectExtent l="19050" t="0" r="1270" b="0"/>
            <wp:docPr id="37" name="obrázek 4" descr="C:\Users\Petr\Desktop\2017-04-18 p\p 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tr\Desktop\2017-04-18 p\p 001.png"/>
                    <pic:cNvPicPr>
                      <a:picLocks noChangeAspect="1" noChangeArrowheads="1"/>
                    </pic:cNvPicPr>
                  </pic:nvPicPr>
                  <pic:blipFill>
                    <a:blip r:embed="rId12" cstate="print"/>
                    <a:srcRect/>
                    <a:stretch>
                      <a:fillRect/>
                    </a:stretch>
                  </pic:blipFill>
                  <pic:spPr bwMode="auto">
                    <a:xfrm>
                      <a:off x="0" y="0"/>
                      <a:ext cx="5580380" cy="7922660"/>
                    </a:xfrm>
                    <a:prstGeom prst="rect">
                      <a:avLst/>
                    </a:prstGeom>
                    <a:noFill/>
                    <a:ln w="9525">
                      <a:noFill/>
                      <a:miter lim="800000"/>
                      <a:headEnd/>
                      <a:tailEnd/>
                    </a:ln>
                  </pic:spPr>
                </pic:pic>
              </a:graphicData>
            </a:graphic>
          </wp:inline>
        </w:drawing>
      </w:r>
    </w:p>
    <w:p w:rsidR="00AA17A4" w:rsidRDefault="00AA17A4">
      <w:pPr>
        <w:pStyle w:val="Nzev"/>
      </w:pPr>
      <w:r>
        <w:lastRenderedPageBreak/>
        <w:t>ABSTRAKT</w:t>
      </w:r>
      <w:bookmarkEnd w:id="2"/>
    </w:p>
    <w:p w:rsidR="00891833" w:rsidRDefault="00891833" w:rsidP="00891833">
      <w:r>
        <w:t>Cílem diplomové práce je zmapovat využití zážitkové pedagogiky jako formy přenosu dovedností a vědomostí mezi generacemi v trampském hnutí.</w:t>
      </w:r>
    </w:p>
    <w:p w:rsidR="00891833" w:rsidRDefault="00891833" w:rsidP="00891833">
      <w:r>
        <w:t>Zážitková pedagogika je progresivním pedagogickým směrem</w:t>
      </w:r>
      <w:r w:rsidR="00C40E03">
        <w:t>, který zvláště dnes v době inkluzí získává na oblibě. Snahou naší práce je n</w:t>
      </w:r>
      <w:r>
        <w:t>a základě teoretických poznatků zážitkové pedagogiky a znalosti historie trampského hnutí</w:t>
      </w:r>
      <w:r w:rsidR="00C40E03">
        <w:t xml:space="preserve"> zmapovat její využití mezi trampy.</w:t>
      </w:r>
      <w:r>
        <w:t xml:space="preserve"> </w:t>
      </w:r>
      <w:r w:rsidR="00C40E03">
        <w:t>Naším cílem je popsat způsoby přenosu vědomostí a d</w:t>
      </w:r>
      <w:r w:rsidR="000206C4">
        <w:t xml:space="preserve">ovedností mezi generacemi trampů. Ověřit jestli jsou takto nabyté vědomosti trvalého rázu a jestli jsou schopni je využít i v běžném životě. </w:t>
      </w:r>
    </w:p>
    <w:p w:rsidR="00AA17A4" w:rsidRDefault="00AA17A4"/>
    <w:p w:rsidR="00891833" w:rsidRDefault="00AA17A4" w:rsidP="00891833">
      <w:pPr>
        <w:rPr>
          <w:rStyle w:val="Pokec"/>
        </w:rPr>
      </w:pPr>
      <w:r>
        <w:t xml:space="preserve">Klíčová slova: </w:t>
      </w:r>
      <w:r w:rsidR="00891833">
        <w:t xml:space="preserve">zážitková pedagogika, trampské hnutí, </w:t>
      </w:r>
      <w:proofErr w:type="spellStart"/>
      <w:r w:rsidR="005B3B80">
        <w:t>f</w:t>
      </w:r>
      <w:r w:rsidR="000206C4">
        <w:t>low</w:t>
      </w:r>
      <w:proofErr w:type="spellEnd"/>
      <w:r w:rsidR="000206C4">
        <w:t xml:space="preserve">, zpětná vazba, </w:t>
      </w:r>
      <w:r w:rsidR="00891833">
        <w:t xml:space="preserve">metodologie </w:t>
      </w:r>
      <w:r w:rsidR="000206C4">
        <w:t>hry.</w:t>
      </w:r>
    </w:p>
    <w:p w:rsidR="00AA17A4" w:rsidRDefault="00AA17A4">
      <w:pPr>
        <w:rPr>
          <w:rStyle w:val="Pokec"/>
        </w:rPr>
      </w:pPr>
    </w:p>
    <w:p w:rsidR="00AA17A4" w:rsidRDefault="00AA17A4"/>
    <w:p w:rsidR="00AA17A4" w:rsidRDefault="00AA17A4"/>
    <w:p w:rsidR="00AA17A4" w:rsidRDefault="00AA17A4">
      <w:pPr>
        <w:pStyle w:val="Nzev"/>
        <w:pageBreakBefore w:val="0"/>
      </w:pPr>
      <w:r>
        <w:t>ABSTRACT</w:t>
      </w:r>
    </w:p>
    <w:p w:rsidR="00AA17A4" w:rsidRPr="00AB57DC" w:rsidRDefault="00AA17A4" w:rsidP="00AB57DC">
      <w:pPr>
        <w:jc w:val="left"/>
      </w:pPr>
      <w:r w:rsidRPr="00AB57DC">
        <w:t xml:space="preserve">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aim</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my </w:t>
      </w:r>
      <w:proofErr w:type="spellStart"/>
      <w:r w:rsidR="00AB57DC" w:rsidRPr="00AB57DC">
        <w:rPr>
          <w:color w:val="000000"/>
          <w:shd w:val="clear" w:color="auto" w:fill="FFFFFF"/>
        </w:rPr>
        <w:t>final</w:t>
      </w:r>
      <w:proofErr w:type="spellEnd"/>
      <w:r w:rsidR="00AB57DC" w:rsidRPr="00AB57DC">
        <w:rPr>
          <w:color w:val="000000"/>
          <w:shd w:val="clear" w:color="auto" w:fill="FFFFFF"/>
        </w:rPr>
        <w:t xml:space="preserve"> thesis </w:t>
      </w:r>
      <w:proofErr w:type="spellStart"/>
      <w:r w:rsidR="00AB57DC" w:rsidRPr="00AB57DC">
        <w:rPr>
          <w:color w:val="000000"/>
          <w:shd w:val="clear" w:color="auto" w:fill="FFFFFF"/>
        </w:rPr>
        <w:t>is</w:t>
      </w:r>
      <w:proofErr w:type="spellEnd"/>
      <w:r w:rsidR="00AB57DC" w:rsidRPr="00AB57DC">
        <w:rPr>
          <w:color w:val="000000"/>
          <w:shd w:val="clear" w:color="auto" w:fill="FFFFFF"/>
        </w:rPr>
        <w:t xml:space="preserve"> to </w:t>
      </w:r>
      <w:proofErr w:type="spellStart"/>
      <w:r w:rsidR="00AB57DC" w:rsidRPr="00AB57DC">
        <w:rPr>
          <w:color w:val="000000"/>
          <w:shd w:val="clear" w:color="auto" w:fill="FFFFFF"/>
        </w:rPr>
        <w:t>find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how</w:t>
      </w:r>
      <w:proofErr w:type="spellEnd"/>
      <w:r w:rsidR="00AB57DC" w:rsidRPr="00AB57DC">
        <w:rPr>
          <w:color w:val="000000"/>
          <w:shd w:val="clear" w:color="auto" w:fill="FFFFFF"/>
        </w:rPr>
        <w:t xml:space="preserve"> to use </w:t>
      </w:r>
      <w:proofErr w:type="spellStart"/>
      <w:r w:rsidR="00AB57DC" w:rsidRPr="00AB57DC">
        <w:rPr>
          <w:color w:val="000000"/>
          <w:shd w:val="clear" w:color="auto" w:fill="FFFFFF"/>
        </w:rPr>
        <w:t>Experimental</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Education</w:t>
      </w:r>
      <w:proofErr w:type="spellEnd"/>
      <w:r w:rsidR="00AB57DC" w:rsidRPr="00AB57DC">
        <w:rPr>
          <w:color w:val="000000"/>
          <w:shd w:val="clear" w:color="auto" w:fill="FFFFFF"/>
        </w:rPr>
        <w:t xml:space="preserve"> as a </w:t>
      </w:r>
      <w:proofErr w:type="spellStart"/>
      <w:r w:rsidR="00AB57DC" w:rsidRPr="00AB57DC">
        <w:rPr>
          <w:color w:val="000000"/>
          <w:shd w:val="clear" w:color="auto" w:fill="FFFFFF"/>
        </w:rPr>
        <w:t>form</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skills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knowledge</w:t>
      </w:r>
      <w:proofErr w:type="spellEnd"/>
      <w:r w:rsidR="00AB57DC" w:rsidRPr="00AB57DC">
        <w:rPr>
          <w:color w:val="000000"/>
          <w:shd w:val="clear" w:color="auto" w:fill="FFFFFF"/>
        </w:rPr>
        <w:t xml:space="preserve"> transfer </w:t>
      </w:r>
      <w:proofErr w:type="spellStart"/>
      <w:r w:rsidR="00AB57DC" w:rsidRPr="00AB57DC">
        <w:rPr>
          <w:color w:val="000000"/>
          <w:shd w:val="clear" w:color="auto" w:fill="FFFFFF"/>
        </w:rPr>
        <w:t>among</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generations</w:t>
      </w:r>
      <w:proofErr w:type="spellEnd"/>
      <w:r w:rsidR="00AB57DC" w:rsidRPr="00AB57DC">
        <w:rPr>
          <w:color w:val="000000"/>
          <w:shd w:val="clear" w:color="auto" w:fill="FFFFFF"/>
        </w:rPr>
        <w:t xml:space="preserve"> in Tramp </w:t>
      </w:r>
      <w:proofErr w:type="spellStart"/>
      <w:r w:rsidR="00AB57DC" w:rsidRPr="00AB57DC">
        <w:rPr>
          <w:color w:val="000000"/>
          <w:shd w:val="clear" w:color="auto" w:fill="FFFFFF"/>
        </w:rPr>
        <w:t>Ethnicity</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Experimental</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Education</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is</w:t>
      </w:r>
      <w:proofErr w:type="spellEnd"/>
      <w:r w:rsidR="00AB57DC" w:rsidRPr="00AB57DC">
        <w:rPr>
          <w:color w:val="000000"/>
          <w:shd w:val="clear" w:color="auto" w:fill="FFFFFF"/>
        </w:rPr>
        <w:t xml:space="preserve"> a </w:t>
      </w:r>
      <w:proofErr w:type="spellStart"/>
      <w:r w:rsidR="00AB57DC" w:rsidRPr="00AB57DC">
        <w:rPr>
          <w:color w:val="000000"/>
          <w:shd w:val="clear" w:color="auto" w:fill="FFFFFF"/>
        </w:rPr>
        <w:t>progressive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pedagogical</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strategy</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which</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very</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popular</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at</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time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inclusion</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th</w:t>
      </w:r>
      <w:r w:rsidR="00AB57DC" w:rsidRPr="00AB57DC">
        <w:rPr>
          <w:color w:val="000000"/>
          <w:shd w:val="clear" w:color="auto" w:fill="FFFFFF"/>
        </w:rPr>
        <w:t>e</w:t>
      </w:r>
      <w:r w:rsidR="00AB57DC" w:rsidRPr="00AB57DC">
        <w:rPr>
          <w:color w:val="000000"/>
          <w:shd w:val="clear" w:color="auto" w:fill="FFFFFF"/>
        </w:rPr>
        <w:t xml:space="preserve">sis </w:t>
      </w:r>
      <w:proofErr w:type="spellStart"/>
      <w:r w:rsidR="00AB57DC" w:rsidRPr="00AB57DC">
        <w:rPr>
          <w:color w:val="000000"/>
          <w:shd w:val="clear" w:color="auto" w:fill="FFFFFF"/>
        </w:rPr>
        <w:t>tries</w:t>
      </w:r>
      <w:proofErr w:type="spellEnd"/>
      <w:r w:rsidR="00AB57DC" w:rsidRPr="00AB57DC">
        <w:rPr>
          <w:color w:val="000000"/>
          <w:shd w:val="clear" w:color="auto" w:fill="FFFFFF"/>
        </w:rPr>
        <w:t xml:space="preserve"> to </w:t>
      </w:r>
      <w:proofErr w:type="spellStart"/>
      <w:r w:rsidR="00AB57DC" w:rsidRPr="00AB57DC">
        <w:rPr>
          <w:color w:val="000000"/>
          <w:shd w:val="clear" w:color="auto" w:fill="FFFFFF"/>
        </w:rPr>
        <w:t>find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its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application</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among</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tramps</w:t>
      </w:r>
      <w:proofErr w:type="spellEnd"/>
      <w:r w:rsidR="00AB57DC" w:rsidRPr="00AB57DC">
        <w:rPr>
          <w:color w:val="000000"/>
          <w:shd w:val="clear" w:color="auto" w:fill="FFFFFF"/>
        </w:rPr>
        <w:t xml:space="preserve"> on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base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theoretical</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knowledge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Exp</w:t>
      </w:r>
      <w:r w:rsidR="00AB57DC" w:rsidRPr="00AB57DC">
        <w:rPr>
          <w:color w:val="000000"/>
          <w:shd w:val="clear" w:color="auto" w:fill="FFFFFF"/>
        </w:rPr>
        <w:t>e</w:t>
      </w:r>
      <w:r w:rsidR="00AB57DC">
        <w:rPr>
          <w:color w:val="000000"/>
          <w:shd w:val="clear" w:color="auto" w:fill="FFFFFF"/>
        </w:rPr>
        <w:t>rimental</w:t>
      </w:r>
      <w:proofErr w:type="spellEnd"/>
      <w:r w:rsidR="00AB57DC">
        <w:rPr>
          <w:color w:val="000000"/>
          <w:shd w:val="clear" w:color="auto" w:fill="FFFFFF"/>
        </w:rPr>
        <w:t xml:space="preserve"> </w:t>
      </w:r>
      <w:proofErr w:type="spellStart"/>
      <w:r w:rsidR="00AB57DC" w:rsidRPr="00AB57DC">
        <w:rPr>
          <w:color w:val="000000"/>
          <w:shd w:val="clear" w:color="auto" w:fill="FFFFFF"/>
        </w:rPr>
        <w:t>Education</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history</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Tramp </w:t>
      </w:r>
      <w:proofErr w:type="spellStart"/>
      <w:r w:rsidR="00AB57DC" w:rsidRPr="00AB57DC">
        <w:rPr>
          <w:color w:val="000000"/>
          <w:shd w:val="clear" w:color="auto" w:fill="FFFFFF"/>
        </w:rPr>
        <w:t>Ethnicity</w:t>
      </w:r>
      <w:proofErr w:type="spellEnd"/>
      <w:r w:rsidR="00AB57DC" w:rsidRPr="00AB57DC">
        <w:rPr>
          <w:color w:val="000000"/>
          <w:shd w:val="clear" w:color="auto" w:fill="FFFFFF"/>
        </w:rPr>
        <w:t>.</w:t>
      </w:r>
      <w:r w:rsidR="00AB57DC" w:rsidRPr="00AB57DC">
        <w:rPr>
          <w:color w:val="000000"/>
        </w:rPr>
        <w:br/>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aim</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thesis </w:t>
      </w:r>
      <w:proofErr w:type="spellStart"/>
      <w:r w:rsidR="00AB57DC" w:rsidRPr="00AB57DC">
        <w:rPr>
          <w:color w:val="000000"/>
          <w:shd w:val="clear" w:color="auto" w:fill="FFFFFF"/>
        </w:rPr>
        <w:t>is</w:t>
      </w:r>
      <w:proofErr w:type="spellEnd"/>
      <w:r w:rsidR="00AB57DC" w:rsidRPr="00AB57DC">
        <w:rPr>
          <w:color w:val="000000"/>
          <w:shd w:val="clear" w:color="auto" w:fill="FFFFFF"/>
        </w:rPr>
        <w:t xml:space="preserve"> to </w:t>
      </w:r>
      <w:proofErr w:type="spellStart"/>
      <w:r w:rsidR="00AB57DC" w:rsidRPr="00AB57DC">
        <w:rPr>
          <w:color w:val="000000"/>
          <w:shd w:val="clear" w:color="auto" w:fill="FFFFFF"/>
        </w:rPr>
        <w:t>describe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ways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of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skills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knowledge</w:t>
      </w:r>
      <w:proofErr w:type="spellEnd"/>
      <w:r w:rsidR="00AB57DC" w:rsidRPr="00AB57DC">
        <w:rPr>
          <w:color w:val="000000"/>
          <w:shd w:val="clear" w:color="auto" w:fill="FFFFFF"/>
        </w:rPr>
        <w:t xml:space="preserve"> transfer </w:t>
      </w:r>
      <w:proofErr w:type="spellStart"/>
      <w:r w:rsidR="00AB57DC" w:rsidRPr="00AB57DC">
        <w:rPr>
          <w:color w:val="000000"/>
          <w:shd w:val="clear" w:color="auto" w:fill="FFFFFF"/>
        </w:rPr>
        <w:t>among</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gen</w:t>
      </w:r>
      <w:r w:rsidR="00AB57DC" w:rsidRPr="00AB57DC">
        <w:rPr>
          <w:color w:val="000000"/>
          <w:shd w:val="clear" w:color="auto" w:fill="FFFFFF"/>
        </w:rPr>
        <w:t>e</w:t>
      </w:r>
      <w:r w:rsidR="00AB57DC" w:rsidRPr="00AB57DC">
        <w:rPr>
          <w:color w:val="000000"/>
          <w:shd w:val="clear" w:color="auto" w:fill="FFFFFF"/>
        </w:rPr>
        <w:t>rations</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and</w:t>
      </w:r>
      <w:proofErr w:type="spellEnd"/>
      <w:r w:rsidR="00AB57DC" w:rsidRPr="00AB57DC">
        <w:rPr>
          <w:color w:val="000000"/>
          <w:shd w:val="clear" w:color="auto" w:fill="FFFFFF"/>
        </w:rPr>
        <w:t xml:space="preserve"> to </w:t>
      </w:r>
      <w:proofErr w:type="spellStart"/>
      <w:r w:rsidR="00AB57DC" w:rsidRPr="00AB57DC">
        <w:rPr>
          <w:color w:val="000000"/>
          <w:shd w:val="clear" w:color="auto" w:fill="FFFFFF"/>
        </w:rPr>
        <w:t>verify</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if</w:t>
      </w:r>
      <w:proofErr w:type="spellEnd"/>
      <w:r w:rsidR="00AB57DC" w:rsidRPr="00AB57DC">
        <w:rPr>
          <w:color w:val="000000"/>
          <w:shd w:val="clear" w:color="auto" w:fill="FFFFFF"/>
        </w:rPr>
        <w:t xml:space="preserve"> such </w:t>
      </w:r>
      <w:proofErr w:type="spellStart"/>
      <w:r w:rsidR="00AB57DC" w:rsidRPr="00AB57DC">
        <w:rPr>
          <w:color w:val="000000"/>
          <w:shd w:val="clear" w:color="auto" w:fill="FFFFFF"/>
        </w:rPr>
        <w:t>knowledge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is</w:t>
      </w:r>
      <w:proofErr w:type="spellEnd"/>
      <w:r w:rsidR="00AB57DC" w:rsidRPr="00AB57DC">
        <w:rPr>
          <w:color w:val="000000"/>
          <w:shd w:val="clear" w:color="auto" w:fill="FFFFFF"/>
        </w:rPr>
        <w:t xml:space="preserve"> permanent </w:t>
      </w:r>
      <w:proofErr w:type="spellStart"/>
      <w:r w:rsidR="00AB57DC" w:rsidRPr="00AB57DC">
        <w:rPr>
          <w:color w:val="000000"/>
          <w:shd w:val="clear" w:color="auto" w:fill="FFFFFF"/>
        </w:rPr>
        <w:t>valuable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and</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if</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you</w:t>
      </w:r>
      <w:proofErr w:type="spellEnd"/>
      <w:r w:rsidR="00AB57DC" w:rsidRPr="00AB57DC">
        <w:rPr>
          <w:color w:val="000000"/>
          <w:shd w:val="clear" w:color="auto" w:fill="FFFFFF"/>
        </w:rPr>
        <w:t xml:space="preserve"> are </w:t>
      </w:r>
      <w:proofErr w:type="spellStart"/>
      <w:r w:rsidR="00AB57DC" w:rsidRPr="00AB57DC">
        <w:rPr>
          <w:color w:val="000000"/>
          <w:shd w:val="clear" w:color="auto" w:fill="FFFFFF"/>
        </w:rPr>
        <w:t>able</w:t>
      </w:r>
      <w:proofErr w:type="spellEnd"/>
      <w:r w:rsidR="00AB57DC" w:rsidRPr="00AB57DC">
        <w:rPr>
          <w:color w:val="000000"/>
          <w:shd w:val="clear" w:color="auto" w:fill="FFFFFF"/>
        </w:rPr>
        <w:t xml:space="preserve"> to use </w:t>
      </w:r>
      <w:proofErr w:type="spellStart"/>
      <w:r w:rsidR="00AB57DC" w:rsidRPr="00AB57DC">
        <w:rPr>
          <w:color w:val="000000"/>
          <w:shd w:val="clear" w:color="auto" w:fill="FFFFFF"/>
        </w:rPr>
        <w:t>it</w:t>
      </w:r>
      <w:proofErr w:type="spellEnd"/>
      <w:r w:rsidR="00AB57DC" w:rsidRPr="00AB57DC">
        <w:rPr>
          <w:color w:val="000000"/>
          <w:shd w:val="clear" w:color="auto" w:fill="FFFFFF"/>
        </w:rPr>
        <w:t xml:space="preserve"> in </w:t>
      </w:r>
      <w:proofErr w:type="spellStart"/>
      <w:r w:rsidR="00AB57DC" w:rsidRPr="00AB57DC">
        <w:rPr>
          <w:color w:val="000000"/>
          <w:shd w:val="clear" w:color="auto" w:fill="FFFFFF"/>
        </w:rPr>
        <w:t>the</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real</w:t>
      </w:r>
      <w:proofErr w:type="spellEnd"/>
      <w:r w:rsidR="00AB57DC" w:rsidRPr="00AB57DC">
        <w:rPr>
          <w:color w:val="000000"/>
          <w:shd w:val="clear" w:color="auto" w:fill="FFFFFF"/>
        </w:rPr>
        <w:t xml:space="preserve"> </w:t>
      </w:r>
      <w:proofErr w:type="spellStart"/>
      <w:r w:rsidR="00AB57DC" w:rsidRPr="00AB57DC">
        <w:rPr>
          <w:color w:val="000000"/>
          <w:shd w:val="clear" w:color="auto" w:fill="FFFFFF"/>
        </w:rPr>
        <w:t>life</w:t>
      </w:r>
      <w:proofErr w:type="spellEnd"/>
      <w:r w:rsidR="00AB57DC" w:rsidRPr="00AB57DC">
        <w:rPr>
          <w:color w:val="000000"/>
          <w:shd w:val="clear" w:color="auto" w:fill="FFFFFF"/>
        </w:rPr>
        <w:t>.</w:t>
      </w:r>
    </w:p>
    <w:p w:rsidR="00AA17A4" w:rsidRDefault="00AA17A4"/>
    <w:p w:rsidR="00AB57DC" w:rsidRPr="00AB57DC" w:rsidRDefault="00AA17A4" w:rsidP="00AB57DC">
      <w:pPr>
        <w:shd w:val="clear" w:color="auto" w:fill="FFFFFF"/>
        <w:rPr>
          <w:color w:val="000000"/>
        </w:rPr>
      </w:pPr>
      <w:proofErr w:type="spellStart"/>
      <w:r>
        <w:t>Keywords</w:t>
      </w:r>
      <w:proofErr w:type="spellEnd"/>
      <w:r>
        <w:t>:</w:t>
      </w:r>
      <w:r w:rsidR="005B3B80" w:rsidRPr="005B3B80">
        <w:t xml:space="preserve"> </w:t>
      </w:r>
      <w:proofErr w:type="spellStart"/>
      <w:r w:rsidR="00AB57DC">
        <w:t>Experiential</w:t>
      </w:r>
      <w:proofErr w:type="spellEnd"/>
      <w:r w:rsidR="00AB57DC">
        <w:t xml:space="preserve"> </w:t>
      </w:r>
      <w:proofErr w:type="spellStart"/>
      <w:r w:rsidR="00AB57DC">
        <w:t>Education</w:t>
      </w:r>
      <w:proofErr w:type="spellEnd"/>
      <w:r w:rsidR="00AB57DC">
        <w:t xml:space="preserve">, Tramp </w:t>
      </w:r>
      <w:proofErr w:type="spellStart"/>
      <w:r w:rsidR="00AB57DC">
        <w:t>E</w:t>
      </w:r>
      <w:r w:rsidR="005B3B80">
        <w:t>thnicity</w:t>
      </w:r>
      <w:proofErr w:type="spellEnd"/>
      <w:r w:rsidR="005B3B80">
        <w:t xml:space="preserve">, </w:t>
      </w:r>
      <w:proofErr w:type="spellStart"/>
      <w:r w:rsidR="005B3B80">
        <w:t>flow</w:t>
      </w:r>
      <w:proofErr w:type="spellEnd"/>
      <w:r w:rsidR="005B3B80" w:rsidRPr="00AB57DC">
        <w:t>,</w:t>
      </w:r>
      <w:r w:rsidR="00AB57DC" w:rsidRPr="00AB57DC">
        <w:rPr>
          <w:color w:val="000000"/>
        </w:rPr>
        <w:t xml:space="preserve"> feedback, </w:t>
      </w:r>
      <w:proofErr w:type="spellStart"/>
      <w:r w:rsidR="00AB57DC" w:rsidRPr="00AB57DC">
        <w:rPr>
          <w:color w:val="000000"/>
        </w:rPr>
        <w:t>games</w:t>
      </w:r>
      <w:proofErr w:type="spellEnd"/>
      <w:r w:rsidR="00AB57DC" w:rsidRPr="00AB57DC">
        <w:rPr>
          <w:color w:val="000000"/>
        </w:rPr>
        <w:t xml:space="preserve"> </w:t>
      </w:r>
      <w:proofErr w:type="spellStart"/>
      <w:r w:rsidR="00AB57DC" w:rsidRPr="00AB57DC">
        <w:rPr>
          <w:color w:val="000000"/>
        </w:rPr>
        <w:t>methodology</w:t>
      </w:r>
      <w:proofErr w:type="spellEnd"/>
    </w:p>
    <w:p w:rsidR="00AB57DC" w:rsidRDefault="00AB57DC" w:rsidP="00AB57DC">
      <w:pPr>
        <w:shd w:val="clear" w:color="auto" w:fill="FFFFFF"/>
        <w:rPr>
          <w:rFonts w:ascii="Helvetica" w:hAnsi="Helvetica"/>
          <w:color w:val="000000"/>
        </w:rPr>
      </w:pPr>
    </w:p>
    <w:p w:rsidR="00AB57DC" w:rsidRDefault="00AB57DC" w:rsidP="00891833"/>
    <w:p w:rsidR="00AB57DC" w:rsidRDefault="00AB57DC" w:rsidP="00891833"/>
    <w:p w:rsidR="00891833" w:rsidRDefault="00891833" w:rsidP="00891833">
      <w:r>
        <w:lastRenderedPageBreak/>
        <w:t>Rád bych touto cestou poděkoval Mgr. Janu Kalendovi</w:t>
      </w:r>
      <w:r w:rsidR="00963DD6">
        <w:t xml:space="preserve"> </w:t>
      </w:r>
      <w:proofErr w:type="spellStart"/>
      <w:r w:rsidR="00963DD6">
        <w:t>Ph.D</w:t>
      </w:r>
      <w:proofErr w:type="spellEnd"/>
      <w:r w:rsidR="00963DD6">
        <w:t>.</w:t>
      </w:r>
      <w:r>
        <w:t xml:space="preserve"> za odborné vedení, trpělivost a laskavý přístup při vedení mé Diplomové práce, dále bych rád poděkoval všem trampům, kteří mně umožnili se mezi sebou pohybovat a projevili neskutečnou trpělivost při zprac</w:t>
      </w:r>
      <w:r>
        <w:t>o</w:t>
      </w:r>
      <w:r>
        <w:t xml:space="preserve">vávání dat. V neposlední řadě chci poděkovat své rodině za podporu a toleranci.  </w:t>
      </w:r>
    </w:p>
    <w:p w:rsidR="00891833" w:rsidRDefault="00891833" w:rsidP="00B747CE"/>
    <w:p w:rsidR="00891833" w:rsidRDefault="00B747CE" w:rsidP="00B747CE">
      <w:pPr>
        <w:rPr>
          <w:rStyle w:val="Pokec"/>
          <w:emboss w:val="0"/>
          <w:color w:val="auto"/>
        </w:rPr>
      </w:pPr>
      <w:r w:rsidRPr="00294C06">
        <w:rPr>
          <w:rStyle w:val="Pokec"/>
          <w:emboss w:val="0"/>
          <w:color w:val="auto"/>
        </w:rPr>
        <w:t xml:space="preserve"> </w:t>
      </w:r>
    </w:p>
    <w:p w:rsidR="00891833" w:rsidRDefault="00891833" w:rsidP="00B747CE">
      <w:pPr>
        <w:rPr>
          <w:rStyle w:val="Pokec"/>
          <w:emboss w:val="0"/>
          <w:color w:val="auto"/>
        </w:rPr>
      </w:pPr>
    </w:p>
    <w:p w:rsidR="00891833" w:rsidRDefault="00891833" w:rsidP="00B747CE">
      <w:pPr>
        <w:rPr>
          <w:rStyle w:val="Pokec"/>
          <w:emboss w:val="0"/>
          <w:color w:val="auto"/>
        </w:rPr>
      </w:pPr>
    </w:p>
    <w:p w:rsidR="00891833" w:rsidRDefault="00891833" w:rsidP="00B747CE">
      <w:pPr>
        <w:rPr>
          <w:rStyle w:val="Pokec"/>
          <w:emboss w:val="0"/>
          <w:color w:val="auto"/>
        </w:rPr>
      </w:pPr>
    </w:p>
    <w:p w:rsidR="00891833" w:rsidRDefault="00891833" w:rsidP="00B747CE">
      <w:pPr>
        <w:rPr>
          <w:rStyle w:val="Pokec"/>
          <w:emboss w:val="0"/>
          <w:color w:val="auto"/>
        </w:rPr>
      </w:pPr>
    </w:p>
    <w:p w:rsidR="00891833" w:rsidRDefault="00891833" w:rsidP="00B747CE">
      <w:pPr>
        <w:rPr>
          <w:rStyle w:val="Pokec"/>
          <w:emboss w:val="0"/>
          <w:color w:val="auto"/>
        </w:rPr>
      </w:pPr>
    </w:p>
    <w:p w:rsidR="00AA17A4" w:rsidRDefault="00B747CE" w:rsidP="00B747CE">
      <w:r w:rsidRPr="00294C06">
        <w:rPr>
          <w:rStyle w:val="Pokec"/>
          <w:emboss w:val="0"/>
          <w:color w:val="auto"/>
        </w:rPr>
        <w:t>Prohlašuji</w:t>
      </w:r>
      <w:r w:rsidR="00AD6475">
        <w:rPr>
          <w:rStyle w:val="Pokec"/>
          <w:emboss w:val="0"/>
          <w:color w:val="auto"/>
        </w:rPr>
        <w:t xml:space="preserve">, že odevzdaná verze </w:t>
      </w:r>
      <w:r w:rsidRPr="00294C06">
        <w:rPr>
          <w:rStyle w:val="Pokec"/>
          <w:emboss w:val="0"/>
          <w:color w:val="auto"/>
        </w:rPr>
        <w:t>diplomové práce a verze elektronická nahraná do IS/STAG jsou totožné.</w:t>
      </w:r>
    </w:p>
    <w:p w:rsidR="00AA17A4" w:rsidRDefault="00AA17A4">
      <w:pPr>
        <w:pStyle w:val="Nadpis-Obsah"/>
        <w:pageBreakBefore/>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2F394B" w:rsidRDefault="00CC23F1">
      <w:pPr>
        <w:pStyle w:val="Obsah2"/>
        <w:rPr>
          <w:rFonts w:asciiTheme="minorHAnsi" w:eastAsiaTheme="minorEastAsia" w:hAnsiTheme="minorHAnsi" w:cstheme="minorBidi"/>
          <w:b w:val="0"/>
          <w:caps w:val="0"/>
          <w:sz w:val="22"/>
          <w:szCs w:val="22"/>
        </w:rPr>
      </w:pPr>
      <w:r>
        <w:rPr>
          <w:bCs/>
          <w:szCs w:val="36"/>
        </w:rPr>
        <w:fldChar w:fldCharType="begin"/>
      </w:r>
      <w:r w:rsidR="00AA17A4">
        <w:rPr>
          <w:bCs/>
          <w:szCs w:val="36"/>
        </w:rPr>
        <w:instrText xml:space="preserve"> TOC \h \z \t "Nadpis 1;2;Nadpis 2;3;Nadpis 3;4;Nadpis 4;5;Nadpis;2;Část;1" </w:instrText>
      </w:r>
      <w:r>
        <w:rPr>
          <w:bCs/>
          <w:szCs w:val="36"/>
        </w:rPr>
        <w:fldChar w:fldCharType="separate"/>
      </w:r>
      <w:hyperlink w:anchor="_Toc480295271" w:history="1">
        <w:r w:rsidR="002F394B" w:rsidRPr="00FE515F">
          <w:rPr>
            <w:rStyle w:val="Hypertextovodkaz"/>
          </w:rPr>
          <w:t>Úvod</w:t>
        </w:r>
        <w:r w:rsidR="002F394B">
          <w:rPr>
            <w:webHidden/>
          </w:rPr>
          <w:tab/>
        </w:r>
        <w:r>
          <w:rPr>
            <w:webHidden/>
          </w:rPr>
          <w:fldChar w:fldCharType="begin"/>
        </w:r>
        <w:r w:rsidR="002F394B">
          <w:rPr>
            <w:webHidden/>
          </w:rPr>
          <w:instrText xml:space="preserve"> PAGEREF _Toc480295271 \h </w:instrText>
        </w:r>
        <w:r>
          <w:rPr>
            <w:webHidden/>
          </w:rPr>
        </w:r>
        <w:r>
          <w:rPr>
            <w:webHidden/>
          </w:rPr>
          <w:fldChar w:fldCharType="separate"/>
        </w:r>
        <w:r w:rsidR="002F394B">
          <w:rPr>
            <w:webHidden/>
          </w:rPr>
          <w:t>10</w:t>
        </w:r>
        <w:r>
          <w:rPr>
            <w:webHidden/>
          </w:rPr>
          <w:fldChar w:fldCharType="end"/>
        </w:r>
      </w:hyperlink>
    </w:p>
    <w:p w:rsidR="002F394B" w:rsidRDefault="00CC23F1">
      <w:pPr>
        <w:pStyle w:val="Obsah1"/>
        <w:rPr>
          <w:rFonts w:asciiTheme="minorHAnsi" w:eastAsiaTheme="minorEastAsia" w:hAnsiTheme="minorHAnsi" w:cstheme="minorBidi"/>
          <w:b w:val="0"/>
          <w:bCs w:val="0"/>
          <w:caps w:val="0"/>
          <w:sz w:val="22"/>
          <w:szCs w:val="22"/>
        </w:rPr>
      </w:pPr>
      <w:hyperlink w:anchor="_Toc480295272" w:history="1">
        <w:r w:rsidR="002F394B" w:rsidRPr="00FE515F">
          <w:rPr>
            <w:rStyle w:val="Hypertextovodkaz"/>
          </w:rPr>
          <w:t>TEORETICKÁ ČÁST</w:t>
        </w:r>
        <w:r w:rsidR="002F394B">
          <w:rPr>
            <w:webHidden/>
          </w:rPr>
          <w:tab/>
        </w:r>
        <w:r>
          <w:rPr>
            <w:webHidden/>
          </w:rPr>
          <w:fldChar w:fldCharType="begin"/>
        </w:r>
        <w:r w:rsidR="002F394B">
          <w:rPr>
            <w:webHidden/>
          </w:rPr>
          <w:instrText xml:space="preserve"> PAGEREF _Toc480295272 \h </w:instrText>
        </w:r>
        <w:r>
          <w:rPr>
            <w:webHidden/>
          </w:rPr>
        </w:r>
        <w:r>
          <w:rPr>
            <w:webHidden/>
          </w:rPr>
          <w:fldChar w:fldCharType="separate"/>
        </w:r>
        <w:r w:rsidR="002F394B">
          <w:rPr>
            <w:webHidden/>
          </w:rPr>
          <w:t>12</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273" w:history="1">
        <w:r w:rsidR="002F394B" w:rsidRPr="00FE515F">
          <w:rPr>
            <w:rStyle w:val="Hypertextovodkaz"/>
          </w:rPr>
          <w:t>1</w:t>
        </w:r>
        <w:r w:rsidR="002F394B">
          <w:rPr>
            <w:rFonts w:asciiTheme="minorHAnsi" w:eastAsiaTheme="minorEastAsia" w:hAnsiTheme="minorHAnsi" w:cstheme="minorBidi"/>
            <w:b w:val="0"/>
            <w:caps w:val="0"/>
            <w:sz w:val="22"/>
            <w:szCs w:val="22"/>
          </w:rPr>
          <w:tab/>
        </w:r>
        <w:r w:rsidR="002F394B" w:rsidRPr="00FE515F">
          <w:rPr>
            <w:rStyle w:val="Hypertextovodkaz"/>
          </w:rPr>
          <w:t>K teoretickým východiskům a základním pojmům</w:t>
        </w:r>
        <w:r w:rsidR="002F394B">
          <w:rPr>
            <w:webHidden/>
          </w:rPr>
          <w:tab/>
        </w:r>
        <w:r>
          <w:rPr>
            <w:webHidden/>
          </w:rPr>
          <w:fldChar w:fldCharType="begin"/>
        </w:r>
        <w:r w:rsidR="002F394B">
          <w:rPr>
            <w:webHidden/>
          </w:rPr>
          <w:instrText xml:space="preserve"> PAGEREF _Toc480295273 \h </w:instrText>
        </w:r>
        <w:r>
          <w:rPr>
            <w:webHidden/>
          </w:rPr>
        </w:r>
        <w:r>
          <w:rPr>
            <w:webHidden/>
          </w:rPr>
          <w:fldChar w:fldCharType="separate"/>
        </w:r>
        <w:r w:rsidR="002F394B">
          <w:rPr>
            <w:webHidden/>
          </w:rPr>
          <w:t>13</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74" w:history="1">
        <w:r w:rsidR="002F394B" w:rsidRPr="00FE515F">
          <w:rPr>
            <w:rStyle w:val="Hypertextovodkaz"/>
          </w:rPr>
          <w:t>1.1</w:t>
        </w:r>
        <w:r w:rsidR="002F394B">
          <w:rPr>
            <w:rFonts w:asciiTheme="minorHAnsi" w:eastAsiaTheme="minorEastAsia" w:hAnsiTheme="minorHAnsi" w:cstheme="minorBidi"/>
            <w:smallCaps w:val="0"/>
            <w:sz w:val="22"/>
            <w:szCs w:val="22"/>
          </w:rPr>
          <w:tab/>
        </w:r>
        <w:r w:rsidR="002F394B" w:rsidRPr="00FE515F">
          <w:rPr>
            <w:rStyle w:val="Hypertextovodkaz"/>
          </w:rPr>
          <w:t>Stav zkoumaného problému v literatuře</w:t>
        </w:r>
        <w:r w:rsidR="002F394B">
          <w:rPr>
            <w:webHidden/>
          </w:rPr>
          <w:tab/>
        </w:r>
        <w:r>
          <w:rPr>
            <w:webHidden/>
          </w:rPr>
          <w:fldChar w:fldCharType="begin"/>
        </w:r>
        <w:r w:rsidR="002F394B">
          <w:rPr>
            <w:webHidden/>
          </w:rPr>
          <w:instrText xml:space="preserve"> PAGEREF _Toc480295274 \h </w:instrText>
        </w:r>
        <w:r>
          <w:rPr>
            <w:webHidden/>
          </w:rPr>
        </w:r>
        <w:r>
          <w:rPr>
            <w:webHidden/>
          </w:rPr>
          <w:fldChar w:fldCharType="separate"/>
        </w:r>
        <w:r w:rsidR="002F394B">
          <w:rPr>
            <w:webHidden/>
          </w:rPr>
          <w:t>17</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275" w:history="1">
        <w:r w:rsidR="002F394B" w:rsidRPr="00FE515F">
          <w:rPr>
            <w:rStyle w:val="Hypertextovodkaz"/>
          </w:rPr>
          <w:t>2</w:t>
        </w:r>
        <w:r w:rsidR="002F394B">
          <w:rPr>
            <w:rFonts w:asciiTheme="minorHAnsi" w:eastAsiaTheme="minorEastAsia" w:hAnsiTheme="minorHAnsi" w:cstheme="minorBidi"/>
            <w:b w:val="0"/>
            <w:caps w:val="0"/>
            <w:sz w:val="22"/>
            <w:szCs w:val="22"/>
          </w:rPr>
          <w:tab/>
        </w:r>
        <w:r w:rsidR="002F394B" w:rsidRPr="00FE515F">
          <w:rPr>
            <w:rStyle w:val="Hypertextovodkaz"/>
          </w:rPr>
          <w:t>zážitková pedagogika</w:t>
        </w:r>
        <w:r w:rsidR="002F394B">
          <w:rPr>
            <w:webHidden/>
          </w:rPr>
          <w:tab/>
        </w:r>
        <w:r>
          <w:rPr>
            <w:webHidden/>
          </w:rPr>
          <w:fldChar w:fldCharType="begin"/>
        </w:r>
        <w:r w:rsidR="002F394B">
          <w:rPr>
            <w:webHidden/>
          </w:rPr>
          <w:instrText xml:space="preserve"> PAGEREF _Toc480295275 \h </w:instrText>
        </w:r>
        <w:r>
          <w:rPr>
            <w:webHidden/>
          </w:rPr>
        </w:r>
        <w:r>
          <w:rPr>
            <w:webHidden/>
          </w:rPr>
          <w:fldChar w:fldCharType="separate"/>
        </w:r>
        <w:r w:rsidR="002F394B">
          <w:rPr>
            <w:webHidden/>
          </w:rPr>
          <w:t>20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76" w:history="1">
        <w:r w:rsidR="002F394B" w:rsidRPr="00FE515F">
          <w:rPr>
            <w:rStyle w:val="Hypertextovodkaz"/>
          </w:rPr>
          <w:t>2.1</w:t>
        </w:r>
        <w:r w:rsidR="002F394B">
          <w:rPr>
            <w:rFonts w:asciiTheme="minorHAnsi" w:eastAsiaTheme="minorEastAsia" w:hAnsiTheme="minorHAnsi" w:cstheme="minorBidi"/>
            <w:smallCaps w:val="0"/>
            <w:sz w:val="22"/>
            <w:szCs w:val="22"/>
          </w:rPr>
          <w:tab/>
        </w:r>
        <w:r w:rsidR="002F394B" w:rsidRPr="00FE515F">
          <w:rPr>
            <w:rStyle w:val="Hypertextovodkaz"/>
          </w:rPr>
          <w:t>Vztah tématu k sociální pedagogice</w:t>
        </w:r>
        <w:r w:rsidR="002F394B">
          <w:rPr>
            <w:webHidden/>
          </w:rPr>
          <w:tab/>
        </w:r>
        <w:r>
          <w:rPr>
            <w:webHidden/>
          </w:rPr>
          <w:fldChar w:fldCharType="begin"/>
        </w:r>
        <w:r w:rsidR="002F394B">
          <w:rPr>
            <w:webHidden/>
          </w:rPr>
          <w:instrText xml:space="preserve"> PAGEREF _Toc480295276 \h </w:instrText>
        </w:r>
        <w:r>
          <w:rPr>
            <w:webHidden/>
          </w:rPr>
        </w:r>
        <w:r>
          <w:rPr>
            <w:webHidden/>
          </w:rPr>
          <w:fldChar w:fldCharType="separate"/>
        </w:r>
        <w:r w:rsidR="002F394B">
          <w:rPr>
            <w:webHidden/>
          </w:rPr>
          <w:t>21</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77" w:history="1">
        <w:r w:rsidR="002F394B" w:rsidRPr="00FE515F">
          <w:rPr>
            <w:rStyle w:val="Hypertextovodkaz"/>
          </w:rPr>
          <w:t>2.2</w:t>
        </w:r>
        <w:r w:rsidR="002F394B">
          <w:rPr>
            <w:rFonts w:asciiTheme="minorHAnsi" w:eastAsiaTheme="minorEastAsia" w:hAnsiTheme="minorHAnsi" w:cstheme="minorBidi"/>
            <w:smallCaps w:val="0"/>
            <w:sz w:val="22"/>
            <w:szCs w:val="22"/>
          </w:rPr>
          <w:tab/>
        </w:r>
        <w:r w:rsidR="002F394B" w:rsidRPr="00FE515F">
          <w:rPr>
            <w:rStyle w:val="Hypertextovodkaz"/>
          </w:rPr>
          <w:t>Výchova v přírodě a pro přírodu</w:t>
        </w:r>
        <w:r w:rsidR="002F394B">
          <w:rPr>
            <w:webHidden/>
          </w:rPr>
          <w:tab/>
        </w:r>
        <w:r>
          <w:rPr>
            <w:webHidden/>
          </w:rPr>
          <w:fldChar w:fldCharType="begin"/>
        </w:r>
        <w:r w:rsidR="002F394B">
          <w:rPr>
            <w:webHidden/>
          </w:rPr>
          <w:instrText xml:space="preserve"> PAGEREF _Toc480295277 \h </w:instrText>
        </w:r>
        <w:r>
          <w:rPr>
            <w:webHidden/>
          </w:rPr>
        </w:r>
        <w:r>
          <w:rPr>
            <w:webHidden/>
          </w:rPr>
          <w:fldChar w:fldCharType="separate"/>
        </w:r>
        <w:r w:rsidR="002F394B">
          <w:rPr>
            <w:webHidden/>
          </w:rPr>
          <w:t>22</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78" w:history="1">
        <w:r w:rsidR="002F394B" w:rsidRPr="00FE515F">
          <w:rPr>
            <w:rStyle w:val="Hypertextovodkaz"/>
          </w:rPr>
          <w:t>2.3</w:t>
        </w:r>
        <w:r w:rsidR="002F394B">
          <w:rPr>
            <w:rFonts w:asciiTheme="minorHAnsi" w:eastAsiaTheme="minorEastAsia" w:hAnsiTheme="minorHAnsi" w:cstheme="minorBidi"/>
            <w:smallCaps w:val="0"/>
            <w:sz w:val="22"/>
            <w:szCs w:val="22"/>
          </w:rPr>
          <w:tab/>
        </w:r>
        <w:r w:rsidR="002F394B" w:rsidRPr="00FE515F">
          <w:rPr>
            <w:rStyle w:val="Hypertextovodkaz"/>
          </w:rPr>
          <w:t>Zážitková pedagogika z pohledu psychologického a pedagogického</w:t>
        </w:r>
        <w:r w:rsidR="002F394B">
          <w:rPr>
            <w:webHidden/>
          </w:rPr>
          <w:tab/>
        </w:r>
        <w:r>
          <w:rPr>
            <w:webHidden/>
          </w:rPr>
          <w:fldChar w:fldCharType="begin"/>
        </w:r>
        <w:r w:rsidR="002F394B">
          <w:rPr>
            <w:webHidden/>
          </w:rPr>
          <w:instrText xml:space="preserve"> PAGEREF _Toc480295278 \h </w:instrText>
        </w:r>
        <w:r>
          <w:rPr>
            <w:webHidden/>
          </w:rPr>
        </w:r>
        <w:r>
          <w:rPr>
            <w:webHidden/>
          </w:rPr>
          <w:fldChar w:fldCharType="separate"/>
        </w:r>
        <w:r w:rsidR="002F394B">
          <w:rPr>
            <w:webHidden/>
          </w:rPr>
          <w:t>24</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79" w:history="1">
        <w:r w:rsidR="002F394B" w:rsidRPr="00FE515F">
          <w:rPr>
            <w:rStyle w:val="Hypertextovodkaz"/>
          </w:rPr>
          <w:t>2.3.1</w:t>
        </w:r>
        <w:r w:rsidR="002F394B">
          <w:rPr>
            <w:rFonts w:asciiTheme="minorHAnsi" w:eastAsiaTheme="minorEastAsia" w:hAnsiTheme="minorHAnsi" w:cstheme="minorBidi"/>
            <w:sz w:val="22"/>
            <w:szCs w:val="22"/>
          </w:rPr>
          <w:tab/>
        </w:r>
        <w:r w:rsidR="002F394B" w:rsidRPr="00FE515F">
          <w:rPr>
            <w:rStyle w:val="Hypertextovodkaz"/>
          </w:rPr>
          <w:t>Cílové skupiny</w:t>
        </w:r>
        <w:r w:rsidR="002F394B">
          <w:rPr>
            <w:webHidden/>
          </w:rPr>
          <w:tab/>
        </w:r>
        <w:r>
          <w:rPr>
            <w:webHidden/>
          </w:rPr>
          <w:fldChar w:fldCharType="begin"/>
        </w:r>
        <w:r w:rsidR="002F394B">
          <w:rPr>
            <w:webHidden/>
          </w:rPr>
          <w:instrText xml:space="preserve"> PAGEREF _Toc480295279 \h </w:instrText>
        </w:r>
        <w:r>
          <w:rPr>
            <w:webHidden/>
          </w:rPr>
        </w:r>
        <w:r>
          <w:rPr>
            <w:webHidden/>
          </w:rPr>
          <w:fldChar w:fldCharType="separate"/>
        </w:r>
        <w:r w:rsidR="002F394B">
          <w:rPr>
            <w:webHidden/>
          </w:rPr>
          <w:t>25</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0" w:history="1">
        <w:r w:rsidR="002F394B" w:rsidRPr="00FE515F">
          <w:rPr>
            <w:rStyle w:val="Hypertextovodkaz"/>
          </w:rPr>
          <w:t>2.3.2</w:t>
        </w:r>
        <w:r w:rsidR="002F394B">
          <w:rPr>
            <w:rFonts w:asciiTheme="minorHAnsi" w:eastAsiaTheme="minorEastAsia" w:hAnsiTheme="minorHAnsi" w:cstheme="minorBidi"/>
            <w:sz w:val="22"/>
            <w:szCs w:val="22"/>
          </w:rPr>
          <w:tab/>
        </w:r>
        <w:r w:rsidR="002F394B" w:rsidRPr="00FE515F">
          <w:rPr>
            <w:rStyle w:val="Hypertextovodkaz"/>
          </w:rPr>
          <w:t>Komfortní zóna</w:t>
        </w:r>
        <w:r w:rsidR="002F394B">
          <w:rPr>
            <w:webHidden/>
          </w:rPr>
          <w:tab/>
        </w:r>
        <w:r>
          <w:rPr>
            <w:webHidden/>
          </w:rPr>
          <w:fldChar w:fldCharType="begin"/>
        </w:r>
        <w:r w:rsidR="002F394B">
          <w:rPr>
            <w:webHidden/>
          </w:rPr>
          <w:instrText xml:space="preserve"> PAGEREF _Toc480295280 \h </w:instrText>
        </w:r>
        <w:r>
          <w:rPr>
            <w:webHidden/>
          </w:rPr>
        </w:r>
        <w:r>
          <w:rPr>
            <w:webHidden/>
          </w:rPr>
          <w:fldChar w:fldCharType="separate"/>
        </w:r>
        <w:r w:rsidR="002F394B">
          <w:rPr>
            <w:webHidden/>
          </w:rPr>
          <w:t>27</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1" w:history="1">
        <w:r w:rsidR="002F394B" w:rsidRPr="00FE515F">
          <w:rPr>
            <w:rStyle w:val="Hypertextovodkaz"/>
          </w:rPr>
          <w:t>2.3.3</w:t>
        </w:r>
        <w:r w:rsidR="002F394B">
          <w:rPr>
            <w:rFonts w:asciiTheme="minorHAnsi" w:eastAsiaTheme="minorEastAsia" w:hAnsiTheme="minorHAnsi" w:cstheme="minorBidi"/>
            <w:sz w:val="22"/>
            <w:szCs w:val="22"/>
          </w:rPr>
          <w:tab/>
        </w:r>
        <w:r w:rsidR="002F394B" w:rsidRPr="00FE515F">
          <w:rPr>
            <w:rStyle w:val="Hypertextovodkaz"/>
          </w:rPr>
          <w:t>Kolbův cyklus učení</w:t>
        </w:r>
        <w:r w:rsidR="002F394B">
          <w:rPr>
            <w:webHidden/>
          </w:rPr>
          <w:tab/>
        </w:r>
        <w:r>
          <w:rPr>
            <w:webHidden/>
          </w:rPr>
          <w:fldChar w:fldCharType="begin"/>
        </w:r>
        <w:r w:rsidR="002F394B">
          <w:rPr>
            <w:webHidden/>
          </w:rPr>
          <w:instrText xml:space="preserve"> PAGEREF _Toc480295281 \h </w:instrText>
        </w:r>
        <w:r>
          <w:rPr>
            <w:webHidden/>
          </w:rPr>
        </w:r>
        <w:r>
          <w:rPr>
            <w:webHidden/>
          </w:rPr>
          <w:fldChar w:fldCharType="separate"/>
        </w:r>
        <w:r w:rsidR="002F394B">
          <w:rPr>
            <w:webHidden/>
          </w:rPr>
          <w:t>28</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2" w:history="1">
        <w:r w:rsidR="002F394B" w:rsidRPr="00FE515F">
          <w:rPr>
            <w:rStyle w:val="Hypertextovodkaz"/>
          </w:rPr>
          <w:t>2.3.4</w:t>
        </w:r>
        <w:r w:rsidR="002F394B">
          <w:rPr>
            <w:rFonts w:asciiTheme="minorHAnsi" w:eastAsiaTheme="minorEastAsia" w:hAnsiTheme="minorHAnsi" w:cstheme="minorBidi"/>
            <w:sz w:val="22"/>
            <w:szCs w:val="22"/>
          </w:rPr>
          <w:tab/>
        </w:r>
        <w:r w:rsidR="002F394B" w:rsidRPr="00FE515F">
          <w:rPr>
            <w:rStyle w:val="Hypertextovodkaz"/>
          </w:rPr>
          <w:t>Potřeby a motivace</w:t>
        </w:r>
        <w:r w:rsidR="002F394B">
          <w:rPr>
            <w:webHidden/>
          </w:rPr>
          <w:tab/>
        </w:r>
        <w:r>
          <w:rPr>
            <w:webHidden/>
          </w:rPr>
          <w:fldChar w:fldCharType="begin"/>
        </w:r>
        <w:r w:rsidR="002F394B">
          <w:rPr>
            <w:webHidden/>
          </w:rPr>
          <w:instrText xml:space="preserve"> PAGEREF _Toc480295282 \h </w:instrText>
        </w:r>
        <w:r>
          <w:rPr>
            <w:webHidden/>
          </w:rPr>
        </w:r>
        <w:r>
          <w:rPr>
            <w:webHidden/>
          </w:rPr>
          <w:fldChar w:fldCharType="separate"/>
        </w:r>
        <w:r w:rsidR="002F394B">
          <w:rPr>
            <w:webHidden/>
          </w:rPr>
          <w:t>30</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3" w:history="1">
        <w:r w:rsidR="002F394B" w:rsidRPr="00FE515F">
          <w:rPr>
            <w:rStyle w:val="Hypertextovodkaz"/>
          </w:rPr>
          <w:t>2.3.5</w:t>
        </w:r>
        <w:r w:rsidR="002F394B">
          <w:rPr>
            <w:rFonts w:asciiTheme="minorHAnsi" w:eastAsiaTheme="minorEastAsia" w:hAnsiTheme="minorHAnsi" w:cstheme="minorBidi"/>
            <w:sz w:val="22"/>
            <w:szCs w:val="22"/>
          </w:rPr>
          <w:tab/>
        </w:r>
        <w:r w:rsidR="002F394B" w:rsidRPr="00FE515F">
          <w:rPr>
            <w:rStyle w:val="Hypertextovodkaz"/>
          </w:rPr>
          <w:t>Flow</w:t>
        </w:r>
        <w:r w:rsidR="002F394B">
          <w:rPr>
            <w:webHidden/>
          </w:rPr>
          <w:tab/>
        </w:r>
        <w:r>
          <w:rPr>
            <w:webHidden/>
          </w:rPr>
          <w:fldChar w:fldCharType="begin"/>
        </w:r>
        <w:r w:rsidR="002F394B">
          <w:rPr>
            <w:webHidden/>
          </w:rPr>
          <w:instrText xml:space="preserve"> PAGEREF _Toc480295283 \h </w:instrText>
        </w:r>
        <w:r>
          <w:rPr>
            <w:webHidden/>
          </w:rPr>
        </w:r>
        <w:r>
          <w:rPr>
            <w:webHidden/>
          </w:rPr>
          <w:fldChar w:fldCharType="separate"/>
        </w:r>
        <w:r w:rsidR="002F394B">
          <w:rPr>
            <w:webHidden/>
          </w:rPr>
          <w:t>32</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4" w:history="1">
        <w:r w:rsidR="002F394B" w:rsidRPr="00FE515F">
          <w:rPr>
            <w:rStyle w:val="Hypertextovodkaz"/>
          </w:rPr>
          <w:t>2.3.6</w:t>
        </w:r>
        <w:r w:rsidR="002F394B">
          <w:rPr>
            <w:rFonts w:asciiTheme="minorHAnsi" w:eastAsiaTheme="minorEastAsia" w:hAnsiTheme="minorHAnsi" w:cstheme="minorBidi"/>
            <w:sz w:val="22"/>
            <w:szCs w:val="22"/>
          </w:rPr>
          <w:tab/>
        </w:r>
        <w:r w:rsidR="002F394B" w:rsidRPr="00FE515F">
          <w:rPr>
            <w:rStyle w:val="Hypertextovodkaz"/>
          </w:rPr>
          <w:t>Zážitek a prožitek</w:t>
        </w:r>
        <w:r w:rsidR="002F394B">
          <w:rPr>
            <w:webHidden/>
          </w:rPr>
          <w:tab/>
        </w:r>
        <w:r>
          <w:rPr>
            <w:webHidden/>
          </w:rPr>
          <w:fldChar w:fldCharType="begin"/>
        </w:r>
        <w:r w:rsidR="002F394B">
          <w:rPr>
            <w:webHidden/>
          </w:rPr>
          <w:instrText xml:space="preserve"> PAGEREF _Toc480295284 \h </w:instrText>
        </w:r>
        <w:r>
          <w:rPr>
            <w:webHidden/>
          </w:rPr>
        </w:r>
        <w:r>
          <w:rPr>
            <w:webHidden/>
          </w:rPr>
          <w:fldChar w:fldCharType="separate"/>
        </w:r>
        <w:r w:rsidR="002F394B">
          <w:rPr>
            <w:webHidden/>
          </w:rPr>
          <w:t>33</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5" w:history="1">
        <w:r w:rsidR="002F394B" w:rsidRPr="00FE515F">
          <w:rPr>
            <w:rStyle w:val="Hypertextovodkaz"/>
          </w:rPr>
          <w:t>2.3.7</w:t>
        </w:r>
        <w:r w:rsidR="002F394B">
          <w:rPr>
            <w:rFonts w:asciiTheme="minorHAnsi" w:eastAsiaTheme="minorEastAsia" w:hAnsiTheme="minorHAnsi" w:cstheme="minorBidi"/>
            <w:sz w:val="22"/>
            <w:szCs w:val="22"/>
          </w:rPr>
          <w:tab/>
        </w:r>
        <w:r w:rsidR="002F394B" w:rsidRPr="00FE515F">
          <w:rPr>
            <w:rStyle w:val="Hypertextovodkaz"/>
          </w:rPr>
          <w:t>Cílená zpětná vazba</w:t>
        </w:r>
        <w:r w:rsidR="002F394B">
          <w:rPr>
            <w:webHidden/>
          </w:rPr>
          <w:tab/>
        </w:r>
        <w:r>
          <w:rPr>
            <w:webHidden/>
          </w:rPr>
          <w:fldChar w:fldCharType="begin"/>
        </w:r>
        <w:r w:rsidR="002F394B">
          <w:rPr>
            <w:webHidden/>
          </w:rPr>
          <w:instrText xml:space="preserve"> PAGEREF _Toc480295285 \h </w:instrText>
        </w:r>
        <w:r>
          <w:rPr>
            <w:webHidden/>
          </w:rPr>
        </w:r>
        <w:r>
          <w:rPr>
            <w:webHidden/>
          </w:rPr>
          <w:fldChar w:fldCharType="separate"/>
        </w:r>
        <w:r w:rsidR="002F394B">
          <w:rPr>
            <w:webHidden/>
          </w:rPr>
          <w:t>34</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86" w:history="1">
        <w:r w:rsidR="002F394B" w:rsidRPr="00FE515F">
          <w:rPr>
            <w:rStyle w:val="Hypertextovodkaz"/>
          </w:rPr>
          <w:t>2.4</w:t>
        </w:r>
        <w:r w:rsidR="002F394B">
          <w:rPr>
            <w:rFonts w:asciiTheme="minorHAnsi" w:eastAsiaTheme="minorEastAsia" w:hAnsiTheme="minorHAnsi" w:cstheme="minorBidi"/>
            <w:smallCaps w:val="0"/>
            <w:sz w:val="22"/>
            <w:szCs w:val="22"/>
          </w:rPr>
          <w:tab/>
        </w:r>
        <w:r w:rsidR="002F394B" w:rsidRPr="00FE515F">
          <w:rPr>
            <w:rStyle w:val="Hypertextovodkaz"/>
          </w:rPr>
          <w:t>Hra a její vymezení v zážitkové pedagogice</w:t>
        </w:r>
        <w:r w:rsidR="002F394B">
          <w:rPr>
            <w:webHidden/>
          </w:rPr>
          <w:tab/>
        </w:r>
        <w:r>
          <w:rPr>
            <w:webHidden/>
          </w:rPr>
          <w:fldChar w:fldCharType="begin"/>
        </w:r>
        <w:r w:rsidR="002F394B">
          <w:rPr>
            <w:webHidden/>
          </w:rPr>
          <w:instrText xml:space="preserve"> PAGEREF _Toc480295286 \h </w:instrText>
        </w:r>
        <w:r>
          <w:rPr>
            <w:webHidden/>
          </w:rPr>
        </w:r>
        <w:r>
          <w:rPr>
            <w:webHidden/>
          </w:rPr>
          <w:fldChar w:fldCharType="separate"/>
        </w:r>
        <w:r w:rsidR="002F394B">
          <w:rPr>
            <w:webHidden/>
          </w:rPr>
          <w:t>35</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7" w:history="1">
        <w:r w:rsidR="002F394B" w:rsidRPr="00FE515F">
          <w:rPr>
            <w:rStyle w:val="Hypertextovodkaz"/>
          </w:rPr>
          <w:t>2.4.1</w:t>
        </w:r>
        <w:r w:rsidR="002F394B">
          <w:rPr>
            <w:rFonts w:asciiTheme="minorHAnsi" w:eastAsiaTheme="minorEastAsia" w:hAnsiTheme="minorHAnsi" w:cstheme="minorBidi"/>
            <w:sz w:val="22"/>
            <w:szCs w:val="22"/>
          </w:rPr>
          <w:tab/>
        </w:r>
        <w:r w:rsidR="002F394B" w:rsidRPr="00FE515F">
          <w:rPr>
            <w:rStyle w:val="Hypertextovodkaz"/>
          </w:rPr>
          <w:t>Klasifikace herních metod</w:t>
        </w:r>
        <w:r w:rsidR="002F394B">
          <w:rPr>
            <w:webHidden/>
          </w:rPr>
          <w:tab/>
        </w:r>
        <w:r>
          <w:rPr>
            <w:webHidden/>
          </w:rPr>
          <w:fldChar w:fldCharType="begin"/>
        </w:r>
        <w:r w:rsidR="002F394B">
          <w:rPr>
            <w:webHidden/>
          </w:rPr>
          <w:instrText xml:space="preserve"> PAGEREF _Toc480295287 \h </w:instrText>
        </w:r>
        <w:r>
          <w:rPr>
            <w:webHidden/>
          </w:rPr>
        </w:r>
        <w:r>
          <w:rPr>
            <w:webHidden/>
          </w:rPr>
          <w:fldChar w:fldCharType="separate"/>
        </w:r>
        <w:r w:rsidR="002F394B">
          <w:rPr>
            <w:webHidden/>
          </w:rPr>
          <w:t>38</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8" w:history="1">
        <w:r w:rsidR="002F394B" w:rsidRPr="00FE515F">
          <w:rPr>
            <w:rStyle w:val="Hypertextovodkaz"/>
          </w:rPr>
          <w:t>2.4.2</w:t>
        </w:r>
        <w:r w:rsidR="002F394B">
          <w:rPr>
            <w:rFonts w:asciiTheme="minorHAnsi" w:eastAsiaTheme="minorEastAsia" w:hAnsiTheme="minorHAnsi" w:cstheme="minorBidi"/>
            <w:sz w:val="22"/>
            <w:szCs w:val="22"/>
          </w:rPr>
          <w:tab/>
        </w:r>
        <w:r w:rsidR="002F394B" w:rsidRPr="00FE515F">
          <w:rPr>
            <w:rStyle w:val="Hypertextovodkaz"/>
          </w:rPr>
          <w:t>Herní prostory</w:t>
        </w:r>
        <w:r w:rsidR="002F394B">
          <w:rPr>
            <w:webHidden/>
          </w:rPr>
          <w:tab/>
        </w:r>
        <w:r>
          <w:rPr>
            <w:webHidden/>
          </w:rPr>
          <w:fldChar w:fldCharType="begin"/>
        </w:r>
        <w:r w:rsidR="002F394B">
          <w:rPr>
            <w:webHidden/>
          </w:rPr>
          <w:instrText xml:space="preserve"> PAGEREF _Toc480295288 \h </w:instrText>
        </w:r>
        <w:r>
          <w:rPr>
            <w:webHidden/>
          </w:rPr>
        </w:r>
        <w:r>
          <w:rPr>
            <w:webHidden/>
          </w:rPr>
          <w:fldChar w:fldCharType="separate"/>
        </w:r>
        <w:r w:rsidR="002F394B">
          <w:rPr>
            <w:webHidden/>
          </w:rPr>
          <w:t>39</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89" w:history="1">
        <w:r w:rsidR="002F394B" w:rsidRPr="00FE515F">
          <w:rPr>
            <w:rStyle w:val="Hypertextovodkaz"/>
          </w:rPr>
          <w:t>2.4.3</w:t>
        </w:r>
        <w:r w:rsidR="002F394B">
          <w:rPr>
            <w:rFonts w:asciiTheme="minorHAnsi" w:eastAsiaTheme="minorEastAsia" w:hAnsiTheme="minorHAnsi" w:cstheme="minorBidi"/>
            <w:sz w:val="22"/>
            <w:szCs w:val="22"/>
          </w:rPr>
          <w:tab/>
        </w:r>
        <w:r w:rsidR="002F394B" w:rsidRPr="00FE515F">
          <w:rPr>
            <w:rStyle w:val="Hypertextovodkaz"/>
          </w:rPr>
          <w:t>Instruktor a etika</w:t>
        </w:r>
        <w:r w:rsidR="002F394B">
          <w:rPr>
            <w:webHidden/>
          </w:rPr>
          <w:tab/>
        </w:r>
        <w:r>
          <w:rPr>
            <w:webHidden/>
          </w:rPr>
          <w:fldChar w:fldCharType="begin"/>
        </w:r>
        <w:r w:rsidR="002F394B">
          <w:rPr>
            <w:webHidden/>
          </w:rPr>
          <w:instrText xml:space="preserve"> PAGEREF _Toc480295289 \h </w:instrText>
        </w:r>
        <w:r>
          <w:rPr>
            <w:webHidden/>
          </w:rPr>
        </w:r>
        <w:r>
          <w:rPr>
            <w:webHidden/>
          </w:rPr>
          <w:fldChar w:fldCharType="separate"/>
        </w:r>
        <w:r w:rsidR="002F394B">
          <w:rPr>
            <w:webHidden/>
          </w:rPr>
          <w:t>40</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90" w:history="1">
        <w:r w:rsidR="002F394B" w:rsidRPr="00FE515F">
          <w:rPr>
            <w:rStyle w:val="Hypertextovodkaz"/>
          </w:rPr>
          <w:t>2.4.4</w:t>
        </w:r>
        <w:r w:rsidR="002F394B">
          <w:rPr>
            <w:rFonts w:asciiTheme="minorHAnsi" w:eastAsiaTheme="minorEastAsia" w:hAnsiTheme="minorHAnsi" w:cstheme="minorBidi"/>
            <w:sz w:val="22"/>
            <w:szCs w:val="22"/>
          </w:rPr>
          <w:tab/>
        </w:r>
        <w:r w:rsidR="002F394B" w:rsidRPr="00FE515F">
          <w:rPr>
            <w:rStyle w:val="Hypertextovodkaz"/>
          </w:rPr>
          <w:t>Zabezpečení akce a její příprava</w:t>
        </w:r>
        <w:r w:rsidR="002F394B">
          <w:rPr>
            <w:webHidden/>
          </w:rPr>
          <w:tab/>
        </w:r>
        <w:r>
          <w:rPr>
            <w:webHidden/>
          </w:rPr>
          <w:fldChar w:fldCharType="begin"/>
        </w:r>
        <w:r w:rsidR="002F394B">
          <w:rPr>
            <w:webHidden/>
          </w:rPr>
          <w:instrText xml:space="preserve"> PAGEREF _Toc480295290 \h </w:instrText>
        </w:r>
        <w:r>
          <w:rPr>
            <w:webHidden/>
          </w:rPr>
        </w:r>
        <w:r>
          <w:rPr>
            <w:webHidden/>
          </w:rPr>
          <w:fldChar w:fldCharType="separate"/>
        </w:r>
        <w:r w:rsidR="002F394B">
          <w:rPr>
            <w:webHidden/>
          </w:rPr>
          <w:t>41</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291" w:history="1">
        <w:r w:rsidR="002F394B" w:rsidRPr="00FE515F">
          <w:rPr>
            <w:rStyle w:val="Hypertextovodkaz"/>
          </w:rPr>
          <w:t>2.4.5</w:t>
        </w:r>
        <w:r w:rsidR="002F394B">
          <w:rPr>
            <w:rFonts w:asciiTheme="minorHAnsi" w:eastAsiaTheme="minorEastAsia" w:hAnsiTheme="minorHAnsi" w:cstheme="minorBidi"/>
            <w:sz w:val="22"/>
            <w:szCs w:val="22"/>
          </w:rPr>
          <w:tab/>
        </w:r>
        <w:r w:rsidR="002F394B" w:rsidRPr="00FE515F">
          <w:rPr>
            <w:rStyle w:val="Hypertextovodkaz"/>
          </w:rPr>
          <w:t>Zážitková pedagogika jako prevence</w:t>
        </w:r>
        <w:r w:rsidR="002F394B">
          <w:rPr>
            <w:webHidden/>
          </w:rPr>
          <w:tab/>
        </w:r>
        <w:r>
          <w:rPr>
            <w:webHidden/>
          </w:rPr>
          <w:fldChar w:fldCharType="begin"/>
        </w:r>
        <w:r w:rsidR="002F394B">
          <w:rPr>
            <w:webHidden/>
          </w:rPr>
          <w:instrText xml:space="preserve"> PAGEREF _Toc480295291 \h </w:instrText>
        </w:r>
        <w:r>
          <w:rPr>
            <w:webHidden/>
          </w:rPr>
        </w:r>
        <w:r>
          <w:rPr>
            <w:webHidden/>
          </w:rPr>
          <w:fldChar w:fldCharType="separate"/>
        </w:r>
        <w:r w:rsidR="002F394B">
          <w:rPr>
            <w:webHidden/>
          </w:rPr>
          <w:t>43</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292" w:history="1">
        <w:r w:rsidR="002F394B" w:rsidRPr="00FE515F">
          <w:rPr>
            <w:rStyle w:val="Hypertextovodkaz"/>
          </w:rPr>
          <w:t>3</w:t>
        </w:r>
        <w:r w:rsidR="002F394B">
          <w:rPr>
            <w:rFonts w:asciiTheme="minorHAnsi" w:eastAsiaTheme="minorEastAsia" w:hAnsiTheme="minorHAnsi" w:cstheme="minorBidi"/>
            <w:b w:val="0"/>
            <w:caps w:val="0"/>
            <w:sz w:val="22"/>
            <w:szCs w:val="22"/>
          </w:rPr>
          <w:tab/>
        </w:r>
        <w:r w:rsidR="002F394B" w:rsidRPr="00FE515F">
          <w:rPr>
            <w:rStyle w:val="Hypertextovodkaz"/>
          </w:rPr>
          <w:t>Trampské hnutí</w:t>
        </w:r>
        <w:r w:rsidR="002F394B">
          <w:rPr>
            <w:webHidden/>
          </w:rPr>
          <w:tab/>
        </w:r>
        <w:r>
          <w:rPr>
            <w:webHidden/>
          </w:rPr>
          <w:fldChar w:fldCharType="begin"/>
        </w:r>
        <w:r w:rsidR="002F394B">
          <w:rPr>
            <w:webHidden/>
          </w:rPr>
          <w:instrText xml:space="preserve"> PAGEREF _Toc480295292 \h </w:instrText>
        </w:r>
        <w:r>
          <w:rPr>
            <w:webHidden/>
          </w:rPr>
        </w:r>
        <w:r>
          <w:rPr>
            <w:webHidden/>
          </w:rPr>
          <w:fldChar w:fldCharType="separate"/>
        </w:r>
        <w:r w:rsidR="002F394B">
          <w:rPr>
            <w:webHidden/>
          </w:rPr>
          <w:t>45</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93" w:history="1">
        <w:r w:rsidR="002F394B" w:rsidRPr="00FE515F">
          <w:rPr>
            <w:rStyle w:val="Hypertextovodkaz"/>
          </w:rPr>
          <w:t>3.1</w:t>
        </w:r>
        <w:r w:rsidR="002F394B">
          <w:rPr>
            <w:rFonts w:asciiTheme="minorHAnsi" w:eastAsiaTheme="minorEastAsia" w:hAnsiTheme="minorHAnsi" w:cstheme="minorBidi"/>
            <w:smallCaps w:val="0"/>
            <w:sz w:val="22"/>
            <w:szCs w:val="22"/>
          </w:rPr>
          <w:tab/>
        </w:r>
        <w:r w:rsidR="002F394B" w:rsidRPr="00FE515F">
          <w:rPr>
            <w:rStyle w:val="Hypertextovodkaz"/>
          </w:rPr>
          <w:t>Historie trampského hnutí</w:t>
        </w:r>
        <w:r w:rsidR="002F394B">
          <w:rPr>
            <w:webHidden/>
          </w:rPr>
          <w:tab/>
        </w:r>
        <w:r>
          <w:rPr>
            <w:webHidden/>
          </w:rPr>
          <w:fldChar w:fldCharType="begin"/>
        </w:r>
        <w:r w:rsidR="002F394B">
          <w:rPr>
            <w:webHidden/>
          </w:rPr>
          <w:instrText xml:space="preserve"> PAGEREF _Toc480295293 \h </w:instrText>
        </w:r>
        <w:r>
          <w:rPr>
            <w:webHidden/>
          </w:rPr>
        </w:r>
        <w:r>
          <w:rPr>
            <w:webHidden/>
          </w:rPr>
          <w:fldChar w:fldCharType="separate"/>
        </w:r>
        <w:r w:rsidR="002F394B">
          <w:rPr>
            <w:webHidden/>
          </w:rPr>
          <w:t>45</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94" w:history="1">
        <w:r w:rsidR="002F394B" w:rsidRPr="00FE515F">
          <w:rPr>
            <w:rStyle w:val="Hypertextovodkaz"/>
          </w:rPr>
          <w:t>3.2</w:t>
        </w:r>
        <w:r w:rsidR="002F394B">
          <w:rPr>
            <w:rFonts w:asciiTheme="minorHAnsi" w:eastAsiaTheme="minorEastAsia" w:hAnsiTheme="minorHAnsi" w:cstheme="minorBidi"/>
            <w:smallCaps w:val="0"/>
            <w:sz w:val="22"/>
            <w:szCs w:val="22"/>
          </w:rPr>
          <w:tab/>
        </w:r>
        <w:r w:rsidR="002F394B" w:rsidRPr="00FE515F">
          <w:rPr>
            <w:rStyle w:val="Hypertextovodkaz"/>
          </w:rPr>
          <w:t>Současnost trampského hnutí</w:t>
        </w:r>
        <w:r w:rsidR="002F394B">
          <w:rPr>
            <w:webHidden/>
          </w:rPr>
          <w:tab/>
        </w:r>
        <w:r>
          <w:rPr>
            <w:webHidden/>
          </w:rPr>
          <w:fldChar w:fldCharType="begin"/>
        </w:r>
        <w:r w:rsidR="002F394B">
          <w:rPr>
            <w:webHidden/>
          </w:rPr>
          <w:instrText xml:space="preserve"> PAGEREF _Toc480295294 \h </w:instrText>
        </w:r>
        <w:r>
          <w:rPr>
            <w:webHidden/>
          </w:rPr>
        </w:r>
        <w:r>
          <w:rPr>
            <w:webHidden/>
          </w:rPr>
          <w:fldChar w:fldCharType="separate"/>
        </w:r>
        <w:r w:rsidR="002F394B">
          <w:rPr>
            <w:webHidden/>
          </w:rPr>
          <w:t>48</w:t>
        </w:r>
        <w:r>
          <w:rPr>
            <w:webHidden/>
          </w:rPr>
          <w:fldChar w:fldCharType="end"/>
        </w:r>
      </w:hyperlink>
    </w:p>
    <w:p w:rsidR="002F394B" w:rsidRDefault="00CC23F1">
      <w:pPr>
        <w:pStyle w:val="Obsah1"/>
        <w:rPr>
          <w:rFonts w:asciiTheme="minorHAnsi" w:eastAsiaTheme="minorEastAsia" w:hAnsiTheme="minorHAnsi" w:cstheme="minorBidi"/>
          <w:b w:val="0"/>
          <w:bCs w:val="0"/>
          <w:caps w:val="0"/>
          <w:sz w:val="22"/>
          <w:szCs w:val="22"/>
        </w:rPr>
      </w:pPr>
      <w:hyperlink w:anchor="_Toc480295295" w:history="1">
        <w:r w:rsidR="002F394B" w:rsidRPr="00FE515F">
          <w:rPr>
            <w:rStyle w:val="Hypertextovodkaz"/>
          </w:rPr>
          <w:t>Praktická část</w:t>
        </w:r>
        <w:r w:rsidR="002F394B">
          <w:rPr>
            <w:webHidden/>
          </w:rPr>
          <w:tab/>
        </w:r>
        <w:r>
          <w:rPr>
            <w:webHidden/>
          </w:rPr>
          <w:fldChar w:fldCharType="begin"/>
        </w:r>
        <w:r w:rsidR="002F394B">
          <w:rPr>
            <w:webHidden/>
          </w:rPr>
          <w:instrText xml:space="preserve"> PAGEREF _Toc480295295 \h </w:instrText>
        </w:r>
        <w:r>
          <w:rPr>
            <w:webHidden/>
          </w:rPr>
        </w:r>
        <w:r>
          <w:rPr>
            <w:webHidden/>
          </w:rPr>
          <w:fldChar w:fldCharType="separate"/>
        </w:r>
        <w:r w:rsidR="002F394B">
          <w:rPr>
            <w:webHidden/>
          </w:rPr>
          <w:t>49</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296" w:history="1">
        <w:r w:rsidR="002F394B" w:rsidRPr="00FE515F">
          <w:rPr>
            <w:rStyle w:val="Hypertextovodkaz"/>
          </w:rPr>
          <w:t>4</w:t>
        </w:r>
        <w:r w:rsidR="002F394B">
          <w:rPr>
            <w:rFonts w:asciiTheme="minorHAnsi" w:eastAsiaTheme="minorEastAsia" w:hAnsiTheme="minorHAnsi" w:cstheme="minorBidi"/>
            <w:b w:val="0"/>
            <w:caps w:val="0"/>
            <w:sz w:val="22"/>
            <w:szCs w:val="22"/>
          </w:rPr>
          <w:tab/>
        </w:r>
        <w:r w:rsidR="002F394B" w:rsidRPr="00FE515F">
          <w:rPr>
            <w:rStyle w:val="Hypertextovodkaz"/>
          </w:rPr>
          <w:t>výzkumný problém</w:t>
        </w:r>
        <w:r w:rsidR="002F394B">
          <w:rPr>
            <w:webHidden/>
          </w:rPr>
          <w:tab/>
        </w:r>
        <w:r>
          <w:rPr>
            <w:webHidden/>
          </w:rPr>
          <w:fldChar w:fldCharType="begin"/>
        </w:r>
        <w:r w:rsidR="002F394B">
          <w:rPr>
            <w:webHidden/>
          </w:rPr>
          <w:instrText xml:space="preserve"> PAGEREF _Toc480295296 \h </w:instrText>
        </w:r>
        <w:r>
          <w:rPr>
            <w:webHidden/>
          </w:rPr>
        </w:r>
        <w:r>
          <w:rPr>
            <w:webHidden/>
          </w:rPr>
          <w:fldChar w:fldCharType="separate"/>
        </w:r>
        <w:r w:rsidR="002F394B">
          <w:rPr>
            <w:webHidden/>
          </w:rPr>
          <w:t>50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97" w:history="1">
        <w:r w:rsidR="002F394B" w:rsidRPr="00FE515F">
          <w:rPr>
            <w:rStyle w:val="Hypertextovodkaz"/>
          </w:rPr>
          <w:t>4.1</w:t>
        </w:r>
        <w:r w:rsidR="002F394B">
          <w:rPr>
            <w:rFonts w:asciiTheme="minorHAnsi" w:eastAsiaTheme="minorEastAsia" w:hAnsiTheme="minorHAnsi" w:cstheme="minorBidi"/>
            <w:smallCaps w:val="0"/>
            <w:sz w:val="22"/>
            <w:szCs w:val="22"/>
          </w:rPr>
          <w:tab/>
        </w:r>
        <w:r w:rsidR="002F394B" w:rsidRPr="00FE515F">
          <w:rPr>
            <w:rStyle w:val="Hypertextovodkaz"/>
          </w:rPr>
          <w:t>Druh výzkumu</w:t>
        </w:r>
        <w:r w:rsidR="002F394B">
          <w:rPr>
            <w:webHidden/>
          </w:rPr>
          <w:tab/>
        </w:r>
        <w:r>
          <w:rPr>
            <w:webHidden/>
          </w:rPr>
          <w:fldChar w:fldCharType="begin"/>
        </w:r>
        <w:r w:rsidR="002F394B">
          <w:rPr>
            <w:webHidden/>
          </w:rPr>
          <w:instrText xml:space="preserve"> PAGEREF _Toc480295297 \h </w:instrText>
        </w:r>
        <w:r>
          <w:rPr>
            <w:webHidden/>
          </w:rPr>
        </w:r>
        <w:r>
          <w:rPr>
            <w:webHidden/>
          </w:rPr>
          <w:fldChar w:fldCharType="separate"/>
        </w:r>
        <w:r w:rsidR="002F394B">
          <w:rPr>
            <w:webHidden/>
          </w:rPr>
          <w:t>50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98" w:history="1">
        <w:r w:rsidR="002F394B" w:rsidRPr="00FE515F">
          <w:rPr>
            <w:rStyle w:val="Hypertextovodkaz"/>
          </w:rPr>
          <w:t>4.2</w:t>
        </w:r>
        <w:r w:rsidR="002F394B">
          <w:rPr>
            <w:rFonts w:asciiTheme="minorHAnsi" w:eastAsiaTheme="minorEastAsia" w:hAnsiTheme="minorHAnsi" w:cstheme="minorBidi"/>
            <w:smallCaps w:val="0"/>
            <w:sz w:val="22"/>
            <w:szCs w:val="22"/>
          </w:rPr>
          <w:tab/>
        </w:r>
        <w:r w:rsidR="002F394B" w:rsidRPr="00FE515F">
          <w:rPr>
            <w:rStyle w:val="Hypertextovodkaz"/>
          </w:rPr>
          <w:t>Metody sběru dat</w:t>
        </w:r>
        <w:r w:rsidR="002F394B">
          <w:rPr>
            <w:webHidden/>
          </w:rPr>
          <w:tab/>
        </w:r>
        <w:r>
          <w:rPr>
            <w:webHidden/>
          </w:rPr>
          <w:fldChar w:fldCharType="begin"/>
        </w:r>
        <w:r w:rsidR="002F394B">
          <w:rPr>
            <w:webHidden/>
          </w:rPr>
          <w:instrText xml:space="preserve"> PAGEREF _Toc480295298 \h </w:instrText>
        </w:r>
        <w:r>
          <w:rPr>
            <w:webHidden/>
          </w:rPr>
        </w:r>
        <w:r>
          <w:rPr>
            <w:webHidden/>
          </w:rPr>
          <w:fldChar w:fldCharType="separate"/>
        </w:r>
        <w:r w:rsidR="002F394B">
          <w:rPr>
            <w:webHidden/>
          </w:rPr>
          <w:t>51</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299" w:history="1">
        <w:r w:rsidR="002F394B" w:rsidRPr="00FE515F">
          <w:rPr>
            <w:rStyle w:val="Hypertextovodkaz"/>
          </w:rPr>
          <w:t>4.3</w:t>
        </w:r>
        <w:r w:rsidR="002F394B">
          <w:rPr>
            <w:rFonts w:asciiTheme="minorHAnsi" w:eastAsiaTheme="minorEastAsia" w:hAnsiTheme="minorHAnsi" w:cstheme="minorBidi"/>
            <w:smallCaps w:val="0"/>
            <w:sz w:val="22"/>
            <w:szCs w:val="22"/>
          </w:rPr>
          <w:tab/>
        </w:r>
        <w:r w:rsidR="002F394B" w:rsidRPr="00FE515F">
          <w:rPr>
            <w:rStyle w:val="Hypertextovodkaz"/>
          </w:rPr>
          <w:t>Výzkumný vzorek</w:t>
        </w:r>
        <w:r w:rsidR="002F394B">
          <w:rPr>
            <w:webHidden/>
          </w:rPr>
          <w:tab/>
        </w:r>
        <w:r>
          <w:rPr>
            <w:webHidden/>
          </w:rPr>
          <w:fldChar w:fldCharType="begin"/>
        </w:r>
        <w:r w:rsidR="002F394B">
          <w:rPr>
            <w:webHidden/>
          </w:rPr>
          <w:instrText xml:space="preserve"> PAGEREF _Toc480295299 \h </w:instrText>
        </w:r>
        <w:r>
          <w:rPr>
            <w:webHidden/>
          </w:rPr>
        </w:r>
        <w:r>
          <w:rPr>
            <w:webHidden/>
          </w:rPr>
          <w:fldChar w:fldCharType="separate"/>
        </w:r>
        <w:r w:rsidR="002F394B">
          <w:rPr>
            <w:webHidden/>
          </w:rPr>
          <w:t>52</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00" w:history="1">
        <w:r w:rsidR="002F394B" w:rsidRPr="00FE515F">
          <w:rPr>
            <w:rStyle w:val="Hypertextovodkaz"/>
          </w:rPr>
          <w:t>4.4</w:t>
        </w:r>
        <w:r w:rsidR="002F394B">
          <w:rPr>
            <w:rFonts w:asciiTheme="minorHAnsi" w:eastAsiaTheme="minorEastAsia" w:hAnsiTheme="minorHAnsi" w:cstheme="minorBidi"/>
            <w:smallCaps w:val="0"/>
            <w:sz w:val="22"/>
            <w:szCs w:val="22"/>
          </w:rPr>
          <w:tab/>
        </w:r>
        <w:r w:rsidR="002F394B" w:rsidRPr="00FE515F">
          <w:rPr>
            <w:rStyle w:val="Hypertextovodkaz"/>
          </w:rPr>
          <w:t>Metody zpracování dat</w:t>
        </w:r>
        <w:r w:rsidR="002F394B">
          <w:rPr>
            <w:webHidden/>
          </w:rPr>
          <w:tab/>
        </w:r>
        <w:r>
          <w:rPr>
            <w:webHidden/>
          </w:rPr>
          <w:fldChar w:fldCharType="begin"/>
        </w:r>
        <w:r w:rsidR="002F394B">
          <w:rPr>
            <w:webHidden/>
          </w:rPr>
          <w:instrText xml:space="preserve"> PAGEREF _Toc480295300 \h </w:instrText>
        </w:r>
        <w:r>
          <w:rPr>
            <w:webHidden/>
          </w:rPr>
        </w:r>
        <w:r>
          <w:rPr>
            <w:webHidden/>
          </w:rPr>
          <w:fldChar w:fldCharType="separate"/>
        </w:r>
        <w:r w:rsidR="002F394B">
          <w:rPr>
            <w:webHidden/>
          </w:rPr>
          <w:t>52</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01" w:history="1">
        <w:r w:rsidR="002F394B" w:rsidRPr="00FE515F">
          <w:rPr>
            <w:rStyle w:val="Hypertextovodkaz"/>
          </w:rPr>
          <w:t>4.5</w:t>
        </w:r>
        <w:r w:rsidR="002F394B">
          <w:rPr>
            <w:rFonts w:asciiTheme="minorHAnsi" w:eastAsiaTheme="minorEastAsia" w:hAnsiTheme="minorHAnsi" w:cstheme="minorBidi"/>
            <w:smallCaps w:val="0"/>
            <w:sz w:val="22"/>
            <w:szCs w:val="22"/>
          </w:rPr>
          <w:tab/>
        </w:r>
        <w:r w:rsidR="002F394B" w:rsidRPr="00FE515F">
          <w:rPr>
            <w:rStyle w:val="Hypertextovodkaz"/>
          </w:rPr>
          <w:t>Výzkumné otázky</w:t>
        </w:r>
        <w:r w:rsidR="002F394B">
          <w:rPr>
            <w:webHidden/>
          </w:rPr>
          <w:tab/>
        </w:r>
        <w:r>
          <w:rPr>
            <w:webHidden/>
          </w:rPr>
          <w:fldChar w:fldCharType="begin"/>
        </w:r>
        <w:r w:rsidR="002F394B">
          <w:rPr>
            <w:webHidden/>
          </w:rPr>
          <w:instrText xml:space="preserve"> PAGEREF _Toc480295301 \h </w:instrText>
        </w:r>
        <w:r>
          <w:rPr>
            <w:webHidden/>
          </w:rPr>
        </w:r>
        <w:r>
          <w:rPr>
            <w:webHidden/>
          </w:rPr>
          <w:fldChar w:fldCharType="separate"/>
        </w:r>
        <w:r w:rsidR="002F394B">
          <w:rPr>
            <w:webHidden/>
          </w:rPr>
          <w:t>54</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02" w:history="1">
        <w:r w:rsidR="002F394B" w:rsidRPr="00FE515F">
          <w:rPr>
            <w:rStyle w:val="Hypertextovodkaz"/>
          </w:rPr>
          <w:t>5</w:t>
        </w:r>
        <w:r w:rsidR="002F394B">
          <w:rPr>
            <w:rFonts w:asciiTheme="minorHAnsi" w:eastAsiaTheme="minorEastAsia" w:hAnsiTheme="minorHAnsi" w:cstheme="minorBidi"/>
            <w:b w:val="0"/>
            <w:caps w:val="0"/>
            <w:sz w:val="22"/>
            <w:szCs w:val="22"/>
          </w:rPr>
          <w:tab/>
        </w:r>
        <w:r w:rsidR="002F394B" w:rsidRPr="00FE515F">
          <w:rPr>
            <w:rStyle w:val="Hypertextovodkaz"/>
          </w:rPr>
          <w:t>Pozorování</w:t>
        </w:r>
        <w:r w:rsidR="002F394B">
          <w:rPr>
            <w:webHidden/>
          </w:rPr>
          <w:tab/>
        </w:r>
        <w:r>
          <w:rPr>
            <w:webHidden/>
          </w:rPr>
          <w:fldChar w:fldCharType="begin"/>
        </w:r>
        <w:r w:rsidR="002F394B">
          <w:rPr>
            <w:webHidden/>
          </w:rPr>
          <w:instrText xml:space="preserve"> PAGEREF _Toc480295302 \h </w:instrText>
        </w:r>
        <w:r>
          <w:rPr>
            <w:webHidden/>
          </w:rPr>
        </w:r>
        <w:r>
          <w:rPr>
            <w:webHidden/>
          </w:rPr>
          <w:fldChar w:fldCharType="separate"/>
        </w:r>
        <w:r w:rsidR="002F394B">
          <w:rPr>
            <w:webHidden/>
          </w:rPr>
          <w:t>55</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03" w:history="1">
        <w:r w:rsidR="002F394B" w:rsidRPr="00FE515F">
          <w:rPr>
            <w:rStyle w:val="Hypertextovodkaz"/>
          </w:rPr>
          <w:t>5.1</w:t>
        </w:r>
        <w:r w:rsidR="002F394B">
          <w:rPr>
            <w:rFonts w:asciiTheme="minorHAnsi" w:eastAsiaTheme="minorEastAsia" w:hAnsiTheme="minorHAnsi" w:cstheme="minorBidi"/>
            <w:smallCaps w:val="0"/>
            <w:sz w:val="22"/>
            <w:szCs w:val="22"/>
          </w:rPr>
          <w:tab/>
        </w:r>
        <w:r w:rsidR="002F394B" w:rsidRPr="00FE515F">
          <w:rPr>
            <w:rStyle w:val="Hypertextovodkaz"/>
          </w:rPr>
          <w:t>Pozorování osadních vandrů</w:t>
        </w:r>
        <w:r w:rsidR="002F394B">
          <w:rPr>
            <w:webHidden/>
          </w:rPr>
          <w:tab/>
        </w:r>
        <w:r>
          <w:rPr>
            <w:webHidden/>
          </w:rPr>
          <w:fldChar w:fldCharType="begin"/>
        </w:r>
        <w:r w:rsidR="002F394B">
          <w:rPr>
            <w:webHidden/>
          </w:rPr>
          <w:instrText xml:space="preserve"> PAGEREF _Toc480295303 \h </w:instrText>
        </w:r>
        <w:r>
          <w:rPr>
            <w:webHidden/>
          </w:rPr>
        </w:r>
        <w:r>
          <w:rPr>
            <w:webHidden/>
          </w:rPr>
          <w:fldChar w:fldCharType="separate"/>
        </w:r>
        <w:r w:rsidR="002F394B">
          <w:rPr>
            <w:webHidden/>
          </w:rPr>
          <w:t>57</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04" w:history="1">
        <w:r w:rsidR="002F394B" w:rsidRPr="00FE515F">
          <w:rPr>
            <w:rStyle w:val="Hypertextovodkaz"/>
          </w:rPr>
          <w:t>5.2</w:t>
        </w:r>
        <w:r w:rsidR="002F394B">
          <w:rPr>
            <w:rFonts w:asciiTheme="minorHAnsi" w:eastAsiaTheme="minorEastAsia" w:hAnsiTheme="minorHAnsi" w:cstheme="minorBidi"/>
            <w:smallCaps w:val="0"/>
            <w:sz w:val="22"/>
            <w:szCs w:val="22"/>
          </w:rPr>
          <w:tab/>
        </w:r>
        <w:r w:rsidR="002F394B" w:rsidRPr="00FE515F">
          <w:rPr>
            <w:rStyle w:val="Hypertextovodkaz"/>
          </w:rPr>
          <w:t>Pozorování osadních potlachů</w:t>
        </w:r>
        <w:r w:rsidR="002F394B">
          <w:rPr>
            <w:webHidden/>
          </w:rPr>
          <w:tab/>
        </w:r>
        <w:r>
          <w:rPr>
            <w:webHidden/>
          </w:rPr>
          <w:fldChar w:fldCharType="begin"/>
        </w:r>
        <w:r w:rsidR="002F394B">
          <w:rPr>
            <w:webHidden/>
          </w:rPr>
          <w:instrText xml:space="preserve"> PAGEREF _Toc480295304 \h </w:instrText>
        </w:r>
        <w:r>
          <w:rPr>
            <w:webHidden/>
          </w:rPr>
        </w:r>
        <w:r>
          <w:rPr>
            <w:webHidden/>
          </w:rPr>
          <w:fldChar w:fldCharType="separate"/>
        </w:r>
        <w:r w:rsidR="002F394B">
          <w:rPr>
            <w:webHidden/>
          </w:rPr>
          <w:t>60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05" w:history="1">
        <w:r w:rsidR="002F394B" w:rsidRPr="00FE515F">
          <w:rPr>
            <w:rStyle w:val="Hypertextovodkaz"/>
          </w:rPr>
          <w:t>5.3</w:t>
        </w:r>
        <w:r w:rsidR="002F394B">
          <w:rPr>
            <w:rFonts w:asciiTheme="minorHAnsi" w:eastAsiaTheme="minorEastAsia" w:hAnsiTheme="minorHAnsi" w:cstheme="minorBidi"/>
            <w:smallCaps w:val="0"/>
            <w:sz w:val="22"/>
            <w:szCs w:val="22"/>
          </w:rPr>
          <w:tab/>
        </w:r>
        <w:r w:rsidR="002F394B" w:rsidRPr="00FE515F">
          <w:rPr>
            <w:rStyle w:val="Hypertextovodkaz"/>
          </w:rPr>
          <w:t>Pozorování - příprava a organizace osadního posezení</w:t>
        </w:r>
        <w:r w:rsidR="002F394B">
          <w:rPr>
            <w:webHidden/>
          </w:rPr>
          <w:tab/>
        </w:r>
        <w:r>
          <w:rPr>
            <w:webHidden/>
          </w:rPr>
          <w:fldChar w:fldCharType="begin"/>
        </w:r>
        <w:r w:rsidR="002F394B">
          <w:rPr>
            <w:webHidden/>
          </w:rPr>
          <w:instrText xml:space="preserve"> PAGEREF _Toc480295305 \h </w:instrText>
        </w:r>
        <w:r>
          <w:rPr>
            <w:webHidden/>
          </w:rPr>
        </w:r>
        <w:r>
          <w:rPr>
            <w:webHidden/>
          </w:rPr>
          <w:fldChar w:fldCharType="separate"/>
        </w:r>
        <w:r w:rsidR="002F394B">
          <w:rPr>
            <w:webHidden/>
          </w:rPr>
          <w:t>62</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06" w:history="1">
        <w:r w:rsidR="002F394B" w:rsidRPr="00FE515F">
          <w:rPr>
            <w:rStyle w:val="Hypertextovodkaz"/>
          </w:rPr>
          <w:t>5.3.1</w:t>
        </w:r>
        <w:r w:rsidR="002F394B">
          <w:rPr>
            <w:rFonts w:asciiTheme="minorHAnsi" w:eastAsiaTheme="minorEastAsia" w:hAnsiTheme="minorHAnsi" w:cstheme="minorBidi"/>
            <w:sz w:val="22"/>
            <w:szCs w:val="22"/>
          </w:rPr>
          <w:tab/>
        </w:r>
        <w:r w:rsidR="002F394B" w:rsidRPr="00FE515F">
          <w:rPr>
            <w:rStyle w:val="Hypertextovodkaz"/>
          </w:rPr>
          <w:t>Plánování dne a technické zázemí</w:t>
        </w:r>
        <w:r w:rsidR="002F394B">
          <w:rPr>
            <w:webHidden/>
          </w:rPr>
          <w:tab/>
        </w:r>
        <w:r>
          <w:rPr>
            <w:webHidden/>
          </w:rPr>
          <w:fldChar w:fldCharType="begin"/>
        </w:r>
        <w:r w:rsidR="002F394B">
          <w:rPr>
            <w:webHidden/>
          </w:rPr>
          <w:instrText xml:space="preserve"> PAGEREF _Toc480295306 \h </w:instrText>
        </w:r>
        <w:r>
          <w:rPr>
            <w:webHidden/>
          </w:rPr>
        </w:r>
        <w:r>
          <w:rPr>
            <w:webHidden/>
          </w:rPr>
          <w:fldChar w:fldCharType="separate"/>
        </w:r>
        <w:r w:rsidR="002F394B">
          <w:rPr>
            <w:webHidden/>
          </w:rPr>
          <w:t>62</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07" w:history="1">
        <w:r w:rsidR="002F394B" w:rsidRPr="00FE515F">
          <w:rPr>
            <w:rStyle w:val="Hypertextovodkaz"/>
          </w:rPr>
          <w:t>5.3.2</w:t>
        </w:r>
        <w:r w:rsidR="002F394B">
          <w:rPr>
            <w:rFonts w:asciiTheme="minorHAnsi" w:eastAsiaTheme="minorEastAsia" w:hAnsiTheme="minorHAnsi" w:cstheme="minorBidi"/>
            <w:sz w:val="22"/>
            <w:szCs w:val="22"/>
          </w:rPr>
          <w:tab/>
        </w:r>
        <w:r w:rsidR="002F394B" w:rsidRPr="00FE515F">
          <w:rPr>
            <w:rStyle w:val="Hypertextovodkaz"/>
          </w:rPr>
          <w:t>Zajištění dne a soutěží</w:t>
        </w:r>
        <w:r w:rsidR="002F394B">
          <w:rPr>
            <w:webHidden/>
          </w:rPr>
          <w:tab/>
        </w:r>
        <w:r>
          <w:rPr>
            <w:webHidden/>
          </w:rPr>
          <w:fldChar w:fldCharType="begin"/>
        </w:r>
        <w:r w:rsidR="002F394B">
          <w:rPr>
            <w:webHidden/>
          </w:rPr>
          <w:instrText xml:space="preserve"> PAGEREF _Toc480295307 \h </w:instrText>
        </w:r>
        <w:r>
          <w:rPr>
            <w:webHidden/>
          </w:rPr>
        </w:r>
        <w:r>
          <w:rPr>
            <w:webHidden/>
          </w:rPr>
          <w:fldChar w:fldCharType="separate"/>
        </w:r>
        <w:r w:rsidR="002F394B">
          <w:rPr>
            <w:webHidden/>
          </w:rPr>
          <w:t>64</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08" w:history="1">
        <w:r w:rsidR="002F394B" w:rsidRPr="00FE515F">
          <w:rPr>
            <w:rStyle w:val="Hypertextovodkaz"/>
          </w:rPr>
          <w:t>5.3.3</w:t>
        </w:r>
        <w:r w:rsidR="002F394B">
          <w:rPr>
            <w:rFonts w:asciiTheme="minorHAnsi" w:eastAsiaTheme="minorEastAsia" w:hAnsiTheme="minorHAnsi" w:cstheme="minorBidi"/>
            <w:sz w:val="22"/>
            <w:szCs w:val="22"/>
          </w:rPr>
          <w:tab/>
        </w:r>
        <w:r w:rsidR="002F394B" w:rsidRPr="00FE515F">
          <w:rPr>
            <w:rStyle w:val="Hypertextovodkaz"/>
          </w:rPr>
          <w:t>Příprava, instruktorský tým a rozpočet</w:t>
        </w:r>
        <w:r w:rsidR="002F394B">
          <w:rPr>
            <w:webHidden/>
          </w:rPr>
          <w:tab/>
        </w:r>
        <w:r>
          <w:rPr>
            <w:webHidden/>
          </w:rPr>
          <w:fldChar w:fldCharType="begin"/>
        </w:r>
        <w:r w:rsidR="002F394B">
          <w:rPr>
            <w:webHidden/>
          </w:rPr>
          <w:instrText xml:space="preserve"> PAGEREF _Toc480295308 \h </w:instrText>
        </w:r>
        <w:r>
          <w:rPr>
            <w:webHidden/>
          </w:rPr>
        </w:r>
        <w:r>
          <w:rPr>
            <w:webHidden/>
          </w:rPr>
          <w:fldChar w:fldCharType="separate"/>
        </w:r>
        <w:r w:rsidR="002F394B">
          <w:rPr>
            <w:webHidden/>
          </w:rPr>
          <w:t>65</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09" w:history="1">
        <w:r w:rsidR="002F394B" w:rsidRPr="00FE515F">
          <w:rPr>
            <w:rStyle w:val="Hypertextovodkaz"/>
          </w:rPr>
          <w:t>5.3.4</w:t>
        </w:r>
        <w:r w:rsidR="002F394B">
          <w:rPr>
            <w:rFonts w:asciiTheme="minorHAnsi" w:eastAsiaTheme="minorEastAsia" w:hAnsiTheme="minorHAnsi" w:cstheme="minorBidi"/>
            <w:sz w:val="22"/>
            <w:szCs w:val="22"/>
          </w:rPr>
          <w:tab/>
        </w:r>
        <w:r w:rsidR="002F394B" w:rsidRPr="00FE515F">
          <w:rPr>
            <w:rStyle w:val="Hypertextovodkaz"/>
          </w:rPr>
          <w:t>Pozorování - Osadní posezení</w:t>
        </w:r>
        <w:r w:rsidR="002F394B">
          <w:rPr>
            <w:webHidden/>
          </w:rPr>
          <w:tab/>
        </w:r>
        <w:r>
          <w:rPr>
            <w:webHidden/>
          </w:rPr>
          <w:fldChar w:fldCharType="begin"/>
        </w:r>
        <w:r w:rsidR="002F394B">
          <w:rPr>
            <w:webHidden/>
          </w:rPr>
          <w:instrText xml:space="preserve"> PAGEREF _Toc480295309 \h </w:instrText>
        </w:r>
        <w:r>
          <w:rPr>
            <w:webHidden/>
          </w:rPr>
        </w:r>
        <w:r>
          <w:rPr>
            <w:webHidden/>
          </w:rPr>
          <w:fldChar w:fldCharType="separate"/>
        </w:r>
        <w:r w:rsidR="002F394B">
          <w:rPr>
            <w:webHidden/>
          </w:rPr>
          <w:t>69</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0" w:history="1">
        <w:r w:rsidR="002F394B" w:rsidRPr="00FE515F">
          <w:rPr>
            <w:rStyle w:val="Hypertextovodkaz"/>
          </w:rPr>
          <w:t>5.3.5</w:t>
        </w:r>
        <w:r w:rsidR="002F394B">
          <w:rPr>
            <w:rFonts w:asciiTheme="minorHAnsi" w:eastAsiaTheme="minorEastAsia" w:hAnsiTheme="minorHAnsi" w:cstheme="minorBidi"/>
            <w:sz w:val="22"/>
            <w:szCs w:val="22"/>
          </w:rPr>
          <w:tab/>
        </w:r>
        <w:r w:rsidR="002F394B" w:rsidRPr="00FE515F">
          <w:rPr>
            <w:rStyle w:val="Hypertextovodkaz"/>
          </w:rPr>
          <w:t>Zhodnocení akce, ohlasy účastníků</w:t>
        </w:r>
        <w:r w:rsidR="002F394B">
          <w:rPr>
            <w:webHidden/>
          </w:rPr>
          <w:tab/>
        </w:r>
        <w:r>
          <w:rPr>
            <w:webHidden/>
          </w:rPr>
          <w:fldChar w:fldCharType="begin"/>
        </w:r>
        <w:r w:rsidR="002F394B">
          <w:rPr>
            <w:webHidden/>
          </w:rPr>
          <w:instrText xml:space="preserve"> PAGEREF _Toc480295310 \h </w:instrText>
        </w:r>
        <w:r>
          <w:rPr>
            <w:webHidden/>
          </w:rPr>
        </w:r>
        <w:r>
          <w:rPr>
            <w:webHidden/>
          </w:rPr>
          <w:fldChar w:fldCharType="separate"/>
        </w:r>
        <w:r w:rsidR="002F394B">
          <w:rPr>
            <w:webHidden/>
          </w:rPr>
          <w:t>70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11" w:history="1">
        <w:r w:rsidR="002F394B" w:rsidRPr="00FE515F">
          <w:rPr>
            <w:rStyle w:val="Hypertextovodkaz"/>
          </w:rPr>
          <w:t>5.4</w:t>
        </w:r>
        <w:r w:rsidR="002F394B">
          <w:rPr>
            <w:rFonts w:asciiTheme="minorHAnsi" w:eastAsiaTheme="minorEastAsia" w:hAnsiTheme="minorHAnsi" w:cstheme="minorBidi"/>
            <w:smallCaps w:val="0"/>
            <w:sz w:val="22"/>
            <w:szCs w:val="22"/>
          </w:rPr>
          <w:tab/>
        </w:r>
        <w:r w:rsidR="002F394B" w:rsidRPr="00FE515F">
          <w:rPr>
            <w:rStyle w:val="Hypertextovodkaz"/>
          </w:rPr>
          <w:t>Pozorování - Výroční Oheň T.O. Žlutá Skála</w:t>
        </w:r>
        <w:r w:rsidR="002F394B">
          <w:rPr>
            <w:webHidden/>
          </w:rPr>
          <w:tab/>
        </w:r>
        <w:r>
          <w:rPr>
            <w:webHidden/>
          </w:rPr>
          <w:fldChar w:fldCharType="begin"/>
        </w:r>
        <w:r w:rsidR="002F394B">
          <w:rPr>
            <w:webHidden/>
          </w:rPr>
          <w:instrText xml:space="preserve"> PAGEREF _Toc480295311 \h </w:instrText>
        </w:r>
        <w:r>
          <w:rPr>
            <w:webHidden/>
          </w:rPr>
        </w:r>
        <w:r>
          <w:rPr>
            <w:webHidden/>
          </w:rPr>
          <w:fldChar w:fldCharType="separate"/>
        </w:r>
        <w:r w:rsidR="002F394B">
          <w:rPr>
            <w:webHidden/>
          </w:rPr>
          <w:t>70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12" w:history="1">
        <w:r w:rsidR="002F394B" w:rsidRPr="00FE515F">
          <w:rPr>
            <w:rStyle w:val="Hypertextovodkaz"/>
          </w:rPr>
          <w:t>5.5</w:t>
        </w:r>
        <w:r w:rsidR="002F394B">
          <w:rPr>
            <w:rFonts w:asciiTheme="minorHAnsi" w:eastAsiaTheme="minorEastAsia" w:hAnsiTheme="minorHAnsi" w:cstheme="minorBidi"/>
            <w:smallCaps w:val="0"/>
            <w:sz w:val="22"/>
            <w:szCs w:val="22"/>
          </w:rPr>
          <w:tab/>
        </w:r>
        <w:r w:rsidR="002F394B" w:rsidRPr="00FE515F">
          <w:rPr>
            <w:rStyle w:val="Hypertextovodkaz"/>
          </w:rPr>
          <w:t>Pozorování - porovnávaný vzorek respondentů</w:t>
        </w:r>
        <w:r w:rsidR="002F394B">
          <w:rPr>
            <w:webHidden/>
          </w:rPr>
          <w:tab/>
        </w:r>
        <w:r>
          <w:rPr>
            <w:webHidden/>
          </w:rPr>
          <w:fldChar w:fldCharType="begin"/>
        </w:r>
        <w:r w:rsidR="002F394B">
          <w:rPr>
            <w:webHidden/>
          </w:rPr>
          <w:instrText xml:space="preserve"> PAGEREF _Toc480295312 \h </w:instrText>
        </w:r>
        <w:r>
          <w:rPr>
            <w:webHidden/>
          </w:rPr>
        </w:r>
        <w:r>
          <w:rPr>
            <w:webHidden/>
          </w:rPr>
          <w:fldChar w:fldCharType="separate"/>
        </w:r>
        <w:r w:rsidR="002F394B">
          <w:rPr>
            <w:webHidden/>
          </w:rPr>
          <w:t>73</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3" w:history="1">
        <w:r w:rsidR="002F394B" w:rsidRPr="00FE515F">
          <w:rPr>
            <w:rStyle w:val="Hypertextovodkaz"/>
          </w:rPr>
          <w:t>5.5.1</w:t>
        </w:r>
        <w:r w:rsidR="002F394B">
          <w:rPr>
            <w:rFonts w:asciiTheme="minorHAnsi" w:eastAsiaTheme="minorEastAsia" w:hAnsiTheme="minorHAnsi" w:cstheme="minorBidi"/>
            <w:sz w:val="22"/>
            <w:szCs w:val="22"/>
          </w:rPr>
          <w:tab/>
        </w:r>
        <w:r w:rsidR="002F394B" w:rsidRPr="00FE515F">
          <w:rPr>
            <w:rStyle w:val="Hypertextovodkaz"/>
          </w:rPr>
          <w:t>Popis akce</w:t>
        </w:r>
        <w:r w:rsidR="002F394B">
          <w:rPr>
            <w:webHidden/>
          </w:rPr>
          <w:tab/>
        </w:r>
        <w:r>
          <w:rPr>
            <w:webHidden/>
          </w:rPr>
          <w:fldChar w:fldCharType="begin"/>
        </w:r>
        <w:r w:rsidR="002F394B">
          <w:rPr>
            <w:webHidden/>
          </w:rPr>
          <w:instrText xml:space="preserve"> PAGEREF _Toc480295313 \h </w:instrText>
        </w:r>
        <w:r>
          <w:rPr>
            <w:webHidden/>
          </w:rPr>
        </w:r>
        <w:r>
          <w:rPr>
            <w:webHidden/>
          </w:rPr>
          <w:fldChar w:fldCharType="separate"/>
        </w:r>
        <w:r w:rsidR="002F394B">
          <w:rPr>
            <w:webHidden/>
          </w:rPr>
          <w:t>73</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14" w:history="1">
        <w:r w:rsidR="002F394B" w:rsidRPr="00FE515F">
          <w:rPr>
            <w:rStyle w:val="Hypertextovodkaz"/>
          </w:rPr>
          <w:t>5.6</w:t>
        </w:r>
        <w:r w:rsidR="002F394B">
          <w:rPr>
            <w:rFonts w:asciiTheme="minorHAnsi" w:eastAsiaTheme="minorEastAsia" w:hAnsiTheme="minorHAnsi" w:cstheme="minorBidi"/>
            <w:smallCaps w:val="0"/>
            <w:sz w:val="22"/>
            <w:szCs w:val="22"/>
          </w:rPr>
          <w:tab/>
        </w:r>
        <w:r w:rsidR="002F394B" w:rsidRPr="00FE515F">
          <w:rPr>
            <w:rStyle w:val="Hypertextovodkaz"/>
          </w:rPr>
          <w:t>Pozorování -  shrnutí</w:t>
        </w:r>
        <w:r w:rsidR="002F394B">
          <w:rPr>
            <w:webHidden/>
          </w:rPr>
          <w:tab/>
        </w:r>
        <w:r>
          <w:rPr>
            <w:webHidden/>
          </w:rPr>
          <w:fldChar w:fldCharType="begin"/>
        </w:r>
        <w:r w:rsidR="002F394B">
          <w:rPr>
            <w:webHidden/>
          </w:rPr>
          <w:instrText xml:space="preserve"> PAGEREF _Toc480295314 \h </w:instrText>
        </w:r>
        <w:r>
          <w:rPr>
            <w:webHidden/>
          </w:rPr>
        </w:r>
        <w:r>
          <w:rPr>
            <w:webHidden/>
          </w:rPr>
          <w:fldChar w:fldCharType="separate"/>
        </w:r>
        <w:r w:rsidR="002F394B">
          <w:rPr>
            <w:webHidden/>
          </w:rPr>
          <w:t>74</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5" w:history="1">
        <w:r w:rsidR="002F394B" w:rsidRPr="00FE515F">
          <w:rPr>
            <w:rStyle w:val="Hypertextovodkaz"/>
          </w:rPr>
          <w:t>5.6.1</w:t>
        </w:r>
        <w:r w:rsidR="002F394B">
          <w:rPr>
            <w:rFonts w:asciiTheme="minorHAnsi" w:eastAsiaTheme="minorEastAsia" w:hAnsiTheme="minorHAnsi" w:cstheme="minorBidi"/>
            <w:sz w:val="22"/>
            <w:szCs w:val="22"/>
          </w:rPr>
          <w:tab/>
        </w:r>
        <w:r w:rsidR="002F394B" w:rsidRPr="00FE515F">
          <w:rPr>
            <w:rStyle w:val="Hypertextovodkaz"/>
          </w:rPr>
          <w:t>Sleziny</w:t>
        </w:r>
        <w:r w:rsidR="002F394B">
          <w:rPr>
            <w:webHidden/>
          </w:rPr>
          <w:tab/>
        </w:r>
        <w:r>
          <w:rPr>
            <w:webHidden/>
          </w:rPr>
          <w:fldChar w:fldCharType="begin"/>
        </w:r>
        <w:r w:rsidR="002F394B">
          <w:rPr>
            <w:webHidden/>
          </w:rPr>
          <w:instrText xml:space="preserve"> PAGEREF _Toc480295315 \h </w:instrText>
        </w:r>
        <w:r>
          <w:rPr>
            <w:webHidden/>
          </w:rPr>
        </w:r>
        <w:r>
          <w:rPr>
            <w:webHidden/>
          </w:rPr>
          <w:fldChar w:fldCharType="separate"/>
        </w:r>
        <w:r w:rsidR="002F394B">
          <w:rPr>
            <w:webHidden/>
          </w:rPr>
          <w:t>74</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6" w:history="1">
        <w:r w:rsidR="002F394B" w:rsidRPr="00FE515F">
          <w:rPr>
            <w:rStyle w:val="Hypertextovodkaz"/>
          </w:rPr>
          <w:t>5.6.2</w:t>
        </w:r>
        <w:r w:rsidR="002F394B">
          <w:rPr>
            <w:rFonts w:asciiTheme="minorHAnsi" w:eastAsiaTheme="minorEastAsia" w:hAnsiTheme="minorHAnsi" w:cstheme="minorBidi"/>
            <w:sz w:val="22"/>
            <w:szCs w:val="22"/>
          </w:rPr>
          <w:tab/>
        </w:r>
        <w:r w:rsidR="002F394B" w:rsidRPr="00FE515F">
          <w:rPr>
            <w:rStyle w:val="Hypertextovodkaz"/>
          </w:rPr>
          <w:t>Vandry</w:t>
        </w:r>
        <w:r w:rsidR="002F394B">
          <w:rPr>
            <w:webHidden/>
          </w:rPr>
          <w:tab/>
        </w:r>
        <w:r>
          <w:rPr>
            <w:webHidden/>
          </w:rPr>
          <w:fldChar w:fldCharType="begin"/>
        </w:r>
        <w:r w:rsidR="002F394B">
          <w:rPr>
            <w:webHidden/>
          </w:rPr>
          <w:instrText xml:space="preserve"> PAGEREF _Toc480295316 \h </w:instrText>
        </w:r>
        <w:r>
          <w:rPr>
            <w:webHidden/>
          </w:rPr>
        </w:r>
        <w:r>
          <w:rPr>
            <w:webHidden/>
          </w:rPr>
          <w:fldChar w:fldCharType="separate"/>
        </w:r>
        <w:r w:rsidR="002F394B">
          <w:rPr>
            <w:webHidden/>
          </w:rPr>
          <w:t>74</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7" w:history="1">
        <w:r w:rsidR="002F394B" w:rsidRPr="00FE515F">
          <w:rPr>
            <w:rStyle w:val="Hypertextovodkaz"/>
          </w:rPr>
          <w:t>5.6.3</w:t>
        </w:r>
        <w:r w:rsidR="002F394B">
          <w:rPr>
            <w:rFonts w:asciiTheme="minorHAnsi" w:eastAsiaTheme="minorEastAsia" w:hAnsiTheme="minorHAnsi" w:cstheme="minorBidi"/>
            <w:sz w:val="22"/>
            <w:szCs w:val="22"/>
          </w:rPr>
          <w:tab/>
        </w:r>
        <w:r w:rsidR="002F394B" w:rsidRPr="00FE515F">
          <w:rPr>
            <w:rStyle w:val="Hypertextovodkaz"/>
          </w:rPr>
          <w:t>Osadní vandry</w:t>
        </w:r>
        <w:r w:rsidR="002F394B">
          <w:rPr>
            <w:webHidden/>
          </w:rPr>
          <w:tab/>
        </w:r>
        <w:r>
          <w:rPr>
            <w:webHidden/>
          </w:rPr>
          <w:fldChar w:fldCharType="begin"/>
        </w:r>
        <w:r w:rsidR="002F394B">
          <w:rPr>
            <w:webHidden/>
          </w:rPr>
          <w:instrText xml:space="preserve"> PAGEREF _Toc480295317 \h </w:instrText>
        </w:r>
        <w:r>
          <w:rPr>
            <w:webHidden/>
          </w:rPr>
        </w:r>
        <w:r>
          <w:rPr>
            <w:webHidden/>
          </w:rPr>
          <w:fldChar w:fldCharType="separate"/>
        </w:r>
        <w:r w:rsidR="002F394B">
          <w:rPr>
            <w:webHidden/>
          </w:rPr>
          <w:t>75</w:t>
        </w:r>
        <w:r>
          <w:rPr>
            <w:webHidden/>
          </w:rPr>
          <w:fldChar w:fldCharType="end"/>
        </w:r>
      </w:hyperlink>
    </w:p>
    <w:p w:rsidR="002F394B" w:rsidRDefault="00CC23F1">
      <w:pPr>
        <w:pStyle w:val="Obsah4"/>
        <w:tabs>
          <w:tab w:val="left" w:pos="1418"/>
        </w:tabs>
        <w:rPr>
          <w:rFonts w:asciiTheme="minorHAnsi" w:eastAsiaTheme="minorEastAsia" w:hAnsiTheme="minorHAnsi" w:cstheme="minorBidi"/>
          <w:sz w:val="22"/>
          <w:szCs w:val="22"/>
        </w:rPr>
      </w:pPr>
      <w:hyperlink w:anchor="_Toc480295318" w:history="1">
        <w:r w:rsidR="002F394B" w:rsidRPr="00FE515F">
          <w:rPr>
            <w:rStyle w:val="Hypertextovodkaz"/>
          </w:rPr>
          <w:t>5.6.4</w:t>
        </w:r>
        <w:r w:rsidR="002F394B">
          <w:rPr>
            <w:rFonts w:asciiTheme="minorHAnsi" w:eastAsiaTheme="minorEastAsia" w:hAnsiTheme="minorHAnsi" w:cstheme="minorBidi"/>
            <w:sz w:val="22"/>
            <w:szCs w:val="22"/>
          </w:rPr>
          <w:tab/>
        </w:r>
        <w:r w:rsidR="002F394B" w:rsidRPr="00FE515F">
          <w:rPr>
            <w:rStyle w:val="Hypertextovodkaz"/>
          </w:rPr>
          <w:t>Potlachy, Výroční Ohně, Posezení</w:t>
        </w:r>
        <w:r w:rsidR="002F394B">
          <w:rPr>
            <w:webHidden/>
          </w:rPr>
          <w:tab/>
        </w:r>
        <w:r>
          <w:rPr>
            <w:webHidden/>
          </w:rPr>
          <w:fldChar w:fldCharType="begin"/>
        </w:r>
        <w:r w:rsidR="002F394B">
          <w:rPr>
            <w:webHidden/>
          </w:rPr>
          <w:instrText xml:space="preserve"> PAGEREF _Toc480295318 \h </w:instrText>
        </w:r>
        <w:r>
          <w:rPr>
            <w:webHidden/>
          </w:rPr>
        </w:r>
        <w:r>
          <w:rPr>
            <w:webHidden/>
          </w:rPr>
          <w:fldChar w:fldCharType="separate"/>
        </w:r>
        <w:r w:rsidR="002F394B">
          <w:rPr>
            <w:webHidden/>
          </w:rPr>
          <w:t>75</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19" w:history="1">
        <w:r w:rsidR="002F394B" w:rsidRPr="00FE515F">
          <w:rPr>
            <w:rStyle w:val="Hypertextovodkaz"/>
          </w:rPr>
          <w:t>5.7</w:t>
        </w:r>
        <w:r w:rsidR="002F394B">
          <w:rPr>
            <w:rFonts w:asciiTheme="minorHAnsi" w:eastAsiaTheme="minorEastAsia" w:hAnsiTheme="minorHAnsi" w:cstheme="minorBidi"/>
            <w:smallCaps w:val="0"/>
            <w:sz w:val="22"/>
            <w:szCs w:val="22"/>
          </w:rPr>
          <w:tab/>
        </w:r>
        <w:r w:rsidR="002F394B" w:rsidRPr="00FE515F">
          <w:rPr>
            <w:rStyle w:val="Hypertextovodkaz"/>
          </w:rPr>
          <w:t>Pozorování -  zhuštěný etnografický záznam</w:t>
        </w:r>
        <w:r w:rsidR="002F394B">
          <w:rPr>
            <w:webHidden/>
          </w:rPr>
          <w:tab/>
        </w:r>
        <w:r>
          <w:rPr>
            <w:webHidden/>
          </w:rPr>
          <w:fldChar w:fldCharType="begin"/>
        </w:r>
        <w:r w:rsidR="002F394B">
          <w:rPr>
            <w:webHidden/>
          </w:rPr>
          <w:instrText xml:space="preserve"> PAGEREF _Toc480295319 \h </w:instrText>
        </w:r>
        <w:r>
          <w:rPr>
            <w:webHidden/>
          </w:rPr>
        </w:r>
        <w:r>
          <w:rPr>
            <w:webHidden/>
          </w:rPr>
          <w:fldChar w:fldCharType="separate"/>
        </w:r>
        <w:r w:rsidR="002F394B">
          <w:rPr>
            <w:webHidden/>
          </w:rPr>
          <w:t>76</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0" w:history="1">
        <w:r w:rsidR="002F394B" w:rsidRPr="00FE515F">
          <w:rPr>
            <w:rStyle w:val="Hypertextovodkaz"/>
          </w:rPr>
          <w:t>6</w:t>
        </w:r>
        <w:r w:rsidR="002F394B">
          <w:rPr>
            <w:rFonts w:asciiTheme="minorHAnsi" w:eastAsiaTheme="minorEastAsia" w:hAnsiTheme="minorHAnsi" w:cstheme="minorBidi"/>
            <w:b w:val="0"/>
            <w:caps w:val="0"/>
            <w:sz w:val="22"/>
            <w:szCs w:val="22"/>
          </w:rPr>
          <w:tab/>
        </w:r>
        <w:r w:rsidR="002F394B" w:rsidRPr="00FE515F">
          <w:rPr>
            <w:rStyle w:val="Hypertextovodkaz"/>
          </w:rPr>
          <w:t>kvalitativní výzkum</w:t>
        </w:r>
        <w:r w:rsidR="002F394B">
          <w:rPr>
            <w:webHidden/>
          </w:rPr>
          <w:tab/>
        </w:r>
        <w:r>
          <w:rPr>
            <w:webHidden/>
          </w:rPr>
          <w:fldChar w:fldCharType="begin"/>
        </w:r>
        <w:r w:rsidR="002F394B">
          <w:rPr>
            <w:webHidden/>
          </w:rPr>
          <w:instrText xml:space="preserve"> PAGEREF _Toc480295320 \h </w:instrText>
        </w:r>
        <w:r>
          <w:rPr>
            <w:webHidden/>
          </w:rPr>
        </w:r>
        <w:r>
          <w:rPr>
            <w:webHidden/>
          </w:rPr>
          <w:fldChar w:fldCharType="separate"/>
        </w:r>
        <w:r w:rsidR="002F394B">
          <w:rPr>
            <w:webHidden/>
          </w:rPr>
          <w:t>78</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21" w:history="1">
        <w:r w:rsidR="002F394B" w:rsidRPr="00FE515F">
          <w:rPr>
            <w:rStyle w:val="Hypertextovodkaz"/>
          </w:rPr>
          <w:t>6.1</w:t>
        </w:r>
        <w:r w:rsidR="002F394B">
          <w:rPr>
            <w:rFonts w:asciiTheme="minorHAnsi" w:eastAsiaTheme="minorEastAsia" w:hAnsiTheme="minorHAnsi" w:cstheme="minorBidi"/>
            <w:smallCaps w:val="0"/>
            <w:sz w:val="22"/>
            <w:szCs w:val="22"/>
          </w:rPr>
          <w:tab/>
        </w:r>
        <w:r w:rsidR="002F394B" w:rsidRPr="00FE515F">
          <w:rPr>
            <w:rStyle w:val="Hypertextovodkaz"/>
          </w:rPr>
          <w:t>Kvalitativní výzkum - vědomosti</w:t>
        </w:r>
        <w:r w:rsidR="002F394B">
          <w:rPr>
            <w:webHidden/>
          </w:rPr>
          <w:tab/>
        </w:r>
        <w:r>
          <w:rPr>
            <w:webHidden/>
          </w:rPr>
          <w:fldChar w:fldCharType="begin"/>
        </w:r>
        <w:r w:rsidR="002F394B">
          <w:rPr>
            <w:webHidden/>
          </w:rPr>
          <w:instrText xml:space="preserve"> PAGEREF _Toc480295321 \h </w:instrText>
        </w:r>
        <w:r>
          <w:rPr>
            <w:webHidden/>
          </w:rPr>
        </w:r>
        <w:r>
          <w:rPr>
            <w:webHidden/>
          </w:rPr>
          <w:fldChar w:fldCharType="separate"/>
        </w:r>
        <w:r w:rsidR="002F394B">
          <w:rPr>
            <w:webHidden/>
          </w:rPr>
          <w:t>80</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22" w:history="1">
        <w:r w:rsidR="002F394B" w:rsidRPr="00FE515F">
          <w:rPr>
            <w:rStyle w:val="Hypertextovodkaz"/>
          </w:rPr>
          <w:t>6.2</w:t>
        </w:r>
        <w:r w:rsidR="002F394B">
          <w:rPr>
            <w:rFonts w:asciiTheme="minorHAnsi" w:eastAsiaTheme="minorEastAsia" w:hAnsiTheme="minorHAnsi" w:cstheme="minorBidi"/>
            <w:smallCaps w:val="0"/>
            <w:sz w:val="22"/>
            <w:szCs w:val="22"/>
          </w:rPr>
          <w:tab/>
        </w:r>
        <w:r w:rsidR="002F394B" w:rsidRPr="00FE515F">
          <w:rPr>
            <w:rStyle w:val="Hypertextovodkaz"/>
          </w:rPr>
          <w:t>Kvalitativní výzkum - shrnutí</w:t>
        </w:r>
        <w:r w:rsidR="002F394B">
          <w:rPr>
            <w:webHidden/>
          </w:rPr>
          <w:tab/>
        </w:r>
        <w:r>
          <w:rPr>
            <w:webHidden/>
          </w:rPr>
          <w:fldChar w:fldCharType="begin"/>
        </w:r>
        <w:r w:rsidR="002F394B">
          <w:rPr>
            <w:webHidden/>
          </w:rPr>
          <w:instrText xml:space="preserve"> PAGEREF _Toc480295322 \h </w:instrText>
        </w:r>
        <w:r>
          <w:rPr>
            <w:webHidden/>
          </w:rPr>
        </w:r>
        <w:r>
          <w:rPr>
            <w:webHidden/>
          </w:rPr>
          <w:fldChar w:fldCharType="separate"/>
        </w:r>
        <w:r w:rsidR="002F394B">
          <w:rPr>
            <w:webHidden/>
          </w:rPr>
          <w:t>82</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3" w:history="1">
        <w:r w:rsidR="002F394B" w:rsidRPr="00FE515F">
          <w:rPr>
            <w:rStyle w:val="Hypertextovodkaz"/>
          </w:rPr>
          <w:t>7</w:t>
        </w:r>
        <w:r w:rsidR="002F394B">
          <w:rPr>
            <w:rFonts w:asciiTheme="minorHAnsi" w:eastAsiaTheme="minorEastAsia" w:hAnsiTheme="minorHAnsi" w:cstheme="minorBidi"/>
            <w:b w:val="0"/>
            <w:caps w:val="0"/>
            <w:sz w:val="22"/>
            <w:szCs w:val="22"/>
          </w:rPr>
          <w:tab/>
        </w:r>
        <w:r w:rsidR="002F394B" w:rsidRPr="00FE515F">
          <w:rPr>
            <w:rStyle w:val="Hypertextovodkaz"/>
          </w:rPr>
          <w:t>Rozhovory</w:t>
        </w:r>
        <w:r w:rsidR="002F394B">
          <w:rPr>
            <w:webHidden/>
          </w:rPr>
          <w:tab/>
        </w:r>
        <w:r>
          <w:rPr>
            <w:webHidden/>
          </w:rPr>
          <w:fldChar w:fldCharType="begin"/>
        </w:r>
        <w:r w:rsidR="002F394B">
          <w:rPr>
            <w:webHidden/>
          </w:rPr>
          <w:instrText xml:space="preserve"> PAGEREF _Toc480295323 \h </w:instrText>
        </w:r>
        <w:r>
          <w:rPr>
            <w:webHidden/>
          </w:rPr>
        </w:r>
        <w:r>
          <w:rPr>
            <w:webHidden/>
          </w:rPr>
          <w:fldChar w:fldCharType="separate"/>
        </w:r>
        <w:r w:rsidR="002F394B">
          <w:rPr>
            <w:webHidden/>
          </w:rPr>
          <w:t>83</w:t>
        </w:r>
        <w:r>
          <w:rPr>
            <w:webHidden/>
          </w:rPr>
          <w:fldChar w:fldCharType="end"/>
        </w:r>
      </w:hyperlink>
    </w:p>
    <w:p w:rsidR="002F394B" w:rsidRDefault="00CC23F1">
      <w:pPr>
        <w:pStyle w:val="Obsah3"/>
        <w:rPr>
          <w:rFonts w:asciiTheme="minorHAnsi" w:eastAsiaTheme="minorEastAsia" w:hAnsiTheme="minorHAnsi" w:cstheme="minorBidi"/>
          <w:smallCaps w:val="0"/>
          <w:sz w:val="22"/>
          <w:szCs w:val="22"/>
        </w:rPr>
      </w:pPr>
      <w:hyperlink w:anchor="_Toc480295324" w:history="1">
        <w:r w:rsidR="002F394B" w:rsidRPr="00FE515F">
          <w:rPr>
            <w:rStyle w:val="Hypertextovodkaz"/>
          </w:rPr>
          <w:t>7.1</w:t>
        </w:r>
        <w:r w:rsidR="002F394B">
          <w:rPr>
            <w:rFonts w:asciiTheme="minorHAnsi" w:eastAsiaTheme="minorEastAsia" w:hAnsiTheme="minorHAnsi" w:cstheme="minorBidi"/>
            <w:smallCaps w:val="0"/>
            <w:sz w:val="22"/>
            <w:szCs w:val="22"/>
          </w:rPr>
          <w:tab/>
        </w:r>
        <w:r w:rsidR="002F394B" w:rsidRPr="00FE515F">
          <w:rPr>
            <w:rStyle w:val="Hypertextovodkaz"/>
          </w:rPr>
          <w:t>Rozhovory  - shrnutí</w:t>
        </w:r>
        <w:r w:rsidR="002F394B">
          <w:rPr>
            <w:webHidden/>
          </w:rPr>
          <w:tab/>
        </w:r>
        <w:r>
          <w:rPr>
            <w:webHidden/>
          </w:rPr>
          <w:fldChar w:fldCharType="begin"/>
        </w:r>
        <w:r w:rsidR="002F394B">
          <w:rPr>
            <w:webHidden/>
          </w:rPr>
          <w:instrText xml:space="preserve"> PAGEREF _Toc480295324 \h </w:instrText>
        </w:r>
        <w:r>
          <w:rPr>
            <w:webHidden/>
          </w:rPr>
        </w:r>
        <w:r>
          <w:rPr>
            <w:webHidden/>
          </w:rPr>
          <w:fldChar w:fldCharType="separate"/>
        </w:r>
        <w:r w:rsidR="002F394B">
          <w:rPr>
            <w:webHidden/>
          </w:rPr>
          <w:t>86</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5" w:history="1">
        <w:r w:rsidR="002F394B" w:rsidRPr="00FE515F">
          <w:rPr>
            <w:rStyle w:val="Hypertextovodkaz"/>
          </w:rPr>
          <w:t>Závěr</w:t>
        </w:r>
        <w:r w:rsidR="002F394B">
          <w:rPr>
            <w:webHidden/>
          </w:rPr>
          <w:tab/>
        </w:r>
        <w:r>
          <w:rPr>
            <w:webHidden/>
          </w:rPr>
          <w:fldChar w:fldCharType="begin"/>
        </w:r>
        <w:r w:rsidR="002F394B">
          <w:rPr>
            <w:webHidden/>
          </w:rPr>
          <w:instrText xml:space="preserve"> PAGEREF _Toc480295325 \h </w:instrText>
        </w:r>
        <w:r>
          <w:rPr>
            <w:webHidden/>
          </w:rPr>
        </w:r>
        <w:r>
          <w:rPr>
            <w:webHidden/>
          </w:rPr>
          <w:fldChar w:fldCharType="separate"/>
        </w:r>
        <w:r w:rsidR="002F394B">
          <w:rPr>
            <w:webHidden/>
          </w:rPr>
          <w:t>87</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6" w:history="1">
        <w:r w:rsidR="002F394B" w:rsidRPr="00FE515F">
          <w:rPr>
            <w:rStyle w:val="Hypertextovodkaz"/>
          </w:rPr>
          <w:t>Seznam použité literatury</w:t>
        </w:r>
        <w:r w:rsidR="002F394B">
          <w:rPr>
            <w:webHidden/>
          </w:rPr>
          <w:tab/>
        </w:r>
        <w:r>
          <w:rPr>
            <w:webHidden/>
          </w:rPr>
          <w:fldChar w:fldCharType="begin"/>
        </w:r>
        <w:r w:rsidR="002F394B">
          <w:rPr>
            <w:webHidden/>
          </w:rPr>
          <w:instrText xml:space="preserve"> PAGEREF _Toc480295326 \h </w:instrText>
        </w:r>
        <w:r>
          <w:rPr>
            <w:webHidden/>
          </w:rPr>
        </w:r>
        <w:r>
          <w:rPr>
            <w:webHidden/>
          </w:rPr>
          <w:fldChar w:fldCharType="separate"/>
        </w:r>
        <w:r w:rsidR="002F394B">
          <w:rPr>
            <w:webHidden/>
          </w:rPr>
          <w:t>90</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7" w:history="1">
        <w:r w:rsidR="002F394B" w:rsidRPr="00FE515F">
          <w:rPr>
            <w:rStyle w:val="Hypertextovodkaz"/>
          </w:rPr>
          <w:t>Seznam použitých symbolů a zkratek</w:t>
        </w:r>
        <w:r w:rsidR="002F394B">
          <w:rPr>
            <w:webHidden/>
          </w:rPr>
          <w:tab/>
        </w:r>
        <w:r>
          <w:rPr>
            <w:webHidden/>
          </w:rPr>
          <w:fldChar w:fldCharType="begin"/>
        </w:r>
        <w:r w:rsidR="002F394B">
          <w:rPr>
            <w:webHidden/>
          </w:rPr>
          <w:instrText xml:space="preserve"> PAGEREF _Toc480295327 \h </w:instrText>
        </w:r>
        <w:r>
          <w:rPr>
            <w:webHidden/>
          </w:rPr>
        </w:r>
        <w:r>
          <w:rPr>
            <w:webHidden/>
          </w:rPr>
          <w:fldChar w:fldCharType="separate"/>
        </w:r>
        <w:r w:rsidR="002F394B">
          <w:rPr>
            <w:webHidden/>
          </w:rPr>
          <w:t>94</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8" w:history="1">
        <w:r w:rsidR="002F394B" w:rsidRPr="00FE515F">
          <w:rPr>
            <w:rStyle w:val="Hypertextovodkaz"/>
          </w:rPr>
          <w:t>Seznam obrázků</w:t>
        </w:r>
        <w:r w:rsidR="002F394B">
          <w:rPr>
            <w:webHidden/>
          </w:rPr>
          <w:tab/>
        </w:r>
        <w:r>
          <w:rPr>
            <w:webHidden/>
          </w:rPr>
          <w:fldChar w:fldCharType="begin"/>
        </w:r>
        <w:r w:rsidR="002F394B">
          <w:rPr>
            <w:webHidden/>
          </w:rPr>
          <w:instrText xml:space="preserve"> PAGEREF _Toc480295328 \h </w:instrText>
        </w:r>
        <w:r>
          <w:rPr>
            <w:webHidden/>
          </w:rPr>
        </w:r>
        <w:r>
          <w:rPr>
            <w:webHidden/>
          </w:rPr>
          <w:fldChar w:fldCharType="separate"/>
        </w:r>
        <w:r w:rsidR="002F394B">
          <w:rPr>
            <w:webHidden/>
          </w:rPr>
          <w:t>95</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29" w:history="1">
        <w:r w:rsidR="002F394B" w:rsidRPr="00FE515F">
          <w:rPr>
            <w:rStyle w:val="Hypertextovodkaz"/>
          </w:rPr>
          <w:t>Seznam tabulek</w:t>
        </w:r>
        <w:r w:rsidR="002F394B">
          <w:rPr>
            <w:webHidden/>
          </w:rPr>
          <w:tab/>
        </w:r>
        <w:r>
          <w:rPr>
            <w:webHidden/>
          </w:rPr>
          <w:fldChar w:fldCharType="begin"/>
        </w:r>
        <w:r w:rsidR="002F394B">
          <w:rPr>
            <w:webHidden/>
          </w:rPr>
          <w:instrText xml:space="preserve"> PAGEREF _Toc480295329 \h </w:instrText>
        </w:r>
        <w:r>
          <w:rPr>
            <w:webHidden/>
          </w:rPr>
        </w:r>
        <w:r>
          <w:rPr>
            <w:webHidden/>
          </w:rPr>
          <w:fldChar w:fldCharType="separate"/>
        </w:r>
        <w:r w:rsidR="002F394B">
          <w:rPr>
            <w:webHidden/>
          </w:rPr>
          <w:t>96</w:t>
        </w:r>
        <w:r>
          <w:rPr>
            <w:webHidden/>
          </w:rPr>
          <w:fldChar w:fldCharType="end"/>
        </w:r>
      </w:hyperlink>
    </w:p>
    <w:p w:rsidR="002F394B" w:rsidRDefault="00CC23F1">
      <w:pPr>
        <w:pStyle w:val="Obsah2"/>
        <w:rPr>
          <w:rFonts w:asciiTheme="minorHAnsi" w:eastAsiaTheme="minorEastAsia" w:hAnsiTheme="minorHAnsi" w:cstheme="minorBidi"/>
          <w:b w:val="0"/>
          <w:caps w:val="0"/>
          <w:sz w:val="22"/>
          <w:szCs w:val="22"/>
        </w:rPr>
      </w:pPr>
      <w:hyperlink w:anchor="_Toc480295330" w:history="1">
        <w:r w:rsidR="002F394B" w:rsidRPr="00FE515F">
          <w:rPr>
            <w:rStyle w:val="Hypertextovodkaz"/>
          </w:rPr>
          <w:t>Seznam Příloh</w:t>
        </w:r>
        <w:r w:rsidR="002F394B">
          <w:rPr>
            <w:webHidden/>
          </w:rPr>
          <w:tab/>
        </w:r>
        <w:r>
          <w:rPr>
            <w:webHidden/>
          </w:rPr>
          <w:fldChar w:fldCharType="begin"/>
        </w:r>
        <w:r w:rsidR="002F394B">
          <w:rPr>
            <w:webHidden/>
          </w:rPr>
          <w:instrText xml:space="preserve"> PAGEREF _Toc480295330 \h </w:instrText>
        </w:r>
        <w:r>
          <w:rPr>
            <w:webHidden/>
          </w:rPr>
        </w:r>
        <w:r>
          <w:rPr>
            <w:webHidden/>
          </w:rPr>
          <w:fldChar w:fldCharType="separate"/>
        </w:r>
        <w:r w:rsidR="002F394B">
          <w:rPr>
            <w:webHidden/>
          </w:rPr>
          <w:t>97</w:t>
        </w:r>
        <w:r>
          <w:rPr>
            <w:webHidden/>
          </w:rPr>
          <w:fldChar w:fldCharType="end"/>
        </w:r>
      </w:hyperlink>
    </w:p>
    <w:p w:rsidR="00AA17A4" w:rsidRDefault="00CC23F1">
      <w:pPr>
        <w:pStyle w:val="Obsah2"/>
        <w:sectPr w:rsidR="00AA17A4" w:rsidSect="00B01BF7">
          <w:headerReference w:type="default" r:id="rId13"/>
          <w:type w:val="continuous"/>
          <w:pgSz w:w="11907" w:h="16840" w:code="9"/>
          <w:pgMar w:top="1701" w:right="1134" w:bottom="1134" w:left="1134" w:header="851" w:footer="709" w:gutter="851"/>
          <w:pgNumType w:start="1"/>
          <w:cols w:space="720"/>
          <w:docGrid w:linePitch="326"/>
        </w:sectPr>
      </w:pPr>
      <w:r>
        <w:rPr>
          <w:bCs/>
          <w:szCs w:val="36"/>
        </w:rPr>
        <w:fldChar w:fldCharType="end"/>
      </w:r>
    </w:p>
    <w:p w:rsidR="00AA17A4" w:rsidRDefault="00AA17A4">
      <w:pPr>
        <w:pStyle w:val="Nadpis"/>
      </w:pPr>
      <w:bookmarkStart w:id="29" w:name="_Toc480295271"/>
      <w:r>
        <w:lastRenderedPageBreak/>
        <w:t>Úvod</w:t>
      </w:r>
      <w:bookmarkEnd w:id="29"/>
    </w:p>
    <w:p w:rsidR="0054293C" w:rsidRDefault="001022A8">
      <w:pPr>
        <w:rPr>
          <w:bCs/>
          <w:sz w:val="22"/>
          <w:szCs w:val="22"/>
        </w:rPr>
      </w:pPr>
      <w:r>
        <w:t xml:space="preserve">Vybrali jsme si jako téma naší diplomové práce </w:t>
      </w:r>
      <w:r>
        <w:rPr>
          <w:bCs/>
          <w:i/>
          <w:sz w:val="22"/>
          <w:szCs w:val="22"/>
        </w:rPr>
        <w:t>Zážitkovou pedagogiku</w:t>
      </w:r>
      <w:r w:rsidR="005F1789" w:rsidRPr="001022A8">
        <w:rPr>
          <w:bCs/>
          <w:i/>
          <w:sz w:val="22"/>
          <w:szCs w:val="22"/>
        </w:rPr>
        <w:t xml:space="preserve"> jako forma přenosu zn</w:t>
      </w:r>
      <w:r w:rsidR="005F1789" w:rsidRPr="001022A8">
        <w:rPr>
          <w:bCs/>
          <w:i/>
          <w:sz w:val="22"/>
          <w:szCs w:val="22"/>
        </w:rPr>
        <w:t>a</w:t>
      </w:r>
      <w:r w:rsidR="005F1789" w:rsidRPr="001022A8">
        <w:rPr>
          <w:bCs/>
          <w:i/>
          <w:sz w:val="22"/>
          <w:szCs w:val="22"/>
        </w:rPr>
        <w:t>lostí a dovedností mezi generacemi v Trampském hnutí</w:t>
      </w:r>
      <w:r>
        <w:rPr>
          <w:bCs/>
          <w:i/>
          <w:sz w:val="22"/>
          <w:szCs w:val="22"/>
        </w:rPr>
        <w:t xml:space="preserve">. </w:t>
      </w:r>
      <w:r>
        <w:rPr>
          <w:bCs/>
          <w:sz w:val="22"/>
          <w:szCs w:val="22"/>
        </w:rPr>
        <w:t>Jedním z důvodů tohoto výběru bylo i to, že se nám stalo blízkým. Během studia tohoto hnutí, jsme zjistili, že jejich přístup k životu, ochraně přírody, ale i přístup k sobě samý</w:t>
      </w:r>
      <w:r w:rsidR="0054293C">
        <w:rPr>
          <w:bCs/>
          <w:sz w:val="22"/>
          <w:szCs w:val="22"/>
        </w:rPr>
        <w:t>m se nám stal inspirujícím. Zvláště inspirující se stal jejich pohled na vých</w:t>
      </w:r>
      <w:r w:rsidR="0054293C">
        <w:rPr>
          <w:bCs/>
          <w:sz w:val="22"/>
          <w:szCs w:val="22"/>
        </w:rPr>
        <w:t>o</w:t>
      </w:r>
      <w:r w:rsidR="0054293C">
        <w:rPr>
          <w:bCs/>
          <w:sz w:val="22"/>
          <w:szCs w:val="22"/>
        </w:rPr>
        <w:t>vu a výuku nové generace. Protože se dlouhodobě zabýváme zážitkovou pedagogikou a jejím využitím v běžném školství a výchově, zaujal nás přístup trampů k této problematice.</w:t>
      </w:r>
    </w:p>
    <w:p w:rsidR="004700A1" w:rsidRDefault="0054293C">
      <w:r>
        <w:rPr>
          <w:bCs/>
          <w:sz w:val="22"/>
          <w:szCs w:val="22"/>
        </w:rPr>
        <w:t>Snahou této práce je tento jejich přístup rozkrýt a představit běžné populaci, ale abychom toto mohli udělat, musíme se nejdříve seznámit se zážitkovou pedagogikou. Proto jsme se v</w:t>
      </w:r>
      <w:r w:rsidR="00C7120F">
        <w:rPr>
          <w:bCs/>
          <w:sz w:val="22"/>
          <w:szCs w:val="22"/>
        </w:rPr>
        <w:t> naší práci nejdříve zaměřili na odbornou literaturu. Naší snahou bylo zhodnotit a zmapovat stav zážitkové pedagogiky jako poměrně nové vědní disciplíny v literatuře. Jak jsme zjistili, pohled na tuto problematiku ještě není ze strany odborné vědecké obce jednotný. Ale zajisté se jedná o velmi progresivní způsob vých</w:t>
      </w:r>
      <w:r w:rsidR="00C7120F">
        <w:rPr>
          <w:bCs/>
          <w:sz w:val="22"/>
          <w:szCs w:val="22"/>
        </w:rPr>
        <w:t>o</w:t>
      </w:r>
      <w:r w:rsidR="00C7120F">
        <w:rPr>
          <w:bCs/>
          <w:sz w:val="22"/>
          <w:szCs w:val="22"/>
        </w:rPr>
        <w:t>vy a výuky</w:t>
      </w:r>
      <w:r w:rsidR="004700A1">
        <w:rPr>
          <w:bCs/>
          <w:sz w:val="22"/>
          <w:szCs w:val="22"/>
        </w:rPr>
        <w:t>, vždyť již</w:t>
      </w:r>
      <w:r w:rsidR="004700A1">
        <w:t xml:space="preserve"> Jan Amos Komenský prosazoval názornou výuku s možností žáků se k ní vyjádřit. Ve svých pracích se snažil o to, aby se lidé učili a odvozovali své poznatky z poz</w:t>
      </w:r>
      <w:r w:rsidR="004700A1">
        <w:t>o</w:t>
      </w:r>
      <w:r w:rsidR="004700A1">
        <w:t>rování dějů v přírodě. Jestli takový velikán jako byl právě Komenský, prosazoval stejnou koncepci, kterou nyní rozvíjí zážitková pedagogika, bude asi dobré jí věnovat více pozornosti.</w:t>
      </w:r>
    </w:p>
    <w:p w:rsidR="0054293C" w:rsidRDefault="004700A1">
      <w:pPr>
        <w:rPr>
          <w:bCs/>
          <w:sz w:val="22"/>
          <w:szCs w:val="22"/>
        </w:rPr>
      </w:pPr>
      <w:r>
        <w:t>Abychom lépe pochopili postupy výchovy a výuky užívané trampy</w:t>
      </w:r>
      <w:r>
        <w:rPr>
          <w:bCs/>
          <w:sz w:val="22"/>
          <w:szCs w:val="22"/>
        </w:rPr>
        <w:t>, je nejdříve nutné se zaměřit na teoretické uchopení zážitkové pedagogiky. Je velmi důležité pochopit</w:t>
      </w:r>
      <w:r w:rsidR="002544BC">
        <w:rPr>
          <w:bCs/>
          <w:sz w:val="22"/>
          <w:szCs w:val="22"/>
        </w:rPr>
        <w:t>,</w:t>
      </w:r>
      <w:r>
        <w:rPr>
          <w:bCs/>
          <w:sz w:val="22"/>
          <w:szCs w:val="22"/>
        </w:rPr>
        <w:t xml:space="preserve"> jakým způsobem na jedince působí, jak jej ovlivňuje a jak formuje jeho osobnost. </w:t>
      </w:r>
      <w:r w:rsidR="002544BC">
        <w:rPr>
          <w:bCs/>
          <w:sz w:val="22"/>
          <w:szCs w:val="22"/>
        </w:rPr>
        <w:t xml:space="preserve">Tyto důležité teoretické poznatky si odkrýváme v teoretické části naší práce. V této části se seznamujeme se základními pojmy a způsoby působení na jedince při využití zážitkově-pedagogických kurzů. Seznamujeme se s termíny, jako jsou komfortní zóna, </w:t>
      </w:r>
      <w:proofErr w:type="spellStart"/>
      <w:r w:rsidR="002544BC">
        <w:rPr>
          <w:bCs/>
          <w:sz w:val="22"/>
          <w:szCs w:val="22"/>
        </w:rPr>
        <w:t>Kolbův</w:t>
      </w:r>
      <w:proofErr w:type="spellEnd"/>
      <w:r w:rsidR="002544BC">
        <w:rPr>
          <w:bCs/>
          <w:sz w:val="22"/>
          <w:szCs w:val="22"/>
        </w:rPr>
        <w:t xml:space="preserve"> cyklus, prožitek, zážitek, motivace, ale i reflexe a sebereflexe. Další důležitou částí te</w:t>
      </w:r>
      <w:r w:rsidR="002544BC">
        <w:rPr>
          <w:bCs/>
          <w:sz w:val="22"/>
          <w:szCs w:val="22"/>
        </w:rPr>
        <w:t>o</w:t>
      </w:r>
      <w:r w:rsidR="002544BC">
        <w:rPr>
          <w:bCs/>
          <w:sz w:val="22"/>
          <w:szCs w:val="22"/>
        </w:rPr>
        <w:t>retické části zážitkové pedagogiky je termín hra a její aspek</w:t>
      </w:r>
      <w:r w:rsidR="00BC2B8D">
        <w:rPr>
          <w:bCs/>
          <w:sz w:val="22"/>
          <w:szCs w:val="22"/>
        </w:rPr>
        <w:t>ty. Mohlo by se zdát, že hra jako taková nepotřebuje bližší zkoumání, ale opak je pravdou. Protože právě hra je nosnou částí zážitkově pedag</w:t>
      </w:r>
      <w:r w:rsidR="00BC2B8D">
        <w:rPr>
          <w:bCs/>
          <w:sz w:val="22"/>
          <w:szCs w:val="22"/>
        </w:rPr>
        <w:t>o</w:t>
      </w:r>
      <w:r w:rsidR="00BC2B8D">
        <w:rPr>
          <w:bCs/>
          <w:sz w:val="22"/>
          <w:szCs w:val="22"/>
        </w:rPr>
        <w:t xml:space="preserve">gické výuky. Proto jsme se i my hře a jejím aspektům v naší práci věnovali. </w:t>
      </w:r>
    </w:p>
    <w:p w:rsidR="00BC2B8D" w:rsidRDefault="00BC2B8D">
      <w:pPr>
        <w:rPr>
          <w:bCs/>
          <w:sz w:val="22"/>
          <w:szCs w:val="22"/>
        </w:rPr>
      </w:pPr>
      <w:r>
        <w:rPr>
          <w:bCs/>
          <w:sz w:val="22"/>
          <w:szCs w:val="22"/>
        </w:rPr>
        <w:t>Trampové jako jedinci ale i celkově jako hnutí, tráví svůj volný čas v přírodě, proto bylo důležité se zaměřit i na toto prostředí, jako na součást pedagogického působení na jedince. Trampské hnutí je již více než sto let součástí našeho kulturního dědictví, proto jsme v závěru teoretické části práce zmínili</w:t>
      </w:r>
      <w:r w:rsidR="001F6767">
        <w:rPr>
          <w:bCs/>
          <w:sz w:val="22"/>
          <w:szCs w:val="22"/>
        </w:rPr>
        <w:t xml:space="preserve"> </w:t>
      </w:r>
      <w:r>
        <w:rPr>
          <w:bCs/>
          <w:sz w:val="22"/>
          <w:szCs w:val="22"/>
        </w:rPr>
        <w:t xml:space="preserve"> i něco málo z její historie a současnosti. Tuto část jsme mimo jiné zařadili i proto aby si čtenář mohl udělat obrázek o postupném vývoji</w:t>
      </w:r>
      <w:r w:rsidR="008F0D14">
        <w:rPr>
          <w:bCs/>
          <w:sz w:val="22"/>
          <w:szCs w:val="22"/>
        </w:rPr>
        <w:t xml:space="preserve"> a změnách, jež proběhly a probíhají v tomto hnutí. </w:t>
      </w:r>
    </w:p>
    <w:p w:rsidR="00C40E03" w:rsidRDefault="008F0D14">
      <w:pPr>
        <w:rPr>
          <w:bCs/>
          <w:sz w:val="22"/>
          <w:szCs w:val="22"/>
        </w:rPr>
      </w:pPr>
      <w:r>
        <w:rPr>
          <w:bCs/>
          <w:sz w:val="22"/>
          <w:szCs w:val="22"/>
        </w:rPr>
        <w:t>Snahou naší práce bylo zmapovat jakým způsobem a jestli vůbec dochází mezi trampy k přenosu v</w:t>
      </w:r>
      <w:r>
        <w:rPr>
          <w:bCs/>
          <w:sz w:val="22"/>
          <w:szCs w:val="22"/>
        </w:rPr>
        <w:t>ě</w:t>
      </w:r>
      <w:r>
        <w:rPr>
          <w:bCs/>
          <w:sz w:val="22"/>
          <w:szCs w:val="22"/>
        </w:rPr>
        <w:t>domostí a dovedností z generace na generaci. Jak tuto snahu vnímají jednotliví členové hnutí a do jaké míry se zapojují. Dále jsme se snažili zjistit, jakým způsobem dochází k přenosu těchto informací</w:t>
      </w:r>
      <w:r w:rsidR="001F6767">
        <w:rPr>
          <w:bCs/>
          <w:sz w:val="22"/>
          <w:szCs w:val="22"/>
        </w:rPr>
        <w:t xml:space="preserve">      </w:t>
      </w:r>
      <w:r>
        <w:rPr>
          <w:bCs/>
          <w:sz w:val="22"/>
          <w:szCs w:val="22"/>
        </w:rPr>
        <w:t xml:space="preserve"> a jestli jsou tyto trvalého rázu. Trampské hnutí je velice specifická skupina obyvatel, která má svá </w:t>
      </w:r>
      <w:r>
        <w:rPr>
          <w:bCs/>
          <w:sz w:val="22"/>
          <w:szCs w:val="22"/>
        </w:rPr>
        <w:lastRenderedPageBreak/>
        <w:t xml:space="preserve">vlastní pravidla, zvyky a částečně i specifickou mluvu. </w:t>
      </w:r>
      <w:r w:rsidR="00C6505D">
        <w:rPr>
          <w:bCs/>
          <w:sz w:val="22"/>
          <w:szCs w:val="22"/>
        </w:rPr>
        <w:t>I když se jedná o jinak běžnou populaci našeho státu, mají svá specifika. Právě z tohoto důvodu jsme museli, pro správné pochopení jejich motivace</w:t>
      </w:r>
      <w:r w:rsidR="001F6767">
        <w:rPr>
          <w:bCs/>
          <w:sz w:val="22"/>
          <w:szCs w:val="22"/>
        </w:rPr>
        <w:t xml:space="preserve">  </w:t>
      </w:r>
      <w:r w:rsidR="00C6505D">
        <w:rPr>
          <w:bCs/>
          <w:sz w:val="22"/>
          <w:szCs w:val="22"/>
        </w:rPr>
        <w:t xml:space="preserve"> a přístupů k výchově, podstoupit dlouhodobé pozorování výzkumného vzorku. Náš výzkum této pr</w:t>
      </w:r>
      <w:r w:rsidR="00C6505D">
        <w:rPr>
          <w:bCs/>
          <w:sz w:val="22"/>
          <w:szCs w:val="22"/>
        </w:rPr>
        <w:t>o</w:t>
      </w:r>
      <w:r w:rsidR="00C6505D">
        <w:rPr>
          <w:bCs/>
          <w:sz w:val="22"/>
          <w:szCs w:val="22"/>
        </w:rPr>
        <w:t>blematiky započal již v roce 2010 a trvá doposud, v tomto období jsme mimo jiné měli možnost sl</w:t>
      </w:r>
      <w:r w:rsidR="00C6505D">
        <w:rPr>
          <w:bCs/>
          <w:sz w:val="22"/>
          <w:szCs w:val="22"/>
        </w:rPr>
        <w:t>e</w:t>
      </w:r>
      <w:r w:rsidR="00C6505D">
        <w:rPr>
          <w:bCs/>
          <w:sz w:val="22"/>
          <w:szCs w:val="22"/>
        </w:rPr>
        <w:t>dovat vývoj a růst mnoha respondentů. Tyto poznatky jsme posléze zúročili v této práci. Naší snahou nebylo pouze sledovat vybranou skupinu</w:t>
      </w:r>
      <w:r w:rsidR="00991F6F">
        <w:rPr>
          <w:bCs/>
          <w:sz w:val="22"/>
          <w:szCs w:val="22"/>
        </w:rPr>
        <w:t>, ale pokud možno co největší vzorek tohoto hnutí. Což se nám do jisté úrovně podařilo. Měli jsme možnost se setkávat s mnoha trampy z celé republiky, kteří k nám byli vždy vstřícní a ochotně se s námi podělili o své poznatky a dojmy. Během jednotlivých pozorování jsme poté dospěli k zajímavým závěrům, se kterými vás seznámíme v praktické části této diplomové práce. Aby nedošlo ke zkreslení námi získaných informací, rozhodli jsme se během jedno</w:t>
      </w:r>
      <w:r w:rsidR="00991F6F">
        <w:rPr>
          <w:bCs/>
          <w:sz w:val="22"/>
          <w:szCs w:val="22"/>
        </w:rPr>
        <w:t>t</w:t>
      </w:r>
      <w:r w:rsidR="00991F6F">
        <w:rPr>
          <w:bCs/>
          <w:sz w:val="22"/>
          <w:szCs w:val="22"/>
        </w:rPr>
        <w:t>livých pozorování podrobit skupinu trampské mládeže vědomostním a dovednostem testem. Shodný test jsme poté použili i na dobrovolnou skupinu dětí z běžné populace,</w:t>
      </w:r>
      <w:r w:rsidR="00C40E03">
        <w:rPr>
          <w:bCs/>
          <w:sz w:val="22"/>
          <w:szCs w:val="22"/>
        </w:rPr>
        <w:t xml:space="preserve"> která se předtím nesetkala </w:t>
      </w:r>
      <w:r w:rsidR="00991F6F">
        <w:rPr>
          <w:bCs/>
          <w:sz w:val="22"/>
          <w:szCs w:val="22"/>
        </w:rPr>
        <w:t xml:space="preserve">s trampingem </w:t>
      </w:r>
      <w:r w:rsidR="00C40E03">
        <w:rPr>
          <w:bCs/>
          <w:sz w:val="22"/>
          <w:szCs w:val="22"/>
        </w:rPr>
        <w:t>ani s podobnými organizacemi zaměřenými na pobyt v přírodě. Jako součást naší v</w:t>
      </w:r>
      <w:r w:rsidR="00C40E03">
        <w:rPr>
          <w:bCs/>
          <w:sz w:val="22"/>
          <w:szCs w:val="22"/>
        </w:rPr>
        <w:t>ý</w:t>
      </w:r>
      <w:r w:rsidR="00C40E03">
        <w:rPr>
          <w:bCs/>
          <w:sz w:val="22"/>
          <w:szCs w:val="22"/>
        </w:rPr>
        <w:t>zkumné práce jsme použili i rozhovory s jednotlivými respondenty.</w:t>
      </w:r>
    </w:p>
    <w:p w:rsidR="00C40E03" w:rsidRPr="0054293C" w:rsidRDefault="00C40E03">
      <w:pPr>
        <w:rPr>
          <w:rStyle w:val="Pokec"/>
          <w:bCs/>
          <w:emboss w:val="0"/>
          <w:color w:val="auto"/>
          <w:sz w:val="22"/>
          <w:szCs w:val="22"/>
        </w:rPr>
      </w:pPr>
      <w:r>
        <w:rPr>
          <w:bCs/>
          <w:sz w:val="22"/>
          <w:szCs w:val="22"/>
        </w:rPr>
        <w:t>Pro naši práci jsme použili kombinovaný kvantitativně-kvalitativní výzkum, který jsme pro lepší p</w:t>
      </w:r>
      <w:r>
        <w:rPr>
          <w:bCs/>
          <w:sz w:val="22"/>
          <w:szCs w:val="22"/>
        </w:rPr>
        <w:t>o</w:t>
      </w:r>
      <w:r>
        <w:rPr>
          <w:bCs/>
          <w:sz w:val="22"/>
          <w:szCs w:val="22"/>
        </w:rPr>
        <w:t>chopení jednotlivých významových struktur shrnuli a sjednotili pomocí etnografického zhuštěného popisu.</w:t>
      </w:r>
    </w:p>
    <w:tbl>
      <w:tblPr>
        <w:tblW w:w="0" w:type="auto"/>
        <w:tblCellMar>
          <w:left w:w="70" w:type="dxa"/>
          <w:right w:w="70" w:type="dxa"/>
        </w:tblCellMar>
        <w:tblLook w:val="0000"/>
      </w:tblPr>
      <w:tblGrid>
        <w:gridCol w:w="2905"/>
        <w:gridCol w:w="6023"/>
      </w:tblGrid>
      <w:tr w:rsidR="00AA17A4">
        <w:tc>
          <w:tcPr>
            <w:tcW w:w="2905" w:type="dxa"/>
          </w:tcPr>
          <w:p w:rsidR="00AA17A4" w:rsidRDefault="00AA17A4">
            <w:pPr>
              <w:pStyle w:val="st-slice"/>
              <w:jc w:val="right"/>
            </w:pPr>
          </w:p>
        </w:tc>
        <w:tc>
          <w:tcPr>
            <w:tcW w:w="6023" w:type="dxa"/>
          </w:tcPr>
          <w:p w:rsidR="00AA17A4" w:rsidRDefault="00AA17A4">
            <w:pPr>
              <w:pStyle w:val="st"/>
              <w:jc w:val="left"/>
            </w:pPr>
            <w:bookmarkStart w:id="30" w:name="_Toc480295272"/>
            <w:r>
              <w:t>TEORETICKÁ ČÁST</w:t>
            </w:r>
            <w:bookmarkEnd w:id="30"/>
          </w:p>
        </w:tc>
      </w:tr>
    </w:tbl>
    <w:p w:rsidR="00AA17A4" w:rsidRDefault="00AA17A4"/>
    <w:p w:rsidR="00AA17A4" w:rsidRDefault="00B844E8">
      <w:pPr>
        <w:pStyle w:val="Nadpis1"/>
      </w:pPr>
      <w:bookmarkStart w:id="31" w:name="_Toc480295273"/>
      <w:bookmarkStart w:id="32" w:name="_Toc107634143"/>
      <w:bookmarkStart w:id="33" w:name="_Toc107635178"/>
      <w:bookmarkStart w:id="34" w:name="_Toc107635218"/>
      <w:bookmarkStart w:id="35" w:name="_Toc107635235"/>
      <w:r>
        <w:lastRenderedPageBreak/>
        <w:t>K teoretickým východiskům a základním pojmům</w:t>
      </w:r>
      <w:bookmarkEnd w:id="31"/>
    </w:p>
    <w:p w:rsidR="00DA243E" w:rsidRPr="00DA243E" w:rsidRDefault="00DA243E" w:rsidP="00DA243E"/>
    <w:p w:rsidR="00AA17A4" w:rsidRDefault="00E60927" w:rsidP="004A2FC4">
      <w:r>
        <w:t xml:space="preserve">Diplomová práce se zabývá zážitkovou pedagogikou a jejím využitím při přenosu znalostí </w:t>
      </w:r>
      <w:r w:rsidR="001F6767">
        <w:t xml:space="preserve">     </w:t>
      </w:r>
      <w:r>
        <w:t>a dovedností mezi generacemi v Trampském hnutí. Ačkoli je zážitková pedagogika, jako vě</w:t>
      </w:r>
      <w:r>
        <w:t>d</w:t>
      </w:r>
      <w:r>
        <w:t xml:space="preserve">ní obor, poměrně vědou mladou a neustále se rozvíjející, získává </w:t>
      </w:r>
      <w:r w:rsidR="008E0787">
        <w:t>na poli humanitních oborů</w:t>
      </w:r>
      <w:r w:rsidR="001F6767">
        <w:t xml:space="preserve">  </w:t>
      </w:r>
      <w:r w:rsidR="008E0787">
        <w:t xml:space="preserve"> a disciplín významné místo.</w:t>
      </w:r>
      <w:r w:rsidR="005A3E8A">
        <w:t xml:space="preserve"> Zážitková pedagogika se navíc v jednotlivých zemích rozvíjela individuálně. </w:t>
      </w:r>
      <w:r w:rsidR="00161E0D">
        <w:t xml:space="preserve">Jako jeden ze zakladatelů zážitkové pedagogiky, zvláště pro Trampské hnutí, může a bezesporu je považován Ernest </w:t>
      </w:r>
      <w:proofErr w:type="spellStart"/>
      <w:r w:rsidR="00161E0D">
        <w:t>Thompson</w:t>
      </w:r>
      <w:proofErr w:type="spellEnd"/>
      <w:r w:rsidR="00161E0D">
        <w:t xml:space="preserve"> </w:t>
      </w:r>
      <w:proofErr w:type="spellStart"/>
      <w:r w:rsidR="00161E0D">
        <w:t>Setton</w:t>
      </w:r>
      <w:proofErr w:type="spellEnd"/>
      <w:r w:rsidR="00161E0D">
        <w:t xml:space="preserve">, který na základě svých osobních zkušeností inicioval založení několika spolků pro mládež. Na základě jeho poznatků posléze </w:t>
      </w:r>
      <w:r w:rsidR="00BD311E">
        <w:t xml:space="preserve">vzniká pod vedením Roberta </w:t>
      </w:r>
      <w:proofErr w:type="spellStart"/>
      <w:r w:rsidR="00BD311E">
        <w:t>Baden</w:t>
      </w:r>
      <w:proofErr w:type="spellEnd"/>
      <w:r w:rsidR="00BD311E">
        <w:t>-</w:t>
      </w:r>
      <w:proofErr w:type="spellStart"/>
      <w:r w:rsidR="00BD311E">
        <w:t>Povella</w:t>
      </w:r>
      <w:proofErr w:type="spellEnd"/>
      <w:r w:rsidR="00BD311E">
        <w:t xml:space="preserve"> v</w:t>
      </w:r>
      <w:r w:rsidR="00D77568">
        <w:t> </w:t>
      </w:r>
      <w:r w:rsidR="00BD311E">
        <w:t>Anglii</w:t>
      </w:r>
      <w:r w:rsidR="00D77568">
        <w:t xml:space="preserve"> </w:t>
      </w:r>
      <w:proofErr w:type="spellStart"/>
      <w:r w:rsidR="00D77568">
        <w:t>Scouting</w:t>
      </w:r>
      <w:proofErr w:type="spellEnd"/>
      <w:r w:rsidR="00BD311E">
        <w:t xml:space="preserve">, souběžně v Německu vzniká </w:t>
      </w:r>
      <w:proofErr w:type="spellStart"/>
      <w:r w:rsidR="00BD311E">
        <w:t>Wandervogel</w:t>
      </w:r>
      <w:proofErr w:type="spellEnd"/>
      <w:r w:rsidR="00BD311E">
        <w:t xml:space="preserve">, a v Čechách Antonín Benjamín </w:t>
      </w:r>
      <w:proofErr w:type="spellStart"/>
      <w:r w:rsidR="00BD311E">
        <w:t>Svojsík</w:t>
      </w:r>
      <w:proofErr w:type="spellEnd"/>
      <w:r w:rsidR="00BD311E">
        <w:t xml:space="preserve"> zakládá Junáka. Sice v této době již existují i jiné organizace, ale ty se nespecializují na mládež</w:t>
      </w:r>
      <w:r w:rsidR="003941B3">
        <w:t>, nebo se věnují rozvoji jedné m</w:t>
      </w:r>
      <w:r w:rsidR="003941B3">
        <w:t>a</w:t>
      </w:r>
      <w:r w:rsidR="003941B3">
        <w:t>ximálně dvou vlastností</w:t>
      </w:r>
      <w:r w:rsidR="00BD311E">
        <w:t>.</w:t>
      </w:r>
    </w:p>
    <w:p w:rsidR="00BD311E" w:rsidRDefault="00D77568" w:rsidP="004A2FC4">
      <w:r>
        <w:t>V době vzniku Junáka vzniká i</w:t>
      </w:r>
      <w:r w:rsidR="00BD311E">
        <w:t xml:space="preserve"> Trampské hnutí, jedná se o tzv.: Divoké skauty</w:t>
      </w:r>
      <w:r w:rsidR="001559E1">
        <w:t xml:space="preserve">, převážně chlapce, kteří nechtějí být svázáni povinnostmi a příkazy skautingu. </w:t>
      </w:r>
      <w:r w:rsidR="00F83C63">
        <w:t xml:space="preserve">Ti se převážně inspirují dobrodružnými filmy a romány. </w:t>
      </w:r>
    </w:p>
    <w:p w:rsidR="00C60124" w:rsidRPr="00053F01" w:rsidRDefault="00C60124" w:rsidP="004A2FC4">
      <w:pPr>
        <w:shd w:val="clear" w:color="auto" w:fill="FFFFFF"/>
        <w:spacing w:before="120"/>
        <w:rPr>
          <w:color w:val="252525"/>
          <w:szCs w:val="21"/>
        </w:rPr>
      </w:pPr>
      <w:r>
        <w:t xml:space="preserve">V Čechách se rozvíjí odnož amerického </w:t>
      </w:r>
      <w:proofErr w:type="spellStart"/>
      <w:r>
        <w:t>Woodcraftu</w:t>
      </w:r>
      <w:proofErr w:type="spellEnd"/>
      <w:r>
        <w:t xml:space="preserve">, tu u nás propaguje </w:t>
      </w:r>
      <w:r w:rsidRPr="00831B04">
        <w:rPr>
          <w:color w:val="252525"/>
          <w:szCs w:val="21"/>
        </w:rPr>
        <w:t>přírodovědec a ped</w:t>
      </w:r>
      <w:r w:rsidRPr="00831B04">
        <w:rPr>
          <w:color w:val="252525"/>
          <w:szCs w:val="21"/>
        </w:rPr>
        <w:t>a</w:t>
      </w:r>
      <w:r w:rsidRPr="00831B04">
        <w:rPr>
          <w:color w:val="252525"/>
          <w:szCs w:val="21"/>
        </w:rPr>
        <w:t xml:space="preserve">gog Miloš Seifert. </w:t>
      </w:r>
      <w:r>
        <w:rPr>
          <w:color w:val="252525"/>
          <w:szCs w:val="21"/>
        </w:rPr>
        <w:t xml:space="preserve">Na </w:t>
      </w:r>
      <w:r w:rsidR="007F7382">
        <w:rPr>
          <w:color w:val="252525"/>
          <w:szCs w:val="21"/>
        </w:rPr>
        <w:t xml:space="preserve">základě poznatků z junáka, </w:t>
      </w:r>
      <w:proofErr w:type="spellStart"/>
      <w:r w:rsidR="007F7382">
        <w:rPr>
          <w:color w:val="252525"/>
          <w:szCs w:val="21"/>
        </w:rPr>
        <w:t>woodcraftu</w:t>
      </w:r>
      <w:proofErr w:type="spellEnd"/>
      <w:r w:rsidR="007F7382">
        <w:rPr>
          <w:color w:val="252525"/>
          <w:szCs w:val="21"/>
        </w:rPr>
        <w:t>, trampingu a dalších organizací vzni</w:t>
      </w:r>
      <w:r w:rsidR="00053F01">
        <w:rPr>
          <w:color w:val="252525"/>
          <w:szCs w:val="21"/>
        </w:rPr>
        <w:t>ká roku 1964</w:t>
      </w:r>
      <w:r>
        <w:rPr>
          <w:color w:val="252525"/>
          <w:szCs w:val="21"/>
        </w:rPr>
        <w:t xml:space="preserve"> Tábornická škola</w:t>
      </w:r>
      <w:r w:rsidR="007F7382">
        <w:rPr>
          <w:color w:val="252525"/>
          <w:szCs w:val="21"/>
        </w:rPr>
        <w:t>, která se posléze transformuje do České tábornické školy</w:t>
      </w:r>
      <w:r w:rsidR="00053F01">
        <w:rPr>
          <w:color w:val="252525"/>
          <w:szCs w:val="21"/>
        </w:rPr>
        <w:t>. Po jejím zákazu se i nadále instruktoři scházejí a propracovávají koncepci zážitkové pedag</w:t>
      </w:r>
      <w:r w:rsidR="00053F01">
        <w:rPr>
          <w:color w:val="252525"/>
          <w:szCs w:val="21"/>
        </w:rPr>
        <w:t>o</w:t>
      </w:r>
      <w:r w:rsidR="00053F01">
        <w:rPr>
          <w:color w:val="252525"/>
          <w:szCs w:val="21"/>
        </w:rPr>
        <w:t>giky, jež byla posléze i u nás oficiálně uznána. Tak vznikla v roce 1977 Prázdninová škola Lipnice, která se zážitkovou pedagogikou, jejím studiem, ale i praktickým využitím u nás zabývá</w:t>
      </w:r>
      <w:r w:rsidR="0048430B">
        <w:rPr>
          <w:color w:val="252525"/>
          <w:szCs w:val="21"/>
        </w:rPr>
        <w:t xml:space="preserve"> dodnes</w:t>
      </w:r>
      <w:r w:rsidR="00053F01">
        <w:rPr>
          <w:color w:val="252525"/>
          <w:szCs w:val="21"/>
        </w:rPr>
        <w:t xml:space="preserve">. </w:t>
      </w:r>
      <w:r w:rsidR="0048430B">
        <w:rPr>
          <w:color w:val="252525"/>
          <w:szCs w:val="21"/>
        </w:rPr>
        <w:t>České pojetí zážitkové pedagogiky je v porovnání se světovou koncepcí or</w:t>
      </w:r>
      <w:r w:rsidR="0048430B">
        <w:rPr>
          <w:color w:val="252525"/>
          <w:szCs w:val="21"/>
        </w:rPr>
        <w:t>i</w:t>
      </w:r>
      <w:r w:rsidR="0048430B">
        <w:rPr>
          <w:color w:val="252525"/>
          <w:szCs w:val="21"/>
        </w:rPr>
        <w:t>ginální, to bylo způsobeno totalitním režimem vládnoucím před rokem 1990, ale i přístupem k této koncepci jednotlivými instruktory a pedagogy. Až po roce 1990 dochází k postupnému prolnutí a částečnému sjednocení pojmů a postojů.</w:t>
      </w:r>
      <w:r w:rsidR="00963DD6">
        <w:rPr>
          <w:color w:val="252525"/>
          <w:szCs w:val="21"/>
        </w:rPr>
        <w:t xml:space="preserve"> (Tománek, 2013, s. 20)</w:t>
      </w:r>
    </w:p>
    <w:p w:rsidR="00FF0C87" w:rsidRDefault="003941B3" w:rsidP="004A2FC4">
      <w:r>
        <w:t>Jako zakladatele pedagogické filosofie světové zážitkové pedagogiky můžeme jmenovat Ku</w:t>
      </w:r>
      <w:r>
        <w:t>r</w:t>
      </w:r>
      <w:r>
        <w:t xml:space="preserve">ta </w:t>
      </w:r>
      <w:proofErr w:type="spellStart"/>
      <w:r>
        <w:t>Hahna</w:t>
      </w:r>
      <w:proofErr w:type="spellEnd"/>
      <w:r>
        <w:t xml:space="preserve">, který zpracoval základní mechanismy pro záměrné ovlivnění chování a rozšiřování komfortní zóny pomocí zážitku. Jeho práce byla sice původně určena pro vojensky-výchovné kurzy organizace </w:t>
      </w:r>
      <w:proofErr w:type="spellStart"/>
      <w:r>
        <w:t>Outward</w:t>
      </w:r>
      <w:proofErr w:type="spellEnd"/>
      <w:r>
        <w:t xml:space="preserve"> </w:t>
      </w:r>
      <w:proofErr w:type="spellStart"/>
      <w:r>
        <w:t>Bound</w:t>
      </w:r>
      <w:proofErr w:type="spellEnd"/>
      <w:r>
        <w:t>,</w:t>
      </w:r>
      <w:r w:rsidR="006A21D8">
        <w:t xml:space="preserve"> založené v roce 1941,</w:t>
      </w:r>
      <w:r>
        <w:t xml:space="preserve"> ale záhy ji převzali i jiní. </w:t>
      </w:r>
      <w:r w:rsidR="0090531B">
        <w:t xml:space="preserve">John </w:t>
      </w:r>
      <w:proofErr w:type="spellStart"/>
      <w:r w:rsidR="0090531B">
        <w:t>Dewey</w:t>
      </w:r>
      <w:proofErr w:type="spellEnd"/>
      <w:r w:rsidR="0052733B">
        <w:t xml:space="preserve"> může být nazýván otcem zážitkové pedagogiky, sám kritizoval klasické školství, byl </w:t>
      </w:r>
      <w:r w:rsidR="0052733B">
        <w:lastRenderedPageBreak/>
        <w:t xml:space="preserve">odpůrcem „biflování“. Preferoval do výuky zapojení osobních prožitků a vlastních zkušeností. David </w:t>
      </w:r>
      <w:proofErr w:type="spellStart"/>
      <w:r w:rsidR="0052733B">
        <w:t>Kolb</w:t>
      </w:r>
      <w:proofErr w:type="spellEnd"/>
      <w:r w:rsidR="0052733B">
        <w:t xml:space="preserve"> později tyto myšlenky podrobuje výzkumu, přičemž dochází k</w:t>
      </w:r>
      <w:r w:rsidR="00685FA6">
        <w:t> </w:t>
      </w:r>
      <w:r w:rsidR="0052733B">
        <w:t>závěru</w:t>
      </w:r>
      <w:r w:rsidR="00685FA6">
        <w:t xml:space="preserve">, že 80% </w:t>
      </w:r>
      <w:r w:rsidR="00844973">
        <w:t>poznání pramení právě ze zážitků, jež později zpracujeme a převedeme do obecného poznatku a tím se posléze řídíme.</w:t>
      </w:r>
      <w:r w:rsidR="0090531B">
        <w:t xml:space="preserve"> </w:t>
      </w:r>
      <w:r>
        <w:t xml:space="preserve"> </w:t>
      </w:r>
    </w:p>
    <w:p w:rsidR="003941B3" w:rsidRDefault="004A2FC4" w:rsidP="00FF0C87">
      <w:r>
        <w:t>Koncepce zážitkové pedagogiky je poměrně rozsáhlá, jednotlivé pojmy se mnohdy prolínají, proto si nejdříve vymezíme a definujeme několik základních pojmů, se kterými budeme p</w:t>
      </w:r>
      <w:r>
        <w:t>o</w:t>
      </w:r>
      <w:r>
        <w:t>sléze pracovat. J</w:t>
      </w:r>
      <w:r w:rsidR="009B54F4">
        <w:t>sou to: volný čas, hra, výchova a</w:t>
      </w:r>
      <w:r>
        <w:t xml:space="preserve"> vzdělávání, kompetence, motivace, </w:t>
      </w:r>
      <w:r w:rsidR="005D7F6E">
        <w:t>pedagog volného času a samozřejmě zážitková pedagogika.</w:t>
      </w:r>
    </w:p>
    <w:p w:rsidR="00A055FA" w:rsidRDefault="00A055FA" w:rsidP="00FF0C87"/>
    <w:p w:rsidR="005D7F6E" w:rsidRDefault="005D7F6E" w:rsidP="00FF0C87">
      <w:pPr>
        <w:rPr>
          <w:u w:val="single"/>
        </w:rPr>
      </w:pPr>
      <w:r w:rsidRPr="005D7F6E">
        <w:rPr>
          <w:u w:val="single"/>
        </w:rPr>
        <w:t>Volný čas</w:t>
      </w:r>
    </w:p>
    <w:p w:rsidR="005D7F6E" w:rsidRDefault="005D7F6E" w:rsidP="00FF0C87">
      <w:pPr>
        <w:rPr>
          <w:i/>
        </w:rPr>
      </w:pPr>
      <w:r w:rsidRPr="005D7F6E">
        <w:t>P</w:t>
      </w:r>
      <w:r>
        <w:t>oj</w:t>
      </w:r>
      <w:r w:rsidRPr="005D7F6E">
        <w:t>m</w:t>
      </w:r>
      <w:r>
        <w:t>em</w:t>
      </w:r>
      <w:r w:rsidRPr="005D7F6E">
        <w:t xml:space="preserve"> volný </w:t>
      </w:r>
      <w:r>
        <w:t xml:space="preserve">čas se setkáváme až v období industrializace, to je ve 20. století, převážně v zemích s rozvinutou ekonomikou. </w:t>
      </w:r>
      <w:r w:rsidR="00E151E7">
        <w:t xml:space="preserve">Zde dochází k rozdělení dne na čas určený pro práci, čas na odpočinek a čas po práci. </w:t>
      </w:r>
      <w:r w:rsidR="001F6767">
        <w:t xml:space="preserve">Čas po práci nebo-li </w:t>
      </w:r>
      <w:r w:rsidR="00FD3472">
        <w:t>volný čas, se tak stal novou komoditou ka</w:t>
      </w:r>
      <w:r w:rsidR="00FD3472">
        <w:t>ž</w:t>
      </w:r>
      <w:r w:rsidR="00FD3472">
        <w:t>dého člověka. Je považován za jakési vyjádření svobody člověka, proto mu záhy začali věn</w:t>
      </w:r>
      <w:r w:rsidR="00FD3472">
        <w:t>o</w:t>
      </w:r>
      <w:r w:rsidR="00FD3472">
        <w:t>vat pozornost vědci z různých oblastí.</w:t>
      </w:r>
      <w:r w:rsidR="00703A2D">
        <w:t xml:space="preserve"> Nejvíce tento čas zajímá asi ekonomy, sociology, ale i pedagogy. Pro naši práci bude právě pedagogický pohled pohledem stěžejním. </w:t>
      </w:r>
      <w:r w:rsidR="00E121AA">
        <w:t>Definice vo</w:t>
      </w:r>
      <w:r w:rsidR="00E121AA">
        <w:t>l</w:t>
      </w:r>
      <w:r w:rsidR="00E121AA">
        <w:t xml:space="preserve">ného času v Pedagogickém slovníku autorů </w:t>
      </w:r>
      <w:r w:rsidR="001F6767">
        <w:t xml:space="preserve">Průcha, </w:t>
      </w:r>
      <w:proofErr w:type="spellStart"/>
      <w:r w:rsidR="001F6767">
        <w:t>Walterová</w:t>
      </w:r>
      <w:proofErr w:type="spellEnd"/>
      <w:r w:rsidR="001F6767">
        <w:t xml:space="preserve">, Mareš (2003, </w:t>
      </w:r>
      <w:r w:rsidR="00EF2D2B">
        <w:t>s.</w:t>
      </w:r>
      <w:r w:rsidR="001F6767">
        <w:t xml:space="preserve"> </w:t>
      </w:r>
      <w:r w:rsidR="00EF2D2B">
        <w:t>274) zní: „</w:t>
      </w:r>
      <w:r w:rsidR="00EF2D2B">
        <w:rPr>
          <w:i/>
        </w:rPr>
        <w:t xml:space="preserve">Čas, se kterým člověk může nakládat podle svého uvážení a na základě svých zájmů.“ </w:t>
      </w:r>
    </w:p>
    <w:p w:rsidR="00963DD6" w:rsidRDefault="00EF2D2B" w:rsidP="00FF0C87">
      <w:r w:rsidRPr="00EF2D2B">
        <w:t>Právě v</w:t>
      </w:r>
      <w:r>
        <w:t>olný čas je jedním z předpokladů pro uskutečnění akcí zážitkové pedagogiky. Zvláště v naší diplomové práci se jedná o důležitý faktor, bez kterého by se nemohli jednotliví r</w:t>
      </w:r>
      <w:r>
        <w:t>e</w:t>
      </w:r>
      <w:r>
        <w:t xml:space="preserve">spondenti scházet. Naše diplomová práce se </w:t>
      </w:r>
      <w:r w:rsidR="00EC5DB6">
        <w:t>sice primárně zaměřuje na děti a mládež, ale sl</w:t>
      </w:r>
      <w:r w:rsidR="00EC5DB6">
        <w:t>e</w:t>
      </w:r>
      <w:r w:rsidR="00EC5DB6">
        <w:t xml:space="preserve">duje i přístup dospělých, kteří jednotlivé zážitkové akce pořádají. </w:t>
      </w:r>
      <w:r w:rsidR="008700F4">
        <w:t>Diplomová práce se bude věnovat zájmovému neformálnímu vzdělávání, kde se bude klást důraz na smysluplné a pra</w:t>
      </w:r>
      <w:r w:rsidR="008700F4">
        <w:t>k</w:t>
      </w:r>
      <w:r w:rsidR="008700F4">
        <w:t xml:space="preserve">tické využití volného času. </w:t>
      </w:r>
    </w:p>
    <w:p w:rsidR="00A055FA" w:rsidRDefault="00C810C5" w:rsidP="00FF0C87">
      <w:r w:rsidRPr="00604B86">
        <w:t>Volným časem</w:t>
      </w:r>
      <w:r>
        <w:t xml:space="preserve"> můžeme nazvat veškeré činnosti, které děláme svobodně, dobrovolně a vzb</w:t>
      </w:r>
      <w:r>
        <w:t>u</w:t>
      </w:r>
      <w:r>
        <w:t>zuje u nás pocit uspokojení a uvolnění. Sem můžeme zařadit zábavu, rekreaci, dobrovolnictví, záj</w:t>
      </w:r>
      <w:r w:rsidR="00604B86">
        <w:t>mové vzdělávání, koníčky apod. V</w:t>
      </w:r>
      <w:r>
        <w:t>olným časem nemůžeme nazvat</w:t>
      </w:r>
      <w:r w:rsidR="00604B86">
        <w:t xml:space="preserve"> činnosti týkající se </w:t>
      </w:r>
      <w:proofErr w:type="spellStart"/>
      <w:r w:rsidR="00604B86">
        <w:t>s</w:t>
      </w:r>
      <w:r w:rsidR="00604B86">
        <w:t>e</w:t>
      </w:r>
      <w:r w:rsidR="00604B86">
        <w:t>beobsluhy</w:t>
      </w:r>
      <w:proofErr w:type="spellEnd"/>
      <w:r w:rsidR="00604B86">
        <w:t>, péči o osobní věci a zevnějšek, činnosti týkající se provozu domácnosti a rodiny, vyučování a zabezpečení základních existenčních potřeb.</w:t>
      </w:r>
      <w:r w:rsidR="00963DD6">
        <w:t xml:space="preserve"> </w:t>
      </w:r>
      <w:r w:rsidR="00963DD6" w:rsidRPr="001F6767">
        <w:t>(</w:t>
      </w:r>
      <w:proofErr w:type="spellStart"/>
      <w:r w:rsidR="00963DD6" w:rsidRPr="001F6767">
        <w:t>Pávková</w:t>
      </w:r>
      <w:proofErr w:type="spellEnd"/>
      <w:r w:rsidR="00963DD6" w:rsidRPr="001F6767">
        <w:t>, 2008, s.</w:t>
      </w:r>
      <w:r w:rsidR="001F6767">
        <w:t xml:space="preserve"> </w:t>
      </w:r>
      <w:r w:rsidR="00963DD6" w:rsidRPr="001F6767">
        <w:t>13)</w:t>
      </w:r>
      <w:r w:rsidR="001F6767">
        <w:t>.</w:t>
      </w:r>
      <w:r w:rsidR="00604B86" w:rsidRPr="001F6767">
        <w:t xml:space="preserve"> </w:t>
      </w:r>
      <w:r w:rsidR="00604B86">
        <w:t xml:space="preserve">Dále </w:t>
      </w:r>
      <w:proofErr w:type="spellStart"/>
      <w:r w:rsidR="00604B86">
        <w:t>Pávk</w:t>
      </w:r>
      <w:r w:rsidR="00604B86">
        <w:t>o</w:t>
      </w:r>
      <w:r w:rsidR="00604B86">
        <w:t>vá</w:t>
      </w:r>
      <w:proofErr w:type="spellEnd"/>
      <w:r w:rsidR="00604B86">
        <w:t xml:space="preserve"> dodává, že tyto činnosti do volného času nezahrnuje, ale přesto se pro některé lidi mohou </w:t>
      </w:r>
      <w:r w:rsidR="00604B86">
        <w:lastRenderedPageBreak/>
        <w:t xml:space="preserve">stát koníčkem. Toto dělení </w:t>
      </w:r>
      <w:r w:rsidR="004F71B0">
        <w:t xml:space="preserve">volného času, nám pěkně doplňuje definici od Průchy, </w:t>
      </w:r>
      <w:proofErr w:type="spellStart"/>
      <w:r w:rsidR="004F71B0">
        <w:t>Walterové</w:t>
      </w:r>
      <w:proofErr w:type="spellEnd"/>
      <w:r w:rsidR="001F6767">
        <w:t xml:space="preserve"> </w:t>
      </w:r>
      <w:r w:rsidR="004F71B0">
        <w:t xml:space="preserve"> a Mareše, proto se s ním ztotožňujeme.</w:t>
      </w:r>
    </w:p>
    <w:p w:rsidR="004F71B0" w:rsidRPr="00A055FA" w:rsidRDefault="004F71B0" w:rsidP="00FF0C87">
      <w:r>
        <w:rPr>
          <w:u w:val="single"/>
        </w:rPr>
        <w:t>Hra</w:t>
      </w:r>
    </w:p>
    <w:p w:rsidR="009B54F4" w:rsidRDefault="004F71B0" w:rsidP="00FF0C87">
      <w:pPr>
        <w:rPr>
          <w:i/>
        </w:rPr>
      </w:pPr>
      <w:r>
        <w:t>Další důležitou složkou zážitkové pedagogiky je hra, protože představuje hlavní-nosný pr</w:t>
      </w:r>
      <w:r>
        <w:t>o</w:t>
      </w:r>
      <w:r>
        <w:t xml:space="preserve">středek působení na osobnost účastníka. Proto je hra pro zážitkovou pedagogiku tak důležitá, </w:t>
      </w:r>
      <w:r w:rsidR="009B54F4">
        <w:t>autoři Hanuš a Chytilová (2009, s. 14) definují hru jako: „</w:t>
      </w:r>
      <w:r w:rsidR="009B54F4">
        <w:rPr>
          <w:i/>
        </w:rPr>
        <w:t xml:space="preserve">Jeden z nejideálnějších prostředků harmonického rozvoje osobnosti.“ </w:t>
      </w:r>
    </w:p>
    <w:p w:rsidR="00A055FA" w:rsidRDefault="00A055FA" w:rsidP="00FF0C87"/>
    <w:p w:rsidR="009B54F4" w:rsidRDefault="009B54F4" w:rsidP="00FF0C87">
      <w:pPr>
        <w:rPr>
          <w:u w:val="single"/>
        </w:rPr>
      </w:pPr>
      <w:r>
        <w:rPr>
          <w:u w:val="single"/>
        </w:rPr>
        <w:t>Výchova a vzdělávání</w:t>
      </w:r>
    </w:p>
    <w:p w:rsidR="009133E4" w:rsidRDefault="009133E4" w:rsidP="00FF0C87">
      <w:r>
        <w:t xml:space="preserve">Pod pojmem výchova si můžeme představit mnoho definic, jednotliví autoři se zatím neshodli na jednoznačné definici, protože záleží na úhlu pohledu a zaměření profese, která tento pojem zkoumá. </w:t>
      </w:r>
      <w:r w:rsidR="00E35248">
        <w:t>Pro náš účel bude vhodný pohled pedagogický, kdy výchovu považujeme za cílev</w:t>
      </w:r>
      <w:r w:rsidR="00E35248">
        <w:t>ě</w:t>
      </w:r>
      <w:r w:rsidR="00E35248">
        <w:t>domé a záměrné působení na osobnost jedince s cílem dosáhnout požadované změny ve slo</w:t>
      </w:r>
      <w:r w:rsidR="00E35248">
        <w:t>ž</w:t>
      </w:r>
      <w:r w:rsidR="00E35248">
        <w:t xml:space="preserve">kách osobnosti. </w:t>
      </w:r>
      <w:r w:rsidR="00B6090E">
        <w:t>Vzdělávání je naopak primárně přisuzováno a realizováno školským syst</w:t>
      </w:r>
      <w:r w:rsidR="00B6090E">
        <w:t>é</w:t>
      </w:r>
      <w:r w:rsidR="00B6090E">
        <w:t xml:space="preserve">mem. Ve světě se pro oba pojmy používá souhrnný název edukace. Toto slovo pochází z latinského </w:t>
      </w:r>
      <w:proofErr w:type="spellStart"/>
      <w:r w:rsidR="00B6090E" w:rsidRPr="00B6090E">
        <w:rPr>
          <w:i/>
        </w:rPr>
        <w:t>educare</w:t>
      </w:r>
      <w:proofErr w:type="spellEnd"/>
      <w:r w:rsidR="00B6090E">
        <w:rPr>
          <w:i/>
        </w:rPr>
        <w:t xml:space="preserve">, </w:t>
      </w:r>
      <w:r w:rsidR="00B6090E">
        <w:t>což v překladu znamená „vedení vpřed.“</w:t>
      </w:r>
      <w:r w:rsidR="00B6090E">
        <w:rPr>
          <w:i/>
        </w:rPr>
        <w:t xml:space="preserve"> </w:t>
      </w:r>
      <w:r w:rsidR="001376EF">
        <w:t xml:space="preserve"> Edukace se tudíž zabývá ce</w:t>
      </w:r>
      <w:r w:rsidR="001376EF">
        <w:t>l</w:t>
      </w:r>
      <w:r w:rsidR="001376EF">
        <w:t>kovým rozvojem osobnosti, a to jak po stránce vědomostní, tak po stránce osobnostního výv</w:t>
      </w:r>
      <w:r w:rsidR="001376EF">
        <w:t>o</w:t>
      </w:r>
      <w:r w:rsidR="001376EF">
        <w:t xml:space="preserve">je. </w:t>
      </w:r>
    </w:p>
    <w:p w:rsidR="00A055FA" w:rsidRDefault="00A055FA" w:rsidP="00FF0C87"/>
    <w:p w:rsidR="001376EF" w:rsidRDefault="001376EF" w:rsidP="00FF0C87">
      <w:pPr>
        <w:rPr>
          <w:u w:val="single"/>
        </w:rPr>
      </w:pPr>
      <w:r>
        <w:rPr>
          <w:u w:val="single"/>
        </w:rPr>
        <w:t>Kompetence</w:t>
      </w:r>
    </w:p>
    <w:p w:rsidR="001376EF" w:rsidRDefault="00E45BF7" w:rsidP="00FF0C87">
      <w:r>
        <w:t>Mluvíme-li o kom</w:t>
      </w:r>
      <w:r w:rsidR="001F6767">
        <w:t>petencích, mluvíme o specifickém</w:t>
      </w:r>
      <w:r>
        <w:t xml:space="preserve"> souboru znalostí, dovedností, zkušeností, ale i metod a postojů, jež jedinec využívá k řešení úkolů a pro překonávání překážek. Zároveň dochází k osobnímu rozvoji a naplnění jedince. </w:t>
      </w:r>
      <w:r w:rsidR="00E56B44">
        <w:t>Jde o celkový pohled na jedince a jeho ko</w:t>
      </w:r>
      <w:r w:rsidR="00E56B44">
        <w:t>m</w:t>
      </w:r>
      <w:r w:rsidR="00E56B44">
        <w:t xml:space="preserve">petence, jak uvádějí </w:t>
      </w:r>
      <w:proofErr w:type="spellStart"/>
      <w:r w:rsidR="00E56B44">
        <w:t>Veteška</w:t>
      </w:r>
      <w:proofErr w:type="spellEnd"/>
      <w:r w:rsidR="00E56B44">
        <w:t xml:space="preserve">, </w:t>
      </w:r>
      <w:proofErr w:type="spellStart"/>
      <w:r w:rsidR="00E56B44">
        <w:t>Tureckiová</w:t>
      </w:r>
      <w:proofErr w:type="spellEnd"/>
      <w:r w:rsidR="00E56B44">
        <w:t xml:space="preserve"> (2008</w:t>
      </w:r>
      <w:r w:rsidR="005615A1">
        <w:t>, s</w:t>
      </w:r>
      <w:r w:rsidR="001F6767">
        <w:t>. 12,25,</w:t>
      </w:r>
      <w:r w:rsidR="005615A1">
        <w:t>60</w:t>
      </w:r>
      <w:r w:rsidR="00E56B44">
        <w:t>). Dále tyto kompetence autoři rozvíjí a dělí na tzv.: Klíčové kompetence, jež definují jako: „</w:t>
      </w:r>
      <w:r w:rsidR="00E56B44">
        <w:rPr>
          <w:i/>
        </w:rPr>
        <w:t xml:space="preserve">kompetence, jež představují přenosný a univerzálně použitelný soubor vědomostí, dovedností a postojů, které </w:t>
      </w:r>
      <w:r w:rsidR="005615A1">
        <w:rPr>
          <w:i/>
        </w:rPr>
        <w:t xml:space="preserve">potřebuje každý jedinec pro své osobní naplnění a rozvoj.“ </w:t>
      </w:r>
      <w:r w:rsidR="005615A1">
        <w:t xml:space="preserve"> S tímto pojmem se ještě blíže seznámíme</w:t>
      </w:r>
      <w:r w:rsidR="00E56B44">
        <w:rPr>
          <w:i/>
        </w:rPr>
        <w:t xml:space="preserve"> </w:t>
      </w:r>
      <w:r w:rsidR="005615A1">
        <w:t>v naší práci.</w:t>
      </w:r>
    </w:p>
    <w:p w:rsidR="00A055FA" w:rsidRDefault="00A055FA" w:rsidP="00FF0C87"/>
    <w:p w:rsidR="005615A1" w:rsidRDefault="005615A1" w:rsidP="00FF0C87">
      <w:pPr>
        <w:rPr>
          <w:u w:val="single"/>
        </w:rPr>
      </w:pPr>
      <w:r>
        <w:rPr>
          <w:u w:val="single"/>
        </w:rPr>
        <w:t>Motivace</w:t>
      </w:r>
    </w:p>
    <w:p w:rsidR="005615A1" w:rsidRDefault="00876172" w:rsidP="00FF0C87">
      <w:r>
        <w:lastRenderedPageBreak/>
        <w:t xml:space="preserve">Mluvíme-li o hře jako hlavní nosné části zážitkové pedagogiky, </w:t>
      </w:r>
      <w:r w:rsidR="00843659">
        <w:t>tak motivace je hlavní hy</w:t>
      </w:r>
      <w:r w:rsidR="00843659">
        <w:t>b</w:t>
      </w:r>
      <w:r w:rsidR="00843659">
        <w:t>nou si</w:t>
      </w:r>
      <w:r>
        <w:t>lou.</w:t>
      </w:r>
      <w:r w:rsidR="00843659">
        <w:t xml:space="preserve"> Bez správné motivace se v prostředí formální, ale i neformální pedagogiky neob</w:t>
      </w:r>
      <w:r w:rsidR="00843659">
        <w:t>e</w:t>
      </w:r>
      <w:r w:rsidR="00843659">
        <w:t>jdeme, zvláště proto, že výsledky naší snahy nejsou mnohdy patrné hned. Často dochází k situacím, kdy účastníci zážitkových kurzů zprvu postrádají smysl v činnosti, jež mají vyk</w:t>
      </w:r>
      <w:r w:rsidR="00843659">
        <w:t>o</w:t>
      </w:r>
      <w:r w:rsidR="00843659">
        <w:t>návat, a proto takovýto program selže. Mnohé herní programy, byť skvěle naplánované,</w:t>
      </w:r>
      <w:r w:rsidR="00164958">
        <w:t xml:space="preserve"> n</w:t>
      </w:r>
      <w:r w:rsidR="00164958">
        <w:t>e</w:t>
      </w:r>
      <w:r w:rsidR="00164958">
        <w:t xml:space="preserve">musí lákat účastníky a právě zde sehraje roli správná motivace. Proto mluvíme o motivaci jako o hybné síle zážitkové pedagogiky. </w:t>
      </w:r>
    </w:p>
    <w:p w:rsidR="00164958" w:rsidRDefault="00164958" w:rsidP="00FF0C87">
      <w:r>
        <w:t>Motivaci tudíž můžeme definovat jako: „</w:t>
      </w:r>
      <w:r>
        <w:rPr>
          <w:i/>
        </w:rPr>
        <w:t>Souhrn vnějších i vnitřních faktorů, které vzbuzují, aktivují, dodávají energii lidskému jednání a prožívání. Zaměřují jeho energii</w:t>
      </w:r>
      <w:r w:rsidR="008E1B42">
        <w:rPr>
          <w:i/>
        </w:rPr>
        <w:t xml:space="preserve"> určitým směrem a ovlivňují způsob reagování jedinc</w:t>
      </w:r>
      <w:r w:rsidR="00372E86">
        <w:rPr>
          <w:i/>
        </w:rPr>
        <w:t>e na své jednání a prožívání, vz</w:t>
      </w:r>
      <w:r w:rsidR="008E1B42">
        <w:rPr>
          <w:i/>
        </w:rPr>
        <w:t>tahy k ostatním lidem a ke světu“</w:t>
      </w:r>
      <w:r w:rsidR="008E1B42">
        <w:t xml:space="preserve">(Průcha, </w:t>
      </w:r>
      <w:proofErr w:type="spellStart"/>
      <w:r w:rsidR="008E1B42">
        <w:t>Walterová</w:t>
      </w:r>
      <w:proofErr w:type="spellEnd"/>
      <w:r w:rsidR="008E1B42">
        <w:t>, Mareš, 1995, s.</w:t>
      </w:r>
      <w:r w:rsidR="001F6767">
        <w:t xml:space="preserve"> </w:t>
      </w:r>
      <w:r w:rsidR="008E1B42">
        <w:t>122).</w:t>
      </w:r>
    </w:p>
    <w:p w:rsidR="00A055FA" w:rsidRDefault="00A055FA" w:rsidP="00FF0C87"/>
    <w:p w:rsidR="008E1B42" w:rsidRDefault="008E1B42" w:rsidP="00FF0C87">
      <w:pPr>
        <w:rPr>
          <w:u w:val="single"/>
        </w:rPr>
      </w:pPr>
      <w:r>
        <w:rPr>
          <w:u w:val="single"/>
        </w:rPr>
        <w:t>Pedagog volného času</w:t>
      </w:r>
    </w:p>
    <w:p w:rsidR="00C76AB2" w:rsidRDefault="00872364" w:rsidP="00FF0C87">
      <w:r>
        <w:t>Pedagogem volného času, může být dle zákona č. 563/2004 Sb., každý člověk, který chce pracovat s dětmi a mládeží na poli volnočasových aktivit, je povinen absolvovat čtyřicetih</w:t>
      </w:r>
      <w:r>
        <w:t>o</w:t>
      </w:r>
      <w:r>
        <w:t>dinový pedagogický kurz. Dále tuto funkci mohou vykonávat sociální pedagogové, kteří m</w:t>
      </w:r>
      <w:r>
        <w:t>o</w:t>
      </w:r>
      <w:r>
        <w:t>hou jinak pracovat jako asistenti pedagoga, nebo vychovatelé. Tento zákon zmiňujeme z</w:t>
      </w:r>
      <w:r>
        <w:t>á</w:t>
      </w:r>
      <w:r>
        <w:t>měrně, abychom</w:t>
      </w:r>
      <w:r w:rsidR="0065696B">
        <w:t xml:space="preserve"> potvrdili roli sociálního pedagoga jako vhodného a kompetentního člověka pro tvorbu a vedení volnočasových aktivit. Zákon se dále nerozvádí potřebné kompetence takovéhoto pracovníka. Z toho vyplívá, že roli pedagoga volného času </w:t>
      </w:r>
      <w:r w:rsidR="00C76AB2">
        <w:t>přebírají pouze lidé s dostatečným vzděláním.</w:t>
      </w:r>
    </w:p>
    <w:p w:rsidR="00B94803" w:rsidRDefault="00C76AB2" w:rsidP="00FF0C87">
      <w:proofErr w:type="spellStart"/>
      <w:r>
        <w:t>Vážanský</w:t>
      </w:r>
      <w:proofErr w:type="spellEnd"/>
      <w:r>
        <w:t xml:space="preserve"> popisuje pedagoga volného času ve své práci Základy pedagogiky volného času (2001, s. 87-95), jako pedagogického pracovníka pomáhajícího dětem, mládeži, ale i dosp</w:t>
      </w:r>
      <w:r>
        <w:t>ě</w:t>
      </w:r>
      <w:r>
        <w:t xml:space="preserve">lým, </w:t>
      </w:r>
      <w:r w:rsidR="000E2B56">
        <w:t>rozvíjet využití potenciálu volného času k růstu osobnosti, dovedností. Vede jedince k rozvoji, vytváření a prohlubování sociálních vazeb. K tomuto využívá své pedagogické zn</w:t>
      </w:r>
      <w:r w:rsidR="000E2B56">
        <w:t>a</w:t>
      </w:r>
      <w:r w:rsidR="000E2B56">
        <w:t>losti. Jeho role spočívá ve specifické znalosti výchovné práce pro volnočasové aktivity</w:t>
      </w:r>
      <w:r w:rsidR="00B94803">
        <w:t>, kdy pracuje jako poradce, diagnostik, podněcovatel, organizátor či výzkumník.</w:t>
      </w:r>
    </w:p>
    <w:p w:rsidR="008E1B42" w:rsidRDefault="00B94803" w:rsidP="00FF0C87">
      <w:r>
        <w:t>Každý takovýto pedagog má svůj osobitý styl vedení a komunikace s klienty. Navíc jsou na něj kladeny manažerské nároky, kdy musí mít znalosti a dovednosti řízení lidských zdrojů. To vše je ovlivněno jeho osobnostními rysy a temperamentem</w:t>
      </w:r>
      <w:r w:rsidR="00BC4F3F">
        <w:t xml:space="preserve">. Pro zjednodušení a sjednocení </w:t>
      </w:r>
      <w:r w:rsidR="00BC4F3F">
        <w:lastRenderedPageBreak/>
        <w:t>terminologie budeme v naší diplomové práci používat označení instruktor, pro pracovníky zabývající se prací s volnočasovými aktivitami.</w:t>
      </w:r>
    </w:p>
    <w:p w:rsidR="00A055FA" w:rsidRPr="008E1B42" w:rsidRDefault="00A055FA" w:rsidP="00FF0C87"/>
    <w:p w:rsidR="008E1B42" w:rsidRDefault="008E1B42" w:rsidP="00FF0C87">
      <w:pPr>
        <w:rPr>
          <w:u w:val="single"/>
        </w:rPr>
      </w:pPr>
      <w:r>
        <w:rPr>
          <w:u w:val="single"/>
        </w:rPr>
        <w:t>Zážitková pedagogika</w:t>
      </w:r>
    </w:p>
    <w:p w:rsidR="005259C5" w:rsidRDefault="008D618D" w:rsidP="00FF0C87">
      <w:r>
        <w:t>Zážitková pedagogika je dle Hanuše a Chytilové (2009) součástí pedagogiky. Lze ji zařadit do běžného školního, ale i mimoškolního edukačního procesu. Výuka je zde zprostředkována formou aktivního prožitku, který je hlavním nosným nástrojem výchovy a vzdělávání. Prož</w:t>
      </w:r>
      <w:r>
        <w:t>i</w:t>
      </w:r>
      <w:r>
        <w:t>tek vzniká na základě pečlivě připravených</w:t>
      </w:r>
      <w:r w:rsidR="005259C5">
        <w:t xml:space="preserve"> situací, herních programech</w:t>
      </w:r>
      <w:r>
        <w:t>, modelových a spec</w:t>
      </w:r>
      <w:r>
        <w:t>i</w:t>
      </w:r>
      <w:r>
        <w:t>ál</w:t>
      </w:r>
      <w:r w:rsidR="005259C5">
        <w:t>ně vytvořených situacích, kdy si jednotliví účastníci odnášejí novou zkušenost - zážitek. Takto získané poznatky se lépe uchovávají v paměti a snadněji se opět vybavují, protože jsou spojeny se silnými emocemi.</w:t>
      </w:r>
    </w:p>
    <w:p w:rsidR="005259C5" w:rsidRDefault="005259C5" w:rsidP="00FF0C87">
      <w:r>
        <w:t>Jirásek prezentuje zážitkovou pedagogiku v časopise Gymnasion (2004, s.</w:t>
      </w:r>
      <w:r w:rsidR="00C46731">
        <w:t xml:space="preserve"> </w:t>
      </w:r>
      <w:r>
        <w:t>15) takto:</w:t>
      </w:r>
    </w:p>
    <w:p w:rsidR="00BC4F3F" w:rsidRDefault="005259C5" w:rsidP="00FF0C87">
      <w:r>
        <w:rPr>
          <w:i/>
        </w:rPr>
        <w:t xml:space="preserve">„Pod označením zážitková pedagogika tedy nadále budeme rozumět teoretické postižení </w:t>
      </w:r>
      <w:r w:rsidR="00C46731">
        <w:rPr>
          <w:i/>
        </w:rPr>
        <w:t xml:space="preserve">        </w:t>
      </w:r>
      <w:r>
        <w:rPr>
          <w:i/>
        </w:rPr>
        <w:t>a analýzu takových výchovných procesů, které pracují s navozováním, rozborem a reflexí pr</w:t>
      </w:r>
      <w:r>
        <w:rPr>
          <w:i/>
        </w:rPr>
        <w:t>o</w:t>
      </w:r>
      <w:r>
        <w:rPr>
          <w:i/>
        </w:rPr>
        <w:t>žitkových událostí za účelem získání zkušeností přenositelných do dalšího života. Cíle tak</w:t>
      </w:r>
      <w:r>
        <w:rPr>
          <w:i/>
        </w:rPr>
        <w:t>o</w:t>
      </w:r>
      <w:r>
        <w:rPr>
          <w:i/>
        </w:rPr>
        <w:t>vých výchovných procesů mohou být vytyčovány a dosahovány v různorodém prostředí (ško</w:t>
      </w:r>
      <w:r>
        <w:rPr>
          <w:i/>
        </w:rPr>
        <w:t>l</w:t>
      </w:r>
      <w:r>
        <w:rPr>
          <w:i/>
        </w:rPr>
        <w:t>ním i mimoškolním, přírodním i kulturním), v rozmanitých sociálních skupinách (diferencov</w:t>
      </w:r>
      <w:r>
        <w:rPr>
          <w:i/>
        </w:rPr>
        <w:t>a</w:t>
      </w:r>
      <w:r>
        <w:rPr>
          <w:i/>
        </w:rPr>
        <w:t>ných věkem, sociálním statusem, profesním postavením či dalšími demografickými faktory)</w:t>
      </w:r>
      <w:r w:rsidR="00C46731">
        <w:rPr>
          <w:i/>
        </w:rPr>
        <w:t xml:space="preserve">   </w:t>
      </w:r>
      <w:r>
        <w:rPr>
          <w:i/>
        </w:rPr>
        <w:t xml:space="preserve"> a naplňovány nejrůznějšími prostředky (hrami všech typů, modelovými situacemi, </w:t>
      </w:r>
      <w:proofErr w:type="spellStart"/>
      <w:r>
        <w:rPr>
          <w:i/>
        </w:rPr>
        <w:t>tvořivos</w:t>
      </w:r>
      <w:r>
        <w:rPr>
          <w:i/>
        </w:rPr>
        <w:t>t</w:t>
      </w:r>
      <w:r>
        <w:rPr>
          <w:i/>
        </w:rPr>
        <w:t>ními</w:t>
      </w:r>
      <w:proofErr w:type="spellEnd"/>
      <w:r>
        <w:rPr>
          <w:i/>
        </w:rPr>
        <w:t xml:space="preserve"> a dramatickými dílnami, besedami a diskuzemi, fyzicky i psychicky náročnými výzvovými situacemi, sebepoznávacími i k týmové spolupráci směřujícími aktivitami). Pro zážitkovou pedagogiku je prožitek vždy pouhým prostředkem, nikoli cílem. Cílem pro ni zůstává star</w:t>
      </w:r>
      <w:r>
        <w:rPr>
          <w:i/>
        </w:rPr>
        <w:t>o</w:t>
      </w:r>
      <w:r>
        <w:rPr>
          <w:i/>
        </w:rPr>
        <w:t>řecký výchovný ideál, všestranný rozvoj k harmonii.“</w:t>
      </w:r>
      <w:r w:rsidRPr="00D76F3A">
        <w:t xml:space="preserve"> </w:t>
      </w:r>
      <w:r>
        <w:t xml:space="preserve"> </w:t>
      </w:r>
    </w:p>
    <w:p w:rsidR="00BE0EA4" w:rsidRPr="00BC4F3F" w:rsidRDefault="00BE0EA4" w:rsidP="00FF0C87">
      <w:r>
        <w:t>Více se zážitkové pedagogice budeme věnovat posléze.</w:t>
      </w:r>
    </w:p>
    <w:p w:rsidR="003941B3" w:rsidRDefault="004F71B0" w:rsidP="00DA243E">
      <w:r>
        <w:t xml:space="preserve"> </w:t>
      </w:r>
    </w:p>
    <w:p w:rsidR="00DA243E" w:rsidRPr="00DA243E" w:rsidRDefault="00B844E8" w:rsidP="00DA243E">
      <w:pPr>
        <w:pStyle w:val="Nadpis2"/>
      </w:pPr>
      <w:bookmarkStart w:id="36" w:name="_Toc480295274"/>
      <w:r>
        <w:t>Stav zkoumaného problému v</w:t>
      </w:r>
      <w:r w:rsidR="00DA243E">
        <w:t> </w:t>
      </w:r>
      <w:r>
        <w:t>literatuře</w:t>
      </w:r>
      <w:bookmarkEnd w:id="36"/>
    </w:p>
    <w:p w:rsidR="00817160" w:rsidRPr="004C5751" w:rsidRDefault="007B7CA6" w:rsidP="00817160">
      <w:pPr>
        <w:rPr>
          <w:color w:val="FF0000"/>
        </w:rPr>
      </w:pPr>
      <w:r>
        <w:t>Cílem této práce je zmapovat a popsat metody zážitkové pedagogiky v trampském hnutí. Jel</w:t>
      </w:r>
      <w:r>
        <w:t>i</w:t>
      </w:r>
      <w:r>
        <w:t>kož se jedná o neformální zájmovou skupinu lidí, je poměrně těžké sledovat její vývoj a pr</w:t>
      </w:r>
      <w:r>
        <w:t>o</w:t>
      </w:r>
      <w:r>
        <w:t xml:space="preserve">měny ve společnosti. Hlavním problémem je, že </w:t>
      </w:r>
      <w:r w:rsidR="00C47D99">
        <w:t>jednotlivé skupiny trampů se vyvíjeli sam</w:t>
      </w:r>
      <w:r w:rsidR="00C47D99">
        <w:t>o</w:t>
      </w:r>
      <w:r w:rsidR="00C47D99">
        <w:t xml:space="preserve">statně, jednotlivé osady vznikaly a posléze zanikaly, aniž by o nich kdokoliv pořídil písemný </w:t>
      </w:r>
      <w:r w:rsidR="00C47D99">
        <w:lastRenderedPageBreak/>
        <w:t xml:space="preserve">záznam. </w:t>
      </w:r>
      <w:r w:rsidR="004C5751" w:rsidRPr="00C46731">
        <w:t>Abychom pochopili motivaci trampů pro předávání vědomostí a informací mezi g</w:t>
      </w:r>
      <w:r w:rsidR="004C5751" w:rsidRPr="00C46731">
        <w:t>e</w:t>
      </w:r>
      <w:r w:rsidR="004C5751" w:rsidRPr="00C46731">
        <w:t>neracemi, je nejdříve nutné seznámit se s jejich historií</w:t>
      </w:r>
      <w:r w:rsidR="004C5751">
        <w:rPr>
          <w:color w:val="FF0000"/>
        </w:rPr>
        <w:t xml:space="preserve">. </w:t>
      </w:r>
      <w:r w:rsidR="00C47D99">
        <w:t>První a zatím jediný</w:t>
      </w:r>
      <w:r w:rsidR="004C5751">
        <w:t>,</w:t>
      </w:r>
      <w:r w:rsidR="00C47D99">
        <w:t xml:space="preserve"> kdo se pokusil historii trampingu, zvláště jeho začátky sepsat byl Bob Hurikán v knize Dějiny trampingu (1990)</w:t>
      </w:r>
      <w:r w:rsidR="001E1575">
        <w:t>. Trampové vznikli jako svobodomyslná odnož Junáka, kdy jednotliví chlapci a dívky odmítali se podrobit polovojenské výchově ve skautu. Mnozí byli ovlivněni poutavými filmy s divokého západu a lákalo je dobrodružství, které prožívali hrdinové dobrodružných knih. Jedny z</w:t>
      </w:r>
      <w:r w:rsidR="00817160">
        <w:t> </w:t>
      </w:r>
      <w:r w:rsidR="001E1575">
        <w:t>prvních</w:t>
      </w:r>
      <w:r w:rsidR="00817160">
        <w:t xml:space="preserve"> knih,</w:t>
      </w:r>
      <w:r w:rsidR="00FE7983">
        <w:t xml:space="preserve"> jež se k nám dostaly a nabízely</w:t>
      </w:r>
      <w:r w:rsidR="00817160">
        <w:t xml:space="preserve"> nejen</w:t>
      </w:r>
      <w:r w:rsidR="001E1575">
        <w:t xml:space="preserve"> </w:t>
      </w:r>
      <w:r w:rsidR="00817160">
        <w:t>dobrodružný román, ale i radili</w:t>
      </w:r>
      <w:r w:rsidR="00C46731">
        <w:t xml:space="preserve">   </w:t>
      </w:r>
      <w:r w:rsidR="00817160">
        <w:t xml:space="preserve"> a svým způsobem učily zájemce novým dovednostem a znalostem byly knihy spisovatele Ernesta </w:t>
      </w:r>
      <w:proofErr w:type="spellStart"/>
      <w:r w:rsidR="00817160">
        <w:t>Thompsona</w:t>
      </w:r>
      <w:proofErr w:type="spellEnd"/>
      <w:r w:rsidR="00817160">
        <w:t xml:space="preserve"> </w:t>
      </w:r>
      <w:proofErr w:type="spellStart"/>
      <w:r w:rsidR="00817160">
        <w:t>Setona</w:t>
      </w:r>
      <w:proofErr w:type="spellEnd"/>
      <w:r w:rsidR="00FE7983">
        <w:t xml:space="preserve"> </w:t>
      </w:r>
      <w:proofErr w:type="spellStart"/>
      <w:r w:rsidR="00FE7983">
        <w:t>Two</w:t>
      </w:r>
      <w:proofErr w:type="spellEnd"/>
      <w:r w:rsidR="00FE7983">
        <w:t xml:space="preserve"> </w:t>
      </w:r>
      <w:proofErr w:type="spellStart"/>
      <w:r w:rsidR="00FE7983">
        <w:t>Little</w:t>
      </w:r>
      <w:proofErr w:type="spellEnd"/>
      <w:r w:rsidR="00FE7983">
        <w:t xml:space="preserve"> </w:t>
      </w:r>
      <w:proofErr w:type="spellStart"/>
      <w:r w:rsidR="00FE7983">
        <w:t>Savages</w:t>
      </w:r>
      <w:proofErr w:type="spellEnd"/>
      <w:r w:rsidR="00FE7983">
        <w:t xml:space="preserve">, </w:t>
      </w:r>
      <w:proofErr w:type="spellStart"/>
      <w:r w:rsidR="00FE7983">
        <w:t>Doubleady</w:t>
      </w:r>
      <w:proofErr w:type="spellEnd"/>
      <w:r w:rsidR="00FE7983">
        <w:t xml:space="preserve"> (1903), jež byla poprvé přeložena v roce 1925 pod názvem Dva divoši, </w:t>
      </w:r>
      <w:proofErr w:type="spellStart"/>
      <w:r w:rsidR="00E42331">
        <w:t>The</w:t>
      </w:r>
      <w:proofErr w:type="spellEnd"/>
      <w:r w:rsidR="00E42331">
        <w:t xml:space="preserve"> </w:t>
      </w:r>
      <w:proofErr w:type="spellStart"/>
      <w:r w:rsidR="00E42331">
        <w:t>Book</w:t>
      </w:r>
      <w:proofErr w:type="spellEnd"/>
      <w:r w:rsidR="00E42331">
        <w:t xml:space="preserve"> </w:t>
      </w:r>
      <w:proofErr w:type="spellStart"/>
      <w:r w:rsidR="00E42331">
        <w:t>of</w:t>
      </w:r>
      <w:proofErr w:type="spellEnd"/>
      <w:r w:rsidR="00E42331">
        <w:t xml:space="preserve"> </w:t>
      </w:r>
      <w:proofErr w:type="spellStart"/>
      <w:r w:rsidR="00E42331">
        <w:t>Woodcraft</w:t>
      </w:r>
      <w:proofErr w:type="spellEnd"/>
      <w:r w:rsidR="00E42331">
        <w:t xml:space="preserve"> </w:t>
      </w:r>
      <w:proofErr w:type="spellStart"/>
      <w:r w:rsidR="00E42331">
        <w:t>and</w:t>
      </w:r>
      <w:proofErr w:type="spellEnd"/>
      <w:r w:rsidR="00E42331">
        <w:t xml:space="preserve"> </w:t>
      </w:r>
      <w:proofErr w:type="spellStart"/>
      <w:r w:rsidR="00E42331">
        <w:t>Imdian</w:t>
      </w:r>
      <w:proofErr w:type="spellEnd"/>
      <w:r w:rsidR="00E42331">
        <w:t xml:space="preserve"> </w:t>
      </w:r>
      <w:proofErr w:type="spellStart"/>
      <w:r w:rsidR="00E42331">
        <w:t>Lore</w:t>
      </w:r>
      <w:proofErr w:type="spellEnd"/>
      <w:r w:rsidR="00E42331">
        <w:t xml:space="preserve"> (1912), známá jako Kniha lesní moudrosti.</w:t>
      </w:r>
      <w:r w:rsidR="00817160">
        <w:t xml:space="preserve"> </w:t>
      </w:r>
      <w:r w:rsidR="00E42331">
        <w:t xml:space="preserve">Později se objevují díla Jaroslava </w:t>
      </w:r>
      <w:proofErr w:type="spellStart"/>
      <w:r w:rsidR="00E42331">
        <w:t>Foglara</w:t>
      </w:r>
      <w:proofErr w:type="spellEnd"/>
      <w:r w:rsidR="00E42331">
        <w:t xml:space="preserve"> a dalších.</w:t>
      </w:r>
      <w:r w:rsidR="006E78EF">
        <w:t xml:space="preserve"> Jak jsme se již zmínili, dějiny trampingu jsou zmapovány pouze do roku 1950, poté se již musí vycházet „pouze“ z vyprávění </w:t>
      </w:r>
      <w:r w:rsidR="008351CB">
        <w:t>pamětníků, osadních kronik,</w:t>
      </w:r>
      <w:r w:rsidR="006E78EF">
        <w:t xml:space="preserve"> osobních deníků</w:t>
      </w:r>
      <w:r w:rsidR="008351CB">
        <w:t xml:space="preserve"> a v určitých obdobích m</w:t>
      </w:r>
      <w:r w:rsidR="008351CB">
        <w:t>ů</w:t>
      </w:r>
      <w:r w:rsidR="008351CB">
        <w:t>žeme čerpat z časopisu Tramp</w:t>
      </w:r>
      <w:r w:rsidR="006E78EF">
        <w:t>.</w:t>
      </w:r>
      <w:r w:rsidR="004C5751">
        <w:t xml:space="preserve"> </w:t>
      </w:r>
      <w:r w:rsidR="004C5751" w:rsidRPr="00C46731">
        <w:t>Takto získané informace nám poslouží pro ověření a upřesnění informací získaných během rozhovorů.</w:t>
      </w:r>
    </w:p>
    <w:p w:rsidR="004215CA" w:rsidRDefault="00720B84" w:rsidP="00817160">
      <w:r>
        <w:t xml:space="preserve">Zážitková pedagogika byla u nás oficiálně uznána až v roce 1977, jejím předchůdcem byla tzv. tábornická škola. Ta již své poznatky zapisovala a postupně její aktéři začali vydávat podpůrné brožury, posléze knihy a časopis. Jako jednu z prvních knih zabývajících se čistě pobytem v přírodě můžeme jmenovat knihu Jiřího </w:t>
      </w:r>
      <w:proofErr w:type="spellStart"/>
      <w:r>
        <w:t>Mikšíka</w:t>
      </w:r>
      <w:proofErr w:type="spellEnd"/>
      <w:r w:rsidR="00D379BD">
        <w:t xml:space="preserve">, Pobyt v přírodě (1964). Od roku 1971 vychází Metodické Listy - pro pobyt v přírodě, které se zabývají mimo </w:t>
      </w:r>
      <w:r w:rsidR="00CB7B86">
        <w:t>jiné i metodik</w:t>
      </w:r>
      <w:r w:rsidR="00CB7B86">
        <w:t>a</w:t>
      </w:r>
      <w:r w:rsidR="00CB7B86">
        <w:t>mi her.</w:t>
      </w:r>
    </w:p>
    <w:p w:rsidR="004215CA" w:rsidRDefault="004215CA" w:rsidP="004215CA">
      <w:r>
        <w:t>Asi nejvíce se u nás zážitkovou pedagogikou zabývá časopis „</w:t>
      </w:r>
      <w:r w:rsidRPr="002A1150">
        <w:t>Gymnasion</w:t>
      </w:r>
      <w:r>
        <w:t xml:space="preserve">“ u jehož zrodu stál Allan </w:t>
      </w:r>
      <w:proofErr w:type="spellStart"/>
      <w:r>
        <w:t>Gintel</w:t>
      </w:r>
      <w:proofErr w:type="spellEnd"/>
      <w:r>
        <w:t xml:space="preserve">. Ve svém časopise se zabývá prohlubováním nových metodických postupů </w:t>
      </w:r>
      <w:r w:rsidR="00C46731">
        <w:t xml:space="preserve">        </w:t>
      </w:r>
      <w:r>
        <w:t xml:space="preserve">a teoretickému uchopení zážitkové pedagogiky. Dnes je šéfredaktorem tohoto periodika Ivo Jirásek. </w:t>
      </w:r>
    </w:p>
    <w:p w:rsidR="004215CA" w:rsidRDefault="00EB014D" w:rsidP="004215CA">
      <w:r>
        <w:t>Mezi další kdo se zabývá zážitkovou pedagogikou, její metodikou a metodikou zážitkově p</w:t>
      </w:r>
      <w:r>
        <w:t>e</w:t>
      </w:r>
      <w:r>
        <w:t xml:space="preserve">dagogických akcí je Radek </w:t>
      </w:r>
      <w:proofErr w:type="spellStart"/>
      <w:r>
        <w:t>Pelánek</w:t>
      </w:r>
      <w:proofErr w:type="spellEnd"/>
      <w:r>
        <w:t>. Který v knize Příručka instruktora zážitkový akcí popis</w:t>
      </w:r>
      <w:r>
        <w:t>u</w:t>
      </w:r>
      <w:r>
        <w:t xml:space="preserve">je teoretické uchopení této problematiky, radí jak takovouto akci organizovat a v knize </w:t>
      </w:r>
      <w:r w:rsidR="00C43B85">
        <w:t>Záži</w:t>
      </w:r>
      <w:r w:rsidR="00C43B85">
        <w:t>t</w:t>
      </w:r>
      <w:r w:rsidR="00C43B85">
        <w:t xml:space="preserve">kové výukové programy se již věnuje konkrétním scénářům her. </w:t>
      </w:r>
    </w:p>
    <w:p w:rsidR="00C43B85" w:rsidRDefault="00C43B85" w:rsidP="004215CA">
      <w:r>
        <w:t xml:space="preserve">Hrou jako takovou se zabývá mnoho autorů. Její historicky-kulturní funkci se v díle Homo </w:t>
      </w:r>
      <w:proofErr w:type="spellStart"/>
      <w:r>
        <w:t>ludens</w:t>
      </w:r>
      <w:proofErr w:type="spellEnd"/>
      <w:r>
        <w:t xml:space="preserve">. O původu kultury ve hře věnuje Johan </w:t>
      </w:r>
      <w:proofErr w:type="spellStart"/>
      <w:r>
        <w:t>Hujzing</w:t>
      </w:r>
      <w:proofErr w:type="spellEnd"/>
      <w:r>
        <w:t>. Ten</w:t>
      </w:r>
      <w:r w:rsidR="00C46731">
        <w:t xml:space="preserve"> popisuje hru jako akt starší než kulturu, </w:t>
      </w:r>
      <w:r>
        <w:t>hru zde představuje jako možnost fiktivního vystoupení z reality.</w:t>
      </w:r>
      <w:r w:rsidR="00703ED2">
        <w:t xml:space="preserve"> </w:t>
      </w:r>
      <w:proofErr w:type="spellStart"/>
      <w:r w:rsidR="00703ED2">
        <w:t>Pávková</w:t>
      </w:r>
      <w:proofErr w:type="spellEnd"/>
      <w:r w:rsidR="00703ED2">
        <w:t>, Hájek</w:t>
      </w:r>
      <w:r w:rsidR="00C46731">
        <w:t xml:space="preserve">      </w:t>
      </w:r>
      <w:r w:rsidR="00C46731">
        <w:lastRenderedPageBreak/>
        <w:t>a kolektiv</w:t>
      </w:r>
      <w:r w:rsidR="00703ED2">
        <w:t xml:space="preserve"> se věnují v knize Pedagogika volného času teorii, praxi a perspektivám mimoško</w:t>
      </w:r>
      <w:r w:rsidR="00703ED2">
        <w:t>l</w:t>
      </w:r>
      <w:r w:rsidR="00703ED2">
        <w:t xml:space="preserve">ního vzdělávání. Jak jsme již napsali hrou, jako takovou se zabývá mnoho autorů, jmenujme alespoň knihu Zlatý fond her od Jiráska, který v této </w:t>
      </w:r>
      <w:r w:rsidR="008754CA">
        <w:t>knize</w:t>
      </w:r>
      <w:r w:rsidR="00703ED2">
        <w:t xml:space="preserve"> představuje hry vzniklé </w:t>
      </w:r>
      <w:r w:rsidR="008754CA">
        <w:t>na kurzech Prázdninové školy Lipnice. Cílem her je především rozvoj komunikace, kooperace ve skup</w:t>
      </w:r>
      <w:r w:rsidR="008754CA">
        <w:t>i</w:t>
      </w:r>
      <w:r w:rsidR="008754CA">
        <w:t>ně, zodpovědnosti, posílení vztahu k přírodě a zlepšení sociálních dovedností.</w:t>
      </w:r>
    </w:p>
    <w:p w:rsidR="008754CA" w:rsidRDefault="008A21A9" w:rsidP="004215CA">
      <w:r>
        <w:t xml:space="preserve">Jako další autory zabývající se problematikou zážitkové pedagogiky uveďme například Hanuš a Chytilová (2009), </w:t>
      </w:r>
      <w:proofErr w:type="spellStart"/>
      <w:r>
        <w:t>Balvín</w:t>
      </w:r>
      <w:proofErr w:type="spellEnd"/>
      <w:r>
        <w:t xml:space="preserve"> a Macáková (2013), </w:t>
      </w:r>
      <w:proofErr w:type="spellStart"/>
      <w:r>
        <w:t>Kirchner</w:t>
      </w:r>
      <w:proofErr w:type="spellEnd"/>
      <w:r>
        <w:t xml:space="preserve"> (2009) a další</w:t>
      </w:r>
    </w:p>
    <w:p w:rsidR="008A21A9" w:rsidRDefault="008A21A9" w:rsidP="004215CA">
      <w:r>
        <w:t xml:space="preserve">Pro </w:t>
      </w:r>
      <w:r w:rsidR="00B0600F">
        <w:t>důkladněj</w:t>
      </w:r>
      <w:r>
        <w:t xml:space="preserve">ší pochopení a vymezení zážitkové pedagogiky k ostatním vědám a oborům jsme v práci použili mimo jiné Pedagogický slovník od Průchy, </w:t>
      </w:r>
      <w:proofErr w:type="spellStart"/>
      <w:r>
        <w:t>Walterové</w:t>
      </w:r>
      <w:proofErr w:type="spellEnd"/>
      <w:r>
        <w:t xml:space="preserve">, Mareše. Pro lepší </w:t>
      </w:r>
      <w:r w:rsidR="00B0600F">
        <w:t xml:space="preserve">vymezení tématu k sociální pedagogice jsme využili dílo Zlatice </w:t>
      </w:r>
      <w:proofErr w:type="spellStart"/>
      <w:r w:rsidR="00B0600F">
        <w:t>Bakošové</w:t>
      </w:r>
      <w:proofErr w:type="spellEnd"/>
      <w:r w:rsidR="00B0600F">
        <w:t xml:space="preserve"> </w:t>
      </w:r>
      <w:proofErr w:type="spellStart"/>
      <w:r w:rsidR="00B0600F">
        <w:t>Teórie</w:t>
      </w:r>
      <w:proofErr w:type="spellEnd"/>
      <w:r w:rsidR="00B0600F">
        <w:t xml:space="preserve"> </w:t>
      </w:r>
      <w:proofErr w:type="spellStart"/>
      <w:r w:rsidR="00B0600F">
        <w:t>sociálnej</w:t>
      </w:r>
      <w:proofErr w:type="spellEnd"/>
      <w:r w:rsidR="00B0600F">
        <w:t xml:space="preserve"> pedagogiky. </w:t>
      </w:r>
    </w:p>
    <w:p w:rsidR="00B0600F" w:rsidRPr="00A22B0D" w:rsidRDefault="00B0600F" w:rsidP="004215CA">
      <w:pPr>
        <w:rPr>
          <w:color w:val="000000" w:themeColor="text1"/>
        </w:rPr>
      </w:pPr>
      <w:r w:rsidRPr="00A22B0D">
        <w:rPr>
          <w:color w:val="000000" w:themeColor="text1"/>
        </w:rPr>
        <w:t xml:space="preserve">V praktické části práce využíváme pro výzkum a potvrzení jednotlivých pozorování osobní deníky některých účastníků a osadní kroniky. </w:t>
      </w:r>
      <w:r w:rsidR="00A22B0D">
        <w:rPr>
          <w:color w:val="000000" w:themeColor="text1"/>
        </w:rPr>
        <w:t>Pro porovnání relevantnosti jednotlivých údajů využíváme mimo jiné i trampský časopis Tramp. Který vycházel do roku 2010.</w:t>
      </w:r>
    </w:p>
    <w:p w:rsidR="00AA17A4" w:rsidRDefault="00CB7B86">
      <w:pPr>
        <w:pStyle w:val="Nadpis1"/>
      </w:pPr>
      <w:bookmarkStart w:id="37" w:name="_Toc480295275"/>
      <w:bookmarkEnd w:id="32"/>
      <w:bookmarkEnd w:id="33"/>
      <w:bookmarkEnd w:id="34"/>
      <w:bookmarkEnd w:id="35"/>
      <w:r>
        <w:lastRenderedPageBreak/>
        <w:t>zážitková pedagogika</w:t>
      </w:r>
      <w:bookmarkEnd w:id="37"/>
    </w:p>
    <w:p w:rsidR="00965B0D" w:rsidRDefault="003E5163">
      <w:pPr>
        <w:rPr>
          <w:i/>
        </w:rPr>
      </w:pPr>
      <w:r>
        <w:t>Zážitková pedagogika i přes snahu některých autorů stále není považována za samostatnou vědní disciplínu</w:t>
      </w:r>
      <w:r w:rsidR="001D30AF">
        <w:t>. Neustále se vedou akademické diskuze jaké je její místo mezi pedagogick</w:t>
      </w:r>
      <w:r w:rsidR="001D30AF">
        <w:t>ý</w:t>
      </w:r>
      <w:r w:rsidR="001D30AF">
        <w:t>mi vědami. Asi hlavním problémem pro její uznání je nejednoznačnost v terminologii tohoto oboru. Asi nejvíce se to</w:t>
      </w:r>
      <w:r w:rsidR="00AC5D71">
        <w:t>u</w:t>
      </w:r>
      <w:r w:rsidR="001D30AF">
        <w:t xml:space="preserve">to problematikou </w:t>
      </w:r>
      <w:r w:rsidR="00AC5D71">
        <w:t>zabývala Macků (2014, s.</w:t>
      </w:r>
      <w:r w:rsidR="00C46731">
        <w:t xml:space="preserve"> </w:t>
      </w:r>
      <w:r w:rsidR="00AC5D71">
        <w:t>29) která uvádí: „</w:t>
      </w:r>
      <w:r w:rsidR="00AC5D71">
        <w:rPr>
          <w:i/>
        </w:rPr>
        <w:t>Vzp</w:t>
      </w:r>
      <w:r w:rsidR="00AC5D71">
        <w:rPr>
          <w:i/>
        </w:rPr>
        <w:t>o</w:t>
      </w:r>
      <w:r w:rsidR="00AC5D71">
        <w:rPr>
          <w:i/>
        </w:rPr>
        <w:t>meňme např. analýzu, kterou provedla Tučková (2007) - formou rozhovoru se dotazovala česky a anglicky hovořících expertů z oblasti zážitkové edukace na klíčové termíny z této o</w:t>
      </w:r>
      <w:r w:rsidR="00AC5D71">
        <w:rPr>
          <w:i/>
        </w:rPr>
        <w:t>b</w:t>
      </w:r>
      <w:r w:rsidR="00AC5D71">
        <w:rPr>
          <w:i/>
        </w:rPr>
        <w:t>lasti. Naprostá většina oslovených českých expertů uvedla různá pojmenování</w:t>
      </w:r>
      <w:r w:rsidR="00C518FF">
        <w:rPr>
          <w:i/>
        </w:rPr>
        <w:t xml:space="preserve"> pro souhrnné označení zkoumané oblasti. Mezi návrhy se objevily termíny „ výchova v přírodě“ (</w:t>
      </w:r>
      <w:proofErr w:type="spellStart"/>
      <w:r w:rsidR="00C518FF">
        <w:rPr>
          <w:i/>
        </w:rPr>
        <w:t>outdoor</w:t>
      </w:r>
      <w:proofErr w:type="spellEnd"/>
      <w:r w:rsidR="00C518FF">
        <w:rPr>
          <w:i/>
        </w:rPr>
        <w:t xml:space="preserve"> </w:t>
      </w:r>
      <w:proofErr w:type="spellStart"/>
      <w:r w:rsidR="00C518FF">
        <w:rPr>
          <w:i/>
        </w:rPr>
        <w:t>education</w:t>
      </w:r>
      <w:proofErr w:type="spellEnd"/>
      <w:r w:rsidR="00C518FF">
        <w:rPr>
          <w:i/>
        </w:rPr>
        <w:t>), „zážitková pedagogika“ (</w:t>
      </w:r>
      <w:proofErr w:type="spellStart"/>
      <w:r w:rsidR="00C518FF">
        <w:rPr>
          <w:i/>
        </w:rPr>
        <w:t>experiential</w:t>
      </w:r>
      <w:proofErr w:type="spellEnd"/>
      <w:r w:rsidR="00C518FF">
        <w:rPr>
          <w:i/>
        </w:rPr>
        <w:t xml:space="preserve"> </w:t>
      </w:r>
      <w:proofErr w:type="spellStart"/>
      <w:r w:rsidR="00C518FF">
        <w:rPr>
          <w:i/>
        </w:rPr>
        <w:t>education</w:t>
      </w:r>
      <w:proofErr w:type="spellEnd"/>
      <w:r w:rsidR="00C518FF">
        <w:rPr>
          <w:i/>
        </w:rPr>
        <w:t>), „výchova prožitkem“ (</w:t>
      </w:r>
      <w:proofErr w:type="spellStart"/>
      <w:r w:rsidR="00C518FF">
        <w:rPr>
          <w:i/>
        </w:rPr>
        <w:t>exper</w:t>
      </w:r>
      <w:r w:rsidR="00C518FF">
        <w:rPr>
          <w:i/>
        </w:rPr>
        <w:t>i</w:t>
      </w:r>
      <w:r w:rsidR="00C518FF">
        <w:rPr>
          <w:i/>
        </w:rPr>
        <w:t>ence</w:t>
      </w:r>
      <w:proofErr w:type="spellEnd"/>
      <w:r w:rsidR="00C518FF">
        <w:rPr>
          <w:i/>
        </w:rPr>
        <w:t>-</w:t>
      </w:r>
      <w:proofErr w:type="spellStart"/>
      <w:r w:rsidR="00C518FF">
        <w:rPr>
          <w:i/>
        </w:rPr>
        <w:t>based</w:t>
      </w:r>
      <w:proofErr w:type="spellEnd"/>
      <w:r w:rsidR="00C518FF">
        <w:rPr>
          <w:i/>
        </w:rPr>
        <w:t xml:space="preserve"> </w:t>
      </w:r>
      <w:proofErr w:type="spellStart"/>
      <w:r w:rsidR="00C518FF">
        <w:rPr>
          <w:i/>
        </w:rPr>
        <w:t>education</w:t>
      </w:r>
      <w:proofErr w:type="spellEnd"/>
      <w:r w:rsidR="00C518FF">
        <w:rPr>
          <w:i/>
        </w:rPr>
        <w:t>), „učení prožitkem/zážitkem“ (</w:t>
      </w:r>
      <w:proofErr w:type="spellStart"/>
      <w:r w:rsidR="00C518FF">
        <w:rPr>
          <w:i/>
        </w:rPr>
        <w:t>experience</w:t>
      </w:r>
      <w:proofErr w:type="spellEnd"/>
      <w:r w:rsidR="00C518FF">
        <w:rPr>
          <w:i/>
        </w:rPr>
        <w:t>-</w:t>
      </w:r>
      <w:proofErr w:type="spellStart"/>
      <w:r w:rsidR="00C518FF">
        <w:rPr>
          <w:i/>
        </w:rPr>
        <w:t>based</w:t>
      </w:r>
      <w:proofErr w:type="spellEnd"/>
      <w:r w:rsidR="00C518FF">
        <w:rPr>
          <w:i/>
        </w:rPr>
        <w:t xml:space="preserve"> leasing), „dobrodru</w:t>
      </w:r>
      <w:r w:rsidR="00C518FF">
        <w:rPr>
          <w:i/>
        </w:rPr>
        <w:t>ž</w:t>
      </w:r>
      <w:r w:rsidR="00C518FF">
        <w:rPr>
          <w:i/>
        </w:rPr>
        <w:t>ná výchova“ (</w:t>
      </w:r>
      <w:proofErr w:type="spellStart"/>
      <w:r w:rsidR="00C518FF">
        <w:rPr>
          <w:i/>
        </w:rPr>
        <w:t>adventure</w:t>
      </w:r>
      <w:proofErr w:type="spellEnd"/>
      <w:r w:rsidR="00C518FF">
        <w:rPr>
          <w:i/>
        </w:rPr>
        <w:t xml:space="preserve"> </w:t>
      </w:r>
      <w:proofErr w:type="spellStart"/>
      <w:r w:rsidR="00C518FF">
        <w:rPr>
          <w:i/>
        </w:rPr>
        <w:t>education</w:t>
      </w:r>
      <w:proofErr w:type="spellEnd"/>
      <w:r w:rsidR="00C518FF">
        <w:rPr>
          <w:i/>
        </w:rPr>
        <w:t>), „zkušenostní výchova“ (</w:t>
      </w:r>
      <w:proofErr w:type="spellStart"/>
      <w:r w:rsidR="00C518FF">
        <w:rPr>
          <w:i/>
        </w:rPr>
        <w:t>experiential</w:t>
      </w:r>
      <w:proofErr w:type="spellEnd"/>
      <w:r w:rsidR="00C518FF">
        <w:rPr>
          <w:i/>
        </w:rPr>
        <w:t xml:space="preserve"> </w:t>
      </w:r>
      <w:proofErr w:type="spellStart"/>
      <w:r w:rsidR="00C518FF">
        <w:rPr>
          <w:i/>
        </w:rPr>
        <w:t>aducation</w:t>
      </w:r>
      <w:proofErr w:type="spellEnd"/>
      <w:r w:rsidR="00C518FF">
        <w:rPr>
          <w:i/>
        </w:rPr>
        <w:t>), ale tř</w:t>
      </w:r>
      <w:r w:rsidR="00C518FF">
        <w:rPr>
          <w:i/>
        </w:rPr>
        <w:t>e</w:t>
      </w:r>
      <w:r w:rsidR="00C518FF">
        <w:rPr>
          <w:i/>
        </w:rPr>
        <w:t>ba i „neformální“ či „mimoškolní výchova“ (</w:t>
      </w:r>
      <w:proofErr w:type="spellStart"/>
      <w:r w:rsidR="00C518FF">
        <w:rPr>
          <w:i/>
        </w:rPr>
        <w:t>informal</w:t>
      </w:r>
      <w:proofErr w:type="spellEnd"/>
      <w:r w:rsidR="00C518FF">
        <w:rPr>
          <w:i/>
        </w:rPr>
        <w:t xml:space="preserve"> </w:t>
      </w:r>
      <w:proofErr w:type="spellStart"/>
      <w:r w:rsidR="00C518FF">
        <w:rPr>
          <w:i/>
        </w:rPr>
        <w:t>education</w:t>
      </w:r>
      <w:proofErr w:type="spellEnd"/>
      <w:r w:rsidR="00C518FF">
        <w:rPr>
          <w:i/>
        </w:rPr>
        <w:t>).“</w:t>
      </w:r>
      <w:r w:rsidR="00DC76D0">
        <w:rPr>
          <w:i/>
        </w:rPr>
        <w:t xml:space="preserve"> </w:t>
      </w:r>
      <w:r w:rsidR="00DC76D0">
        <w:t xml:space="preserve">autorka sama dodává, že do závorek přidala přibližný anglický ekvivalent použitých termínů. </w:t>
      </w:r>
      <w:r w:rsidR="00FA080D">
        <w:t>Jak je patrné, terminol</w:t>
      </w:r>
      <w:r w:rsidR="00FA080D">
        <w:t>o</w:t>
      </w:r>
      <w:r w:rsidR="00FA080D">
        <w:t>gicky vymezit zážitkovou pedagogiku není snadné. Jedním z důvodů je nejspíše i to, že záži</w:t>
      </w:r>
      <w:r w:rsidR="00FA080D">
        <w:t>t</w:t>
      </w:r>
      <w:r w:rsidR="00FA080D">
        <w:t xml:space="preserve">ková pedagogika se v České republice vyvíjela odděleně od světa. Na rozdíl od anglosaských zemí a USA, u nás </w:t>
      </w:r>
      <w:r w:rsidR="00D93E66">
        <w:t>není rozlišena a oddělena výchova zážitkem od výchovy dobrodružstvím.  Na tuto skutečno</w:t>
      </w:r>
      <w:r w:rsidR="00C46731">
        <w:t>st upozorňuje Chytilová (2005, s</w:t>
      </w:r>
      <w:r w:rsidR="00D93E66">
        <w:t>.</w:t>
      </w:r>
      <w:r w:rsidR="00C46731">
        <w:t xml:space="preserve"> </w:t>
      </w:r>
      <w:r w:rsidR="00D93E66">
        <w:t>13): „</w:t>
      </w:r>
      <w:r w:rsidR="00D93E66">
        <w:rPr>
          <w:i/>
        </w:rPr>
        <w:t>V USA a Anglii však tvoří výchova dobrodružstvím ucelený systém práce s klienty, a zejména pak je viditelný výrazný trend (hi</w:t>
      </w:r>
      <w:r w:rsidR="00D93E66">
        <w:rPr>
          <w:i/>
        </w:rPr>
        <w:t>s</w:t>
      </w:r>
      <w:r w:rsidR="00D93E66">
        <w:rPr>
          <w:i/>
        </w:rPr>
        <w:t xml:space="preserve">toricky podložený a rozvíjený zejména organizací </w:t>
      </w:r>
      <w:proofErr w:type="spellStart"/>
      <w:r w:rsidR="00D93E66">
        <w:rPr>
          <w:i/>
        </w:rPr>
        <w:t>Outward</w:t>
      </w:r>
      <w:proofErr w:type="spellEnd"/>
      <w:r w:rsidR="00D93E66">
        <w:rPr>
          <w:i/>
        </w:rPr>
        <w:t xml:space="preserve"> </w:t>
      </w:r>
      <w:proofErr w:type="spellStart"/>
      <w:r w:rsidR="00D93E66">
        <w:rPr>
          <w:i/>
        </w:rPr>
        <w:t>Bound</w:t>
      </w:r>
      <w:proofErr w:type="spellEnd"/>
      <w:r w:rsidR="00D93E66">
        <w:rPr>
          <w:i/>
        </w:rPr>
        <w:t>) přípravy programů do</w:t>
      </w:r>
      <w:r w:rsidR="00D93E66">
        <w:rPr>
          <w:i/>
        </w:rPr>
        <w:t>b</w:t>
      </w:r>
      <w:r w:rsidR="00D93E66">
        <w:rPr>
          <w:i/>
        </w:rPr>
        <w:t>rodružného charakteru (</w:t>
      </w:r>
      <w:proofErr w:type="spellStart"/>
      <w:r w:rsidR="00D93E66">
        <w:rPr>
          <w:i/>
        </w:rPr>
        <w:t>adventure</w:t>
      </w:r>
      <w:proofErr w:type="spellEnd"/>
      <w:r w:rsidR="00D93E66">
        <w:rPr>
          <w:i/>
        </w:rPr>
        <w:t xml:space="preserve"> </w:t>
      </w:r>
      <w:proofErr w:type="spellStart"/>
      <w:r w:rsidR="00D93E66">
        <w:rPr>
          <w:i/>
        </w:rPr>
        <w:t>education</w:t>
      </w:r>
      <w:proofErr w:type="spellEnd"/>
      <w:r w:rsidR="00D93E66">
        <w:rPr>
          <w:i/>
        </w:rPr>
        <w:t xml:space="preserve">, </w:t>
      </w:r>
      <w:proofErr w:type="spellStart"/>
      <w:r w:rsidR="00D93E66">
        <w:rPr>
          <w:i/>
        </w:rPr>
        <w:t>adventure</w:t>
      </w:r>
      <w:proofErr w:type="spellEnd"/>
      <w:r w:rsidR="00D93E66">
        <w:rPr>
          <w:i/>
        </w:rPr>
        <w:t xml:space="preserve"> </w:t>
      </w:r>
      <w:proofErr w:type="spellStart"/>
      <w:r w:rsidR="00D93E66">
        <w:rPr>
          <w:i/>
        </w:rPr>
        <w:t>therapy</w:t>
      </w:r>
      <w:proofErr w:type="spellEnd"/>
      <w:r w:rsidR="00D93E66">
        <w:rPr>
          <w:i/>
        </w:rPr>
        <w:t>). Tyto programy slouží podle svého zaměření především k prevenci sociálně patologických jevů…“</w:t>
      </w:r>
    </w:p>
    <w:p w:rsidR="00AA17A4" w:rsidRDefault="00965B0D">
      <w:r>
        <w:t>Asi nejčastěji se problematice zážitkové pedagogiky věnuje časopis Gymnasion, i zde se je</w:t>
      </w:r>
      <w:r>
        <w:t>d</w:t>
      </w:r>
      <w:r>
        <w:t xml:space="preserve">notliví odborníci snažili sjednotit názvosloví, proběhlo zde mnoho diskuzí na toto téma, ale žel zatím nedospěli k jednotnému pojmenování. Jako </w:t>
      </w:r>
      <w:r w:rsidR="00C46731">
        <w:t xml:space="preserve">úspěch můžeme brát konfrontaci </w:t>
      </w:r>
      <w:r>
        <w:t>Pavl</w:t>
      </w:r>
      <w:r>
        <w:t>í</w:t>
      </w:r>
      <w:r>
        <w:t>kové (2008, s.</w:t>
      </w:r>
      <w:r w:rsidR="00556288">
        <w:t xml:space="preserve"> 21-24) při které oslovila různé autority z oboru, z čehož vyvodila závěr, že „</w:t>
      </w:r>
      <w:r w:rsidR="00556288" w:rsidRPr="008A5A7D">
        <w:rPr>
          <w:i/>
        </w:rPr>
        <w:t>zážitkovou pedagogiku již lze považovat za konstituovanou disciplínu.“</w:t>
      </w:r>
    </w:p>
    <w:p w:rsidR="008A5A7D" w:rsidRPr="00D2551E" w:rsidRDefault="004451D7" w:rsidP="008A5A7D">
      <w:pPr>
        <w:rPr>
          <w:i/>
        </w:rPr>
      </w:pPr>
      <w:r>
        <w:t>Definici zážitkové pedagogiky můžeme nalézt i v pedagogickém slovníku. Průcha a kol. (2003 s. 279) zde popisují že: „</w:t>
      </w:r>
      <w:r>
        <w:rPr>
          <w:i/>
        </w:rPr>
        <w:t xml:space="preserve">jedná se o programy, organizované zpravidla formou fyzicky náročné činnosti spojené s určitou mírou rizika ve vnějším, přírodním i městském prostředí popř. v tělocvičných zařízeních (strukturované hry, výpravy do obtížně přístupného terénu, trénink přežívání v přírodě, náročné vodácké akce). Jsou zaměřeny na rozvoj </w:t>
      </w:r>
      <w:proofErr w:type="spellStart"/>
      <w:r>
        <w:rPr>
          <w:i/>
        </w:rPr>
        <w:t>sebepojetí</w:t>
      </w:r>
      <w:proofErr w:type="spellEnd"/>
      <w:r>
        <w:rPr>
          <w:i/>
        </w:rPr>
        <w:t>, soc</w:t>
      </w:r>
      <w:r>
        <w:rPr>
          <w:i/>
        </w:rPr>
        <w:t>i</w:t>
      </w:r>
      <w:r>
        <w:rPr>
          <w:i/>
        </w:rPr>
        <w:lastRenderedPageBreak/>
        <w:t>álních vztahů a vztahů k životnímu prostředí, proto kromě fyzického výkonu zahrnují obvykle sebereflexi, reflexi, sociální interakce a pozorování prostředí.“</w:t>
      </w:r>
    </w:p>
    <w:p w:rsidR="008A5A7D" w:rsidRPr="00DA243E" w:rsidRDefault="008A5A7D" w:rsidP="008A5A7D">
      <w:pPr>
        <w:pStyle w:val="Nadpis2"/>
      </w:pPr>
      <w:bookmarkStart w:id="38" w:name="_Toc480295276"/>
      <w:r>
        <w:t>Vztah tématu k sociální pedagogice</w:t>
      </w:r>
      <w:bookmarkEnd w:id="38"/>
    </w:p>
    <w:p w:rsidR="008A5A7D" w:rsidRDefault="008A5A7D" w:rsidP="008A5A7D">
      <w:pPr>
        <w:rPr>
          <w:i/>
        </w:rPr>
      </w:pPr>
      <w:r>
        <w:t>Abychom mohli zkoumat vztah tématu k sociální pedagogice, měli bychom si nejdříve vym</w:t>
      </w:r>
      <w:r>
        <w:t>e</w:t>
      </w:r>
      <w:r>
        <w:t>zit, co to je sociální pedagogika. Jaké má cíle (</w:t>
      </w:r>
      <w:proofErr w:type="spellStart"/>
      <w:r>
        <w:t>Bakošová</w:t>
      </w:r>
      <w:proofErr w:type="spellEnd"/>
      <w:r>
        <w:t>, 2011, s. 24): „S</w:t>
      </w:r>
      <w:r>
        <w:rPr>
          <w:i/>
        </w:rPr>
        <w:t xml:space="preserve">ociálna pedagogika jako životná pomoc je </w:t>
      </w:r>
      <w:proofErr w:type="spellStart"/>
      <w:r>
        <w:rPr>
          <w:i/>
        </w:rPr>
        <w:t>pozitívna</w:t>
      </w:r>
      <w:proofErr w:type="spellEnd"/>
      <w:r>
        <w:rPr>
          <w:i/>
        </w:rPr>
        <w:t xml:space="preserve"> pedagogika, </w:t>
      </w:r>
      <w:proofErr w:type="spellStart"/>
      <w:r>
        <w:rPr>
          <w:i/>
        </w:rPr>
        <w:t>ktorej</w:t>
      </w:r>
      <w:proofErr w:type="spellEnd"/>
      <w:r>
        <w:rPr>
          <w:i/>
        </w:rPr>
        <w:t xml:space="preserve"> </w:t>
      </w:r>
      <w:proofErr w:type="spellStart"/>
      <w:r>
        <w:rPr>
          <w:i/>
        </w:rPr>
        <w:t>cieľom</w:t>
      </w:r>
      <w:proofErr w:type="spellEnd"/>
      <w:r>
        <w:rPr>
          <w:i/>
        </w:rPr>
        <w:t xml:space="preserve"> je v systéme </w:t>
      </w:r>
      <w:proofErr w:type="spellStart"/>
      <w:r>
        <w:rPr>
          <w:i/>
        </w:rPr>
        <w:t>komplexnej</w:t>
      </w:r>
      <w:proofErr w:type="spellEnd"/>
      <w:r>
        <w:rPr>
          <w:i/>
        </w:rPr>
        <w:t xml:space="preserve"> </w:t>
      </w:r>
      <w:proofErr w:type="spellStart"/>
      <w:r>
        <w:rPr>
          <w:i/>
        </w:rPr>
        <w:t>starosl</w:t>
      </w:r>
      <w:r>
        <w:rPr>
          <w:i/>
        </w:rPr>
        <w:t>i</w:t>
      </w:r>
      <w:r>
        <w:rPr>
          <w:i/>
        </w:rPr>
        <w:t>vosti</w:t>
      </w:r>
      <w:proofErr w:type="spellEnd"/>
      <w:r>
        <w:rPr>
          <w:i/>
        </w:rPr>
        <w:t xml:space="preserve"> </w:t>
      </w:r>
      <w:proofErr w:type="spellStart"/>
      <w:r>
        <w:rPr>
          <w:i/>
        </w:rPr>
        <w:t>poskytnůť</w:t>
      </w:r>
      <w:proofErr w:type="spellEnd"/>
      <w:r>
        <w:rPr>
          <w:i/>
        </w:rPr>
        <w:t xml:space="preserve"> pomoc </w:t>
      </w:r>
      <w:proofErr w:type="spellStart"/>
      <w:r>
        <w:rPr>
          <w:i/>
        </w:rPr>
        <w:t>deťom</w:t>
      </w:r>
      <w:proofErr w:type="spellEnd"/>
      <w:r>
        <w:rPr>
          <w:i/>
        </w:rPr>
        <w:t xml:space="preserve">, mládeži a </w:t>
      </w:r>
      <w:proofErr w:type="spellStart"/>
      <w:r>
        <w:rPr>
          <w:i/>
        </w:rPr>
        <w:t>dospelým</w:t>
      </w:r>
      <w:proofErr w:type="spellEnd"/>
      <w:r>
        <w:rPr>
          <w:i/>
        </w:rPr>
        <w:t xml:space="preserve"> </w:t>
      </w:r>
      <w:proofErr w:type="spellStart"/>
      <w:r>
        <w:rPr>
          <w:i/>
        </w:rPr>
        <w:t>hľadaním</w:t>
      </w:r>
      <w:proofErr w:type="spellEnd"/>
      <w:r>
        <w:rPr>
          <w:i/>
        </w:rPr>
        <w:t xml:space="preserve"> </w:t>
      </w:r>
      <w:proofErr w:type="spellStart"/>
      <w:r>
        <w:rPr>
          <w:i/>
        </w:rPr>
        <w:t>optimálnych</w:t>
      </w:r>
      <w:proofErr w:type="spellEnd"/>
      <w:r>
        <w:rPr>
          <w:i/>
        </w:rPr>
        <w:t xml:space="preserve"> </w:t>
      </w:r>
      <w:proofErr w:type="spellStart"/>
      <w:r>
        <w:rPr>
          <w:i/>
        </w:rPr>
        <w:t>foriem</w:t>
      </w:r>
      <w:proofErr w:type="spellEnd"/>
      <w:r>
        <w:rPr>
          <w:i/>
        </w:rPr>
        <w:t xml:space="preserve"> pomoci</w:t>
      </w:r>
      <w:r w:rsidR="00C46731">
        <w:rPr>
          <w:i/>
        </w:rPr>
        <w:t xml:space="preserve">       </w:t>
      </w:r>
      <w:r>
        <w:rPr>
          <w:i/>
        </w:rPr>
        <w:t xml:space="preserve"> a kompenzováním </w:t>
      </w:r>
      <w:proofErr w:type="spellStart"/>
      <w:r>
        <w:rPr>
          <w:i/>
        </w:rPr>
        <w:t>nedostatkov</w:t>
      </w:r>
      <w:proofErr w:type="spellEnd"/>
      <w:r>
        <w:rPr>
          <w:i/>
        </w:rPr>
        <w:t xml:space="preserve">. </w:t>
      </w:r>
      <w:proofErr w:type="spellStart"/>
      <w:r>
        <w:rPr>
          <w:i/>
        </w:rPr>
        <w:t>Cieľom</w:t>
      </w:r>
      <w:proofErr w:type="spellEnd"/>
      <w:r>
        <w:rPr>
          <w:i/>
        </w:rPr>
        <w:t xml:space="preserve"> je </w:t>
      </w:r>
      <w:proofErr w:type="spellStart"/>
      <w:r>
        <w:rPr>
          <w:i/>
        </w:rPr>
        <w:t>premena</w:t>
      </w:r>
      <w:proofErr w:type="spellEnd"/>
      <w:r>
        <w:rPr>
          <w:i/>
        </w:rPr>
        <w:t xml:space="preserve"> </w:t>
      </w:r>
      <w:proofErr w:type="spellStart"/>
      <w:r>
        <w:rPr>
          <w:i/>
        </w:rPr>
        <w:t>ľudí</w:t>
      </w:r>
      <w:proofErr w:type="spellEnd"/>
      <w:r>
        <w:rPr>
          <w:i/>
        </w:rPr>
        <w:t xml:space="preserve"> a společnosti </w:t>
      </w:r>
      <w:proofErr w:type="spellStart"/>
      <w:r>
        <w:rPr>
          <w:i/>
        </w:rPr>
        <w:t>prostredníctvom</w:t>
      </w:r>
      <w:proofErr w:type="spellEnd"/>
      <w:r>
        <w:rPr>
          <w:i/>
        </w:rPr>
        <w:t xml:space="preserve"> vých</w:t>
      </w:r>
      <w:r>
        <w:rPr>
          <w:i/>
        </w:rPr>
        <w:t>o</w:t>
      </w:r>
      <w:r>
        <w:rPr>
          <w:i/>
        </w:rPr>
        <w:t xml:space="preserve">vy. </w:t>
      </w:r>
      <w:proofErr w:type="spellStart"/>
      <w:r>
        <w:rPr>
          <w:i/>
        </w:rPr>
        <w:t>Ide</w:t>
      </w:r>
      <w:proofErr w:type="spellEnd"/>
      <w:r>
        <w:rPr>
          <w:i/>
        </w:rPr>
        <w:t xml:space="preserve"> o proces </w:t>
      </w:r>
      <w:proofErr w:type="spellStart"/>
      <w:r>
        <w:rPr>
          <w:i/>
        </w:rPr>
        <w:t>výchovnej</w:t>
      </w:r>
      <w:proofErr w:type="spellEnd"/>
      <w:r>
        <w:rPr>
          <w:i/>
        </w:rPr>
        <w:t xml:space="preserve"> starostlivosti, </w:t>
      </w:r>
      <w:proofErr w:type="spellStart"/>
      <w:r>
        <w:rPr>
          <w:i/>
        </w:rPr>
        <w:t>opatery</w:t>
      </w:r>
      <w:proofErr w:type="spellEnd"/>
      <w:r>
        <w:rPr>
          <w:i/>
        </w:rPr>
        <w:t xml:space="preserve">, ochrany </w:t>
      </w:r>
      <w:proofErr w:type="spellStart"/>
      <w:r>
        <w:rPr>
          <w:i/>
        </w:rPr>
        <w:t>smerujúci</w:t>
      </w:r>
      <w:proofErr w:type="spellEnd"/>
      <w:r>
        <w:rPr>
          <w:i/>
        </w:rPr>
        <w:t xml:space="preserve"> k </w:t>
      </w:r>
      <w:proofErr w:type="spellStart"/>
      <w:r>
        <w:rPr>
          <w:i/>
        </w:rPr>
        <w:t>integrácii</w:t>
      </w:r>
      <w:proofErr w:type="spellEnd"/>
      <w:r>
        <w:rPr>
          <w:i/>
        </w:rPr>
        <w:t xml:space="preserve"> a </w:t>
      </w:r>
      <w:proofErr w:type="spellStart"/>
      <w:r>
        <w:rPr>
          <w:i/>
        </w:rPr>
        <w:t>stabilizácii</w:t>
      </w:r>
      <w:proofErr w:type="spellEnd"/>
      <w:r>
        <w:rPr>
          <w:i/>
        </w:rPr>
        <w:t xml:space="preserve"> osobnosti.“</w:t>
      </w:r>
    </w:p>
    <w:p w:rsidR="008A5A7D" w:rsidRDefault="008A5A7D" w:rsidP="008A5A7D">
      <w:r>
        <w:t>Co vlastně sociální pedagogika zkoumá? Zkoumá vztah prostředí a výchovy, odchylky soc</w:t>
      </w:r>
      <w:r>
        <w:t>i</w:t>
      </w:r>
      <w:r>
        <w:t>álního chování. Zkoumá člověka v jeho sociálním prostředí pomocí interdisciplinárních věd, zabývá se teoriemi sociálních věd a sociální prací. Podle novějších teorií se dá na sociální pedagogiku nahlížet jako na:</w:t>
      </w:r>
    </w:p>
    <w:p w:rsidR="008A5A7D" w:rsidRDefault="008A5A7D" w:rsidP="008A5A7D">
      <w:pPr>
        <w:pStyle w:val="Odstavecseseznamem"/>
        <w:numPr>
          <w:ilvl w:val="0"/>
          <w:numId w:val="15"/>
        </w:numPr>
      </w:pPr>
      <w:r>
        <w:t>Sociální pedagogiku jako POMOC - prostřednictvím výchovy, životní pomoc dětem, mládeži a dospělým</w:t>
      </w:r>
    </w:p>
    <w:p w:rsidR="008A5A7D" w:rsidRDefault="008A5A7D" w:rsidP="008A5A7D">
      <w:pPr>
        <w:pStyle w:val="Odstavecseseznamem"/>
        <w:numPr>
          <w:ilvl w:val="0"/>
          <w:numId w:val="15"/>
        </w:numPr>
      </w:pPr>
      <w:r>
        <w:t>Sociální pedagogiku jako PREVENCI</w:t>
      </w:r>
    </w:p>
    <w:p w:rsidR="008A5A7D" w:rsidRDefault="008A5A7D" w:rsidP="008A5A7D">
      <w:pPr>
        <w:pStyle w:val="Odstavecseseznamem"/>
        <w:numPr>
          <w:ilvl w:val="0"/>
          <w:numId w:val="15"/>
        </w:numPr>
      </w:pPr>
      <w:r>
        <w:t>Sociální pedagogiku orientovanou na rozvoj SOCIÁLNÍCH KOMPETENCÍ</w:t>
      </w:r>
    </w:p>
    <w:p w:rsidR="008A5A7D" w:rsidRDefault="008A5A7D" w:rsidP="008A5A7D">
      <w:pPr>
        <w:pStyle w:val="Odstavecseseznamem"/>
        <w:numPr>
          <w:ilvl w:val="0"/>
          <w:numId w:val="15"/>
        </w:numPr>
      </w:pPr>
      <w:r>
        <w:t>Sociální pedagogiku orientovanou na ZDRAVÍ</w:t>
      </w:r>
    </w:p>
    <w:p w:rsidR="008A5A7D" w:rsidRDefault="008A5A7D" w:rsidP="008A5A7D">
      <w:pPr>
        <w:pStyle w:val="Odstavecseseznamem"/>
        <w:numPr>
          <w:ilvl w:val="0"/>
          <w:numId w:val="15"/>
        </w:numPr>
      </w:pPr>
      <w:r>
        <w:t>Sociální pedagogiku, jejímž zaměřením je RESOCIALIZACE</w:t>
      </w:r>
    </w:p>
    <w:p w:rsidR="008A5A7D" w:rsidRPr="0037169E" w:rsidRDefault="008A5A7D" w:rsidP="008A5A7D">
      <w:pPr>
        <w:rPr>
          <w:i/>
        </w:rPr>
      </w:pPr>
      <w:r>
        <w:t xml:space="preserve">Velmi významnou částí sociální prevence je i pedagogika volného času. C. </w:t>
      </w:r>
      <w:proofErr w:type="spellStart"/>
      <w:r>
        <w:t>Határ</w:t>
      </w:r>
      <w:proofErr w:type="spellEnd"/>
      <w:r>
        <w:t xml:space="preserve"> (2010, s. 82) ve svém díle popisuje sociálně-pedagogickou prevenci jako: „</w:t>
      </w:r>
      <w:proofErr w:type="spellStart"/>
      <w:r>
        <w:rPr>
          <w:i/>
        </w:rPr>
        <w:t>koncepčné</w:t>
      </w:r>
      <w:proofErr w:type="spellEnd"/>
      <w:r>
        <w:rPr>
          <w:i/>
        </w:rPr>
        <w:t xml:space="preserve">, </w:t>
      </w:r>
      <w:proofErr w:type="spellStart"/>
      <w:r>
        <w:rPr>
          <w:i/>
        </w:rPr>
        <w:t>vedecky</w:t>
      </w:r>
      <w:proofErr w:type="spellEnd"/>
      <w:r>
        <w:rPr>
          <w:i/>
        </w:rPr>
        <w:t xml:space="preserve"> podložené, </w:t>
      </w:r>
      <w:proofErr w:type="spellStart"/>
      <w:r>
        <w:rPr>
          <w:i/>
        </w:rPr>
        <w:t>zámerné</w:t>
      </w:r>
      <w:proofErr w:type="spellEnd"/>
      <w:r>
        <w:rPr>
          <w:i/>
        </w:rPr>
        <w:t xml:space="preserve"> </w:t>
      </w:r>
      <w:proofErr w:type="spellStart"/>
      <w:r>
        <w:rPr>
          <w:i/>
        </w:rPr>
        <w:t>cieľavedomé</w:t>
      </w:r>
      <w:proofErr w:type="spellEnd"/>
      <w:r>
        <w:rPr>
          <w:i/>
        </w:rPr>
        <w:t xml:space="preserve">, systematické, plánovité a koordinované </w:t>
      </w:r>
      <w:proofErr w:type="spellStart"/>
      <w:r>
        <w:rPr>
          <w:i/>
        </w:rPr>
        <w:t>pósobenie</w:t>
      </w:r>
      <w:proofErr w:type="spellEnd"/>
      <w:r>
        <w:rPr>
          <w:i/>
        </w:rPr>
        <w:t xml:space="preserve"> na </w:t>
      </w:r>
      <w:proofErr w:type="spellStart"/>
      <w:r>
        <w:rPr>
          <w:i/>
        </w:rPr>
        <w:t>potenciálne</w:t>
      </w:r>
      <w:proofErr w:type="spellEnd"/>
      <w:r>
        <w:rPr>
          <w:i/>
        </w:rPr>
        <w:t xml:space="preserve"> </w:t>
      </w:r>
      <w:proofErr w:type="spellStart"/>
      <w:r>
        <w:rPr>
          <w:i/>
        </w:rPr>
        <w:t>al</w:t>
      </w:r>
      <w:r>
        <w:rPr>
          <w:i/>
        </w:rPr>
        <w:t>e</w:t>
      </w:r>
      <w:r>
        <w:rPr>
          <w:i/>
        </w:rPr>
        <w:t>bo</w:t>
      </w:r>
      <w:proofErr w:type="spellEnd"/>
      <w:r>
        <w:rPr>
          <w:i/>
        </w:rPr>
        <w:t xml:space="preserve"> </w:t>
      </w:r>
      <w:proofErr w:type="spellStart"/>
      <w:r>
        <w:rPr>
          <w:i/>
        </w:rPr>
        <w:t>reálne</w:t>
      </w:r>
      <w:proofErr w:type="spellEnd"/>
      <w:r>
        <w:rPr>
          <w:i/>
        </w:rPr>
        <w:t xml:space="preserve"> </w:t>
      </w:r>
      <w:proofErr w:type="spellStart"/>
      <w:r>
        <w:rPr>
          <w:i/>
        </w:rPr>
        <w:t>príčiny</w:t>
      </w:r>
      <w:proofErr w:type="spellEnd"/>
      <w:r>
        <w:rPr>
          <w:i/>
        </w:rPr>
        <w:t xml:space="preserve"> a podmínky sociálno/výchovných </w:t>
      </w:r>
      <w:proofErr w:type="spellStart"/>
      <w:r>
        <w:rPr>
          <w:i/>
        </w:rPr>
        <w:t>problémov</w:t>
      </w:r>
      <w:proofErr w:type="spellEnd"/>
      <w:r>
        <w:rPr>
          <w:i/>
        </w:rPr>
        <w:t xml:space="preserve">, poruch </w:t>
      </w:r>
      <w:proofErr w:type="spellStart"/>
      <w:r>
        <w:rPr>
          <w:i/>
        </w:rPr>
        <w:t>správania</w:t>
      </w:r>
      <w:proofErr w:type="spellEnd"/>
      <w:r>
        <w:rPr>
          <w:i/>
        </w:rPr>
        <w:t xml:space="preserve"> a </w:t>
      </w:r>
      <w:proofErr w:type="spellStart"/>
      <w:r>
        <w:rPr>
          <w:i/>
        </w:rPr>
        <w:t>emocion</w:t>
      </w:r>
      <w:r>
        <w:rPr>
          <w:i/>
        </w:rPr>
        <w:t>a</w:t>
      </w:r>
      <w:r>
        <w:rPr>
          <w:i/>
        </w:rPr>
        <w:t>litty</w:t>
      </w:r>
      <w:proofErr w:type="spellEnd"/>
      <w:r>
        <w:rPr>
          <w:i/>
        </w:rPr>
        <w:t xml:space="preserve"> </w:t>
      </w:r>
      <w:proofErr w:type="spellStart"/>
      <w:r>
        <w:rPr>
          <w:i/>
        </w:rPr>
        <w:t>alebo</w:t>
      </w:r>
      <w:proofErr w:type="spellEnd"/>
      <w:r>
        <w:rPr>
          <w:i/>
        </w:rPr>
        <w:t xml:space="preserve"> sociálno/patologických </w:t>
      </w:r>
      <w:proofErr w:type="spellStart"/>
      <w:r>
        <w:rPr>
          <w:i/>
        </w:rPr>
        <w:t>javov</w:t>
      </w:r>
      <w:proofErr w:type="spellEnd"/>
      <w:r>
        <w:rPr>
          <w:i/>
        </w:rPr>
        <w:t xml:space="preserve"> s </w:t>
      </w:r>
      <w:proofErr w:type="spellStart"/>
      <w:r>
        <w:rPr>
          <w:i/>
        </w:rPr>
        <w:t>cieľom</w:t>
      </w:r>
      <w:proofErr w:type="spellEnd"/>
      <w:r>
        <w:rPr>
          <w:i/>
        </w:rPr>
        <w:t xml:space="preserve"> </w:t>
      </w:r>
      <w:proofErr w:type="spellStart"/>
      <w:r>
        <w:rPr>
          <w:i/>
        </w:rPr>
        <w:t>odstrániť</w:t>
      </w:r>
      <w:proofErr w:type="spellEnd"/>
      <w:r>
        <w:rPr>
          <w:i/>
        </w:rPr>
        <w:t xml:space="preserve"> </w:t>
      </w:r>
      <w:proofErr w:type="spellStart"/>
      <w:r>
        <w:rPr>
          <w:i/>
        </w:rPr>
        <w:t>ich</w:t>
      </w:r>
      <w:proofErr w:type="spellEnd"/>
      <w:r>
        <w:rPr>
          <w:i/>
        </w:rPr>
        <w:t xml:space="preserve"> </w:t>
      </w:r>
      <w:proofErr w:type="spellStart"/>
      <w:r>
        <w:rPr>
          <w:i/>
        </w:rPr>
        <w:t>alebo</w:t>
      </w:r>
      <w:proofErr w:type="spellEnd"/>
      <w:r>
        <w:rPr>
          <w:i/>
        </w:rPr>
        <w:t xml:space="preserve"> </w:t>
      </w:r>
      <w:proofErr w:type="spellStart"/>
      <w:r>
        <w:rPr>
          <w:i/>
        </w:rPr>
        <w:t>sčasti</w:t>
      </w:r>
      <w:proofErr w:type="spellEnd"/>
      <w:r>
        <w:rPr>
          <w:i/>
        </w:rPr>
        <w:t xml:space="preserve"> </w:t>
      </w:r>
      <w:proofErr w:type="spellStart"/>
      <w:r>
        <w:rPr>
          <w:i/>
        </w:rPr>
        <w:t>eliminovať</w:t>
      </w:r>
      <w:proofErr w:type="spellEnd"/>
      <w:r>
        <w:rPr>
          <w:i/>
        </w:rPr>
        <w:t xml:space="preserve">, </w:t>
      </w:r>
      <w:proofErr w:type="spellStart"/>
      <w:r>
        <w:rPr>
          <w:i/>
        </w:rPr>
        <w:t>pr</w:t>
      </w:r>
      <w:r>
        <w:rPr>
          <w:i/>
        </w:rPr>
        <w:t>i</w:t>
      </w:r>
      <w:r>
        <w:rPr>
          <w:i/>
        </w:rPr>
        <w:t>padne</w:t>
      </w:r>
      <w:proofErr w:type="spellEnd"/>
      <w:r>
        <w:rPr>
          <w:i/>
        </w:rPr>
        <w:t xml:space="preserve"> </w:t>
      </w:r>
      <w:proofErr w:type="spellStart"/>
      <w:r>
        <w:rPr>
          <w:i/>
        </w:rPr>
        <w:t>obmeziť</w:t>
      </w:r>
      <w:proofErr w:type="spellEnd"/>
      <w:r>
        <w:rPr>
          <w:i/>
        </w:rPr>
        <w:t xml:space="preserve"> </w:t>
      </w:r>
      <w:proofErr w:type="spellStart"/>
      <w:r>
        <w:rPr>
          <w:i/>
        </w:rPr>
        <w:t>ich</w:t>
      </w:r>
      <w:proofErr w:type="spellEnd"/>
      <w:r>
        <w:rPr>
          <w:i/>
        </w:rPr>
        <w:t xml:space="preserve"> </w:t>
      </w:r>
      <w:proofErr w:type="spellStart"/>
      <w:r>
        <w:rPr>
          <w:i/>
        </w:rPr>
        <w:t>symptómy</w:t>
      </w:r>
      <w:proofErr w:type="spellEnd"/>
      <w:r>
        <w:rPr>
          <w:i/>
        </w:rPr>
        <w:t xml:space="preserve"> a </w:t>
      </w:r>
      <w:proofErr w:type="spellStart"/>
      <w:r>
        <w:rPr>
          <w:i/>
        </w:rPr>
        <w:t>paralelne</w:t>
      </w:r>
      <w:proofErr w:type="spellEnd"/>
      <w:r>
        <w:rPr>
          <w:i/>
        </w:rPr>
        <w:t xml:space="preserve"> </w:t>
      </w:r>
      <w:proofErr w:type="spellStart"/>
      <w:r>
        <w:rPr>
          <w:i/>
        </w:rPr>
        <w:t>podporovať</w:t>
      </w:r>
      <w:proofErr w:type="spellEnd"/>
      <w:r>
        <w:rPr>
          <w:i/>
        </w:rPr>
        <w:t xml:space="preserve"> </w:t>
      </w:r>
      <w:proofErr w:type="spellStart"/>
      <w:r>
        <w:rPr>
          <w:i/>
        </w:rPr>
        <w:t>vytvárenie</w:t>
      </w:r>
      <w:proofErr w:type="spellEnd"/>
      <w:r>
        <w:rPr>
          <w:i/>
        </w:rPr>
        <w:t xml:space="preserve"> </w:t>
      </w:r>
      <w:proofErr w:type="spellStart"/>
      <w:r>
        <w:rPr>
          <w:i/>
        </w:rPr>
        <w:t>priaznivých</w:t>
      </w:r>
      <w:proofErr w:type="spellEnd"/>
      <w:r>
        <w:rPr>
          <w:i/>
        </w:rPr>
        <w:t xml:space="preserve"> </w:t>
      </w:r>
      <w:proofErr w:type="spellStart"/>
      <w:r>
        <w:rPr>
          <w:i/>
        </w:rPr>
        <w:t>prospoleče</w:t>
      </w:r>
      <w:r>
        <w:rPr>
          <w:i/>
        </w:rPr>
        <w:t>n</w:t>
      </w:r>
      <w:r>
        <w:rPr>
          <w:i/>
        </w:rPr>
        <w:t>ských</w:t>
      </w:r>
      <w:proofErr w:type="spellEnd"/>
      <w:r>
        <w:rPr>
          <w:i/>
        </w:rPr>
        <w:t xml:space="preserve"> </w:t>
      </w:r>
      <w:proofErr w:type="spellStart"/>
      <w:r>
        <w:rPr>
          <w:i/>
        </w:rPr>
        <w:t>podmienok</w:t>
      </w:r>
      <w:proofErr w:type="spellEnd"/>
      <w:r>
        <w:rPr>
          <w:i/>
        </w:rPr>
        <w:t xml:space="preserve"> </w:t>
      </w:r>
      <w:proofErr w:type="spellStart"/>
      <w:r>
        <w:rPr>
          <w:i/>
        </w:rPr>
        <w:t>pre</w:t>
      </w:r>
      <w:proofErr w:type="spellEnd"/>
      <w:r>
        <w:rPr>
          <w:i/>
        </w:rPr>
        <w:t xml:space="preserve"> </w:t>
      </w:r>
      <w:proofErr w:type="spellStart"/>
      <w:r>
        <w:rPr>
          <w:i/>
        </w:rPr>
        <w:t>intaktný</w:t>
      </w:r>
      <w:proofErr w:type="spellEnd"/>
      <w:r>
        <w:rPr>
          <w:i/>
        </w:rPr>
        <w:t xml:space="preserve"> bio-psycho-sociálny a duchovný vývin </w:t>
      </w:r>
      <w:proofErr w:type="spellStart"/>
      <w:r>
        <w:rPr>
          <w:i/>
        </w:rPr>
        <w:t>jednotlivca</w:t>
      </w:r>
      <w:proofErr w:type="spellEnd"/>
      <w:r>
        <w:rPr>
          <w:i/>
        </w:rPr>
        <w:t xml:space="preserve">.“   </w:t>
      </w:r>
    </w:p>
    <w:p w:rsidR="008A5A7D" w:rsidRDefault="008A5A7D" w:rsidP="008A5A7D">
      <w:r>
        <w:t>Existuje samozřejmě mnoho dalších definic a vymezení sociální pedagogiky jako takové, ale myslíme, že toto rozdělení bude dostačující. Trampské hnutí, je ve své podstatě životním st</w:t>
      </w:r>
      <w:r>
        <w:t>y</w:t>
      </w:r>
      <w:r>
        <w:t xml:space="preserve">lem, kdy jednotlivci či skupiny vyhledávají krásy naší přírody. Ovšem nejde jen o hledání, ale hlavě o její ochranu. Trampové navíc vyhledávají dobrodružství, snaží se překonat sami sebe, </w:t>
      </w:r>
      <w:r>
        <w:lastRenderedPageBreak/>
        <w:t>poučit se z vlastních, nebo cizích chyb a tyto vědomosti, dovednosti a postoje pak předat dál. Pro všechny tyto aktivity využívají pouze svůj volný čas a myslíme si, že jej využívají nadm</w:t>
      </w:r>
      <w:r>
        <w:t>í</w:t>
      </w:r>
      <w:r>
        <w:t>ru smysluplně. V jejich společenství se setkáváme s trampy samotáři, páry toulajícími se jen tak ve dvou, ale i skupinami čítající i stovky trampů. Mají i své specifické názvosloví např.: vandr, sl</w:t>
      </w:r>
      <w:r w:rsidR="00C46731">
        <w:t>ezina, potlach velký vandr atd.</w:t>
      </w:r>
    </w:p>
    <w:p w:rsidR="00D2551E" w:rsidRPr="00D00F39" w:rsidRDefault="008A5A7D">
      <w:r>
        <w:t>Svůj volný čas využívají i k výuce nové generace, setkali jsme se s trampy, kteří s sebou měli na vandru děti ve věku od tří let. Na potlachy mnohdy vozí i mladší. Je sice pravdou, že asi málokterý tramp splňuje podmínky MŠMT, ani zákon o pedagogických pracovnících voln</w:t>
      </w:r>
      <w:r>
        <w:t>o</w:t>
      </w:r>
      <w:r>
        <w:t>časových aktivit, ale jejich názorný přístup a otevřenost k dětem je asi příkladná.</w:t>
      </w:r>
    </w:p>
    <w:p w:rsidR="00DA243E" w:rsidRPr="00DA243E" w:rsidRDefault="007B0FB5" w:rsidP="00DA243E">
      <w:pPr>
        <w:pStyle w:val="Nadpis2"/>
      </w:pPr>
      <w:bookmarkStart w:id="39" w:name="_Toc480295277"/>
      <w:r>
        <w:t>Výchova v přírodě a pro přírodu</w:t>
      </w:r>
      <w:bookmarkEnd w:id="39"/>
    </w:p>
    <w:p w:rsidR="007D1FA2" w:rsidRDefault="007D1FA2">
      <w:r>
        <w:t>Zážitková pedagogika není koncipována jen pro akce vedené ve volné přírodě, její využití je všestranné. Jednotlivé zážitkové pobyty, nebo kurzy je možné koncipovat do všech druhů prostředí. Dá se použít ve školách, kdy použijeme celou budovu, nebo pouze ve třídách. Často se pro prohloubení prožitku využívají i různé technologie, je jen potřeba dát pozor, aby se ze zážitkové pedagogické akce nestal jen konzumní zážitek.</w:t>
      </w:r>
    </w:p>
    <w:p w:rsidR="00AA17A4" w:rsidRDefault="008C6FB9">
      <w:r>
        <w:t>Proto mnoho</w:t>
      </w:r>
      <w:r w:rsidR="00E822AE">
        <w:t xml:space="preserve"> zážitkových kurzů využívá přirozenou </w:t>
      </w:r>
      <w:r w:rsidR="00F84622">
        <w:t xml:space="preserve">krásu přírody, zvláště námi pozorovaná skupina je na přírodě přímo závislá. </w:t>
      </w:r>
      <w:r w:rsidR="000D42A5">
        <w:t>Právě trampové již dávno přišli na to, že prostředí</w:t>
      </w:r>
      <w:r>
        <w:t>,</w:t>
      </w:r>
      <w:r w:rsidR="000D42A5">
        <w:t xml:space="preserve"> ve kterém se člověk dobře cítí</w:t>
      </w:r>
      <w:r>
        <w:t>,</w:t>
      </w:r>
      <w:r w:rsidR="000D42A5">
        <w:t xml:space="preserve"> jej pozitivně ovlivňuje. </w:t>
      </w:r>
      <w:r w:rsidR="008A5A7D" w:rsidRPr="00C46731">
        <w:t>Na téma člověk a prostředí bylo již n</w:t>
      </w:r>
      <w:r w:rsidR="008A5A7D" w:rsidRPr="00C46731">
        <w:t>a</w:t>
      </w:r>
      <w:r w:rsidR="008A5A7D" w:rsidRPr="00C46731">
        <w:t>psáno mnoho</w:t>
      </w:r>
      <w:r w:rsidR="004451D7" w:rsidRPr="00C46731">
        <w:t xml:space="preserve"> článků a publikací, pěkně toto propojení popisuje Jiří Skupa, kterého si nyní dovolíme citovat</w:t>
      </w:r>
      <w:r w:rsidR="00B128F5" w:rsidRPr="00C46731">
        <w:t xml:space="preserve"> </w:t>
      </w:r>
      <w:r w:rsidR="00B128F5">
        <w:t>(1971, s. 11): „</w:t>
      </w:r>
      <w:r w:rsidR="00B128F5">
        <w:rPr>
          <w:i/>
        </w:rPr>
        <w:t>Pohyb, rozechvění nad očekávaným dobrodružstvím, roma</w:t>
      </w:r>
      <w:r w:rsidR="00B128F5">
        <w:rPr>
          <w:i/>
        </w:rPr>
        <w:t>n</w:t>
      </w:r>
      <w:r w:rsidR="00B128F5">
        <w:rPr>
          <w:i/>
        </w:rPr>
        <w:t>tika, poznávání neznámé</w:t>
      </w:r>
      <w:r w:rsidR="00C46731">
        <w:rPr>
          <w:i/>
        </w:rPr>
        <w:t xml:space="preserve">ho, příslušnost do skupiny lidí </w:t>
      </w:r>
      <w:r w:rsidR="00B128F5">
        <w:rPr>
          <w:i/>
        </w:rPr>
        <w:t>s kterými si člověk rozumí - to jsou snad touhy vlastní téměř každému, a zvláště mladému člověku. Od doby, kdy člověk s vývojem civilizace přestával mít stálý blízký styk s přírodou, se ukázalo jako ne zcela možné uspokojit tyto jeho všechny přirozené potřeby současně s</w:t>
      </w:r>
      <w:r w:rsidR="00D1793A">
        <w:rPr>
          <w:i/>
        </w:rPr>
        <w:t> </w:t>
      </w:r>
      <w:r w:rsidR="00B128F5">
        <w:rPr>
          <w:i/>
        </w:rPr>
        <w:t>vyhraněným</w:t>
      </w:r>
      <w:r w:rsidR="00D1793A">
        <w:rPr>
          <w:i/>
        </w:rPr>
        <w:t xml:space="preserve"> městským způsobem života. Proto se lidé začínají ve volných chvílích vracet do přírody, ať již jako turisté, vodáci, táborníci nebo trampové, a hledali v ní zdraví a vyrovnání poněkud narušené rovnováhy lidského živ</w:t>
      </w:r>
      <w:r w:rsidR="00D1793A">
        <w:rPr>
          <w:i/>
        </w:rPr>
        <w:t>o</w:t>
      </w:r>
      <w:r w:rsidR="00D1793A">
        <w:rPr>
          <w:i/>
        </w:rPr>
        <w:t>ta. Tak tomu bylo dříve. Dnes ale, kdy se pojmy industrializace a městské konglomerace zač</w:t>
      </w:r>
      <w:r w:rsidR="00D1793A">
        <w:rPr>
          <w:i/>
        </w:rPr>
        <w:t>í</w:t>
      </w:r>
      <w:r w:rsidR="00D1793A">
        <w:rPr>
          <w:i/>
        </w:rPr>
        <w:t xml:space="preserve">nají stupňovat do superlativů a mají příchuť smogu a jednotvárné sedavé činnosti, se stává pobyt v přírodě imperativním požadavkem nejen životní harmonie a zdraví jednotlivce, ale i podmínkou normálního vývoje příštích generací.“ </w:t>
      </w:r>
      <w:r w:rsidR="00D1793A">
        <w:t>Toto bylo napsáno v době, kdy</w:t>
      </w:r>
      <w:r w:rsidR="000D42A5">
        <w:t xml:space="preserve"> </w:t>
      </w:r>
      <w:r w:rsidR="00D1793A">
        <w:t>ještě sp</w:t>
      </w:r>
      <w:r w:rsidR="00D1793A">
        <w:t>o</w:t>
      </w:r>
      <w:r w:rsidR="00D1793A">
        <w:lastRenderedPageBreak/>
        <w:t>lečnost nebyla přehlcena technologiemi, nebyla denně konfrontována s</w:t>
      </w:r>
      <w:r w:rsidR="00975D3B">
        <w:t> </w:t>
      </w:r>
      <w:r w:rsidR="00D1793A">
        <w:t>masmédii</w:t>
      </w:r>
      <w:r w:rsidR="00975D3B">
        <w:t xml:space="preserve"> a počítač</w:t>
      </w:r>
      <w:r w:rsidR="00975D3B">
        <w:t>o</w:t>
      </w:r>
      <w:r w:rsidR="00975D3B">
        <w:t xml:space="preserve">vými hrami. Z našeho pohledu tato pravda právě dnes více než jindy získává na aktuálnosti. </w:t>
      </w:r>
    </w:p>
    <w:p w:rsidR="00975D3B" w:rsidRDefault="00975D3B">
      <w:r>
        <w:t xml:space="preserve">Díky počítačovým hrám, sociálním sítím může člověk získávat více informací než dříve, ale vytrácí se postupně jeho jedinečnost. Dnes se nemusíme zvednout ze židle, abychom si mohli s někým popovídat. Z pohodlí domova můžeme sledovat osudy druhých, pomocí počítačů si můžeme vytvářet své libovolné reality, ale to všechno v nás nezanechává žádnou hlubší stopu. </w:t>
      </w:r>
      <w:r w:rsidR="007D5958">
        <w:t>Přes všechny tyto možnosti zapomínáme na sebe. Povrchnost těchto zážitků nás sice na chvi</w:t>
      </w:r>
      <w:r w:rsidR="007D5958">
        <w:t>l</w:t>
      </w:r>
      <w:r w:rsidR="007D5958">
        <w:t>ku uspokojí, ale v zásadě nás nijak neobohacují. Tímto způsobem získáváme pouze neopra</w:t>
      </w:r>
      <w:r w:rsidR="007D5958">
        <w:t>v</w:t>
      </w:r>
      <w:r w:rsidR="007D5958">
        <w:t xml:space="preserve">dovou realitu, která, když se nad tím hlouběji zamyslíme, postrádá jakýkoliv smysl, nic nás nenaučí. Navíc tím že se dobrovolně zavíráme ve svých domovech a komunikujeme pouze přes sociální sítě, postupně ztrácíme schopnost neverbální komunikace. A </w:t>
      </w:r>
      <w:r w:rsidR="008064B9">
        <w:t>jsme-</w:t>
      </w:r>
      <w:r w:rsidR="007D5958">
        <w:t>li později v</w:t>
      </w:r>
      <w:r w:rsidR="007D5958">
        <w:t>y</w:t>
      </w:r>
      <w:r w:rsidR="007D5958">
        <w:t>staveni nutnosti osobního kontaktu</w:t>
      </w:r>
      <w:r w:rsidR="008064B9">
        <w:t>,</w:t>
      </w:r>
      <w:r w:rsidR="007D5958">
        <w:t xml:space="preserve"> z</w:t>
      </w:r>
      <w:r w:rsidR="008064B9">
        <w:t>t</w:t>
      </w:r>
      <w:r w:rsidR="007D5958">
        <w:t>rácíme se</w:t>
      </w:r>
      <w:r w:rsidR="008064B9">
        <w:t xml:space="preserve"> a máme problém porozumět druhým.</w:t>
      </w:r>
    </w:p>
    <w:p w:rsidR="008064B9" w:rsidRDefault="008064B9">
      <w:r>
        <w:t>Právě pobyt a pohyb v přírodě nás dokáže pozitivně rozvíjet a to jak po stránce fyzické, kdy se nám zvyšuje odolnost a výdrž, tak po stránce psychické, jsme odolnější vůči stresu, lépe se nám vyrovnává s nezdary. Jedná-li se o pobyty skupinové, rozvíjí se u nás i sociální dove</w:t>
      </w:r>
      <w:r>
        <w:t>d</w:t>
      </w:r>
      <w:r>
        <w:t xml:space="preserve">nosti a empatie. </w:t>
      </w:r>
    </w:p>
    <w:p w:rsidR="008064B9" w:rsidRDefault="008064B9">
      <w:r>
        <w:t xml:space="preserve">Právě výchova v přírodě, </w:t>
      </w:r>
      <w:r w:rsidR="000F7F92">
        <w:t>jako jedna z metod využívaných zážitkovou pedagogik</w:t>
      </w:r>
      <w:r w:rsidR="00CE4A47">
        <w:t>ou, se snaží odpoutat klienty od tohoto iluzorního života a navrátit je spět ke skutečnému světu a vystav</w:t>
      </w:r>
      <w:r w:rsidR="00CE4A47">
        <w:t>u</w:t>
      </w:r>
      <w:r w:rsidR="00CE4A47">
        <w:t>je je síle prožitků v přirozených podmínkách. Nejedná se o snahu zatracovat technologie, ani se nesnažíme o návrat do minulosti, ale tento způsob výchovy je nejen svým názvem, ale i svojí koncepcí bytostně spjat s přírodou, čerpá z ní a využívá její bohatství, dále využívá př</w:t>
      </w:r>
      <w:r w:rsidR="00CE4A47">
        <w:t>i</w:t>
      </w:r>
      <w:r w:rsidR="00CE4A47">
        <w:t>rozené potřeby člověka a estetičnost prostředí. Z tohoto pojetí také vyplívá</w:t>
      </w:r>
      <w:r w:rsidR="007D1FA2">
        <w:t xml:space="preserve"> reálnost, opravd</w:t>
      </w:r>
      <w:r w:rsidR="007D1FA2">
        <w:t>o</w:t>
      </w:r>
      <w:r w:rsidR="007D1FA2">
        <w:t>vost a hloubka (Hanuš, Jirásek 1996)</w:t>
      </w:r>
    </w:p>
    <w:p w:rsidR="008C6FB9" w:rsidRDefault="005E021B">
      <w:r>
        <w:t>Přirozené přírodní prostředí v koncepci zážitkové pedagogiky využíváme dvojím způsobem, záleží na koncepci hry, nebo programu, jež v daném prostoru a čase provádíme. Jednou z variant je, že příroda nám plní funkci pozadí, vnímáme ji pouze jako volnou krajinu, kterou necháváme volně a přirozeně působit. Jsou ale i programy, kdy aktivně využíváme rozman</w:t>
      </w:r>
      <w:r>
        <w:t>i</w:t>
      </w:r>
      <w:r>
        <w:t xml:space="preserve">tost přírody, </w:t>
      </w:r>
      <w:r w:rsidR="00F15C1E">
        <w:t>plně využíváme její zdroje, které zakomponujeme do plánu zážitkové akce. Právě ta bezprostřednost a opravdovost přírody, se stává motivujícím faktorem, nutících nás přir</w:t>
      </w:r>
      <w:r w:rsidR="00F15C1E">
        <w:t>o</w:t>
      </w:r>
      <w:r w:rsidR="00F15C1E">
        <w:t>zenou cestou k překonávání překážek. Takovéto pojetí koncepce v nás neprobouzí pouze est</w:t>
      </w:r>
      <w:r w:rsidR="00F15C1E">
        <w:t>e</w:t>
      </w:r>
      <w:r w:rsidR="00F15C1E">
        <w:t>tické cítění, ani se nespokojí s ekologickou aktivitou</w:t>
      </w:r>
      <w:r w:rsidR="0027443F">
        <w:t>, ale nutí nás přirozenou cestou k životu ve smyslu „být.“</w:t>
      </w:r>
    </w:p>
    <w:p w:rsidR="0027443F" w:rsidRDefault="0027443F">
      <w:r>
        <w:lastRenderedPageBreak/>
        <w:t>Právě různorodost přírodních podmínek podporuje růst fyzické a psychické zdatnosti, jedno</w:t>
      </w:r>
      <w:r>
        <w:t>t</w:t>
      </w:r>
      <w:r>
        <w:t xml:space="preserve">liví účastníci si zároveň uvědomí i vliv společnosti na přírodu a mohou tak být inspirováni k její ochraně a dalšímu rozvoji. </w:t>
      </w:r>
      <w:r w:rsidR="0016167C">
        <w:t>Právě reálnost přírody staví před člověka značné možnosti, takovéto prožitky nelze uměle navodit, proto se stávají plnohodnotnou a neodmyslitelnou součástí výchovného procesu. Navíc se rozvíjí i pozitivní vztah jedince k přírodě i k sobě s</w:t>
      </w:r>
      <w:r w:rsidR="0016167C">
        <w:t>a</w:t>
      </w:r>
      <w:r w:rsidR="0016167C">
        <w:t xml:space="preserve">mému. Příroda nám svou podstatou nedovoluje se vymlouvat, pokoušet se podvádět, nebo se vyhýbat nepříjemnému. </w:t>
      </w:r>
      <w:r w:rsidR="003770EC">
        <w:t>Když se rozhodneme putovat se skupinou volnou a neobydlenou d</w:t>
      </w:r>
      <w:r w:rsidR="003770EC">
        <w:t>i</w:t>
      </w:r>
      <w:r w:rsidR="003770EC">
        <w:t xml:space="preserve">vočinou, nemůžeme si jen tak v polovině říct: „Mě už to nebaví, už dost…“ </w:t>
      </w:r>
      <w:r w:rsidR="00AB32E8">
        <w:t>Příroda nám v tomto nedává na výběr, prostě, i když nemůžeš, tak musíš. Člověk je donucen nenásilnou cestou k sebezdokonalování. Příroda nám poskytuje výchovné prostředí, které působí na j</w:t>
      </w:r>
      <w:r w:rsidR="00AB32E8">
        <w:t>e</w:t>
      </w:r>
      <w:r w:rsidR="00AB32E8">
        <w:t>dince, aniž by si to uvědomoval. Klade sice poměrně vysoké nároky na psychickou vyrovn</w:t>
      </w:r>
      <w:r w:rsidR="00AB32E8">
        <w:t>a</w:t>
      </w:r>
      <w:r w:rsidR="00AB32E8">
        <w:t>nost, fyzickou zdatnost a morální vyspělost jedince, ale</w:t>
      </w:r>
      <w:r w:rsidR="00776CDA">
        <w:t xml:space="preserve"> výsledný prožitek poté stojí za tu n</w:t>
      </w:r>
      <w:r w:rsidR="00776CDA">
        <w:t>á</w:t>
      </w:r>
      <w:r w:rsidR="00776CDA">
        <w:t>mahu. Navíc během takovýchto pobytů je jedinec pod vlivem kolektivu, který ho je schopen v rozvoji podpořit. Právě příroda dokáže připravit i naprosto neočekávané situace, kdy nelze předstírat, tak je člověk nenásilnou formou neustále prověřován po všech stránkách. Takto se přirozeně rozvíjejí všechny stránky osobnosti včetně hodnotové orientace a etického přesvě</w:t>
      </w:r>
      <w:r w:rsidR="00776CDA">
        <w:t>d</w:t>
      </w:r>
      <w:r w:rsidR="00776CDA">
        <w:t>čení.</w:t>
      </w:r>
    </w:p>
    <w:p w:rsidR="007D5958" w:rsidRDefault="006E5711">
      <w:r>
        <w:t>Díky těmto změnám dochází u jedinců i k posunu týkajícího se potřeby přírodu chránit a z</w:t>
      </w:r>
      <w:r>
        <w:t>a</w:t>
      </w:r>
      <w:r>
        <w:t>jímat se o ni. Právě trampové, ale nejen oni, často pomáhají sami a dobrovolně při čištění l</w:t>
      </w:r>
      <w:r>
        <w:t>e</w:t>
      </w:r>
      <w:r>
        <w:t>sů, obnově a ochraně lesních kultur a volné přírody.</w:t>
      </w:r>
    </w:p>
    <w:p w:rsidR="00DA243E" w:rsidRPr="00DA243E" w:rsidRDefault="006E5711" w:rsidP="00DA243E">
      <w:pPr>
        <w:pStyle w:val="Nadpis2"/>
      </w:pPr>
      <w:bookmarkStart w:id="40" w:name="_Toc480295278"/>
      <w:r>
        <w:t>Zážitková pedagogika z pohledu psychologického a pedagogického</w:t>
      </w:r>
      <w:bookmarkEnd w:id="40"/>
    </w:p>
    <w:p w:rsidR="00BD4E51" w:rsidRDefault="00BD4E51" w:rsidP="00BB1F64">
      <w:r w:rsidRPr="00283A7D">
        <w:t>Klasický způsob výuky nám předává informace prostřednictvím učebnic, ale takto získané vědomosti z dlouhodobého pohledu nejsou tolik efektivní.</w:t>
      </w:r>
      <w:r w:rsidR="00283A7D" w:rsidRPr="00283A7D">
        <w:t xml:space="preserve"> Výuka s praktickou ukázkou má v dlouhodobém horizontu větší míru zapamatovatelnosti, ale je již potvrzeno, že výuka s použitím metod zážitkové pedagogiky, kdy do výuky vstupují i emoce, má z dlouhodobého </w:t>
      </w:r>
      <w:r w:rsidR="00FE0A66">
        <w:t>pohledu nejlepší</w:t>
      </w:r>
      <w:r w:rsidR="00283A7D" w:rsidRPr="00283A7D">
        <w:t xml:space="preserve"> výsledky. Přitom </w:t>
      </w:r>
      <w:r w:rsidR="00283A7D">
        <w:t>jedinec získává vědomosti přirozeným způsobem, kdy m</w:t>
      </w:r>
      <w:r w:rsidR="00283A7D">
        <w:t>u</w:t>
      </w:r>
      <w:r w:rsidR="00283A7D">
        <w:t>sí situaci řešit, to jej nutí získávat nové dovednosti a způso</w:t>
      </w:r>
      <w:r w:rsidR="00FE0A66">
        <w:t>by jednání. Č</w:t>
      </w:r>
      <w:r w:rsidR="00283A7D">
        <w:t>lověk získává nové životní zkušenosti, které nemůže vyčíst z</w:t>
      </w:r>
      <w:r w:rsidR="00D6339F">
        <w:t xml:space="preserve"> knih ani </w:t>
      </w:r>
      <w:r w:rsidR="00FE0A66">
        <w:t xml:space="preserve">získat </w:t>
      </w:r>
      <w:r w:rsidR="00D6339F">
        <w:t xml:space="preserve">poslechem přednášky. Z psychologického pohledu je prokázáno, že k lepšímu zapamatování informací dochází, jsou-li při výuce přítomné emoce. </w:t>
      </w:r>
    </w:p>
    <w:p w:rsidR="00D6339F" w:rsidRDefault="00FE0A66" w:rsidP="00BB1F64">
      <w:r>
        <w:lastRenderedPageBreak/>
        <w:t>Koncepci zážitkové pedagogiky je možné použít i v běžném školství. Zatím se s ní setkáváme ve školách spíše sporadicky, například během adaptačních kurzů, projektových dnů, nebo výletů. Věříme, že si brzy najde cestu i do běžných vyučovacích hodin.</w:t>
      </w:r>
    </w:p>
    <w:tbl>
      <w:tblPr>
        <w:tblStyle w:val="Mkatabulky"/>
        <w:tblW w:w="0" w:type="auto"/>
        <w:tblLook w:val="04A0"/>
      </w:tblPr>
      <w:tblGrid>
        <w:gridCol w:w="2943"/>
        <w:gridCol w:w="1521"/>
        <w:gridCol w:w="2232"/>
        <w:gridCol w:w="2232"/>
      </w:tblGrid>
      <w:tr w:rsidR="00D6339F" w:rsidTr="00D6339F">
        <w:trPr>
          <w:trHeight w:val="805"/>
        </w:trPr>
        <w:tc>
          <w:tcPr>
            <w:tcW w:w="2943" w:type="dxa"/>
          </w:tcPr>
          <w:p w:rsidR="00D6339F" w:rsidRDefault="00D6339F" w:rsidP="00BB1F64">
            <w:pPr>
              <w:rPr>
                <w:b/>
              </w:rPr>
            </w:pPr>
            <w:r>
              <w:rPr>
                <w:b/>
              </w:rPr>
              <w:t>Poznatek získaný</w:t>
            </w:r>
          </w:p>
        </w:tc>
        <w:tc>
          <w:tcPr>
            <w:tcW w:w="1521" w:type="dxa"/>
          </w:tcPr>
          <w:p w:rsidR="00D6339F" w:rsidRDefault="00D6339F" w:rsidP="00BB1F64">
            <w:pPr>
              <w:rPr>
                <w:b/>
              </w:rPr>
            </w:pPr>
            <w:r>
              <w:rPr>
                <w:b/>
              </w:rPr>
              <w:t>sdělením</w:t>
            </w:r>
          </w:p>
        </w:tc>
        <w:tc>
          <w:tcPr>
            <w:tcW w:w="2232" w:type="dxa"/>
          </w:tcPr>
          <w:p w:rsidR="00D6339F" w:rsidRDefault="00D6339F" w:rsidP="00D6339F">
            <w:pPr>
              <w:rPr>
                <w:b/>
              </w:rPr>
            </w:pPr>
            <w:r>
              <w:rPr>
                <w:b/>
              </w:rPr>
              <w:t xml:space="preserve">Sdělením </w:t>
            </w:r>
            <w:r>
              <w:rPr>
                <w:b/>
              </w:rPr>
              <w:br/>
              <w:t>s ukázkou</w:t>
            </w:r>
          </w:p>
        </w:tc>
        <w:tc>
          <w:tcPr>
            <w:tcW w:w="2232" w:type="dxa"/>
          </w:tcPr>
          <w:p w:rsidR="00D6339F" w:rsidRDefault="00D6339F" w:rsidP="00BB1F64">
            <w:pPr>
              <w:rPr>
                <w:b/>
              </w:rPr>
            </w:pPr>
            <w:r>
              <w:rPr>
                <w:b/>
              </w:rPr>
              <w:t>Sdělením, ukázkou a zážitkem</w:t>
            </w:r>
          </w:p>
        </w:tc>
      </w:tr>
      <w:tr w:rsidR="00D6339F" w:rsidTr="00D6339F">
        <w:tc>
          <w:tcPr>
            <w:tcW w:w="2943" w:type="dxa"/>
          </w:tcPr>
          <w:p w:rsidR="00D6339F" w:rsidRDefault="00D6339F" w:rsidP="00BB1F64">
            <w:pPr>
              <w:rPr>
                <w:b/>
              </w:rPr>
            </w:pPr>
            <w:r>
              <w:rPr>
                <w:b/>
              </w:rPr>
              <w:t>Po 3 týdnech si vybaví</w:t>
            </w:r>
          </w:p>
        </w:tc>
        <w:tc>
          <w:tcPr>
            <w:tcW w:w="1521" w:type="dxa"/>
          </w:tcPr>
          <w:p w:rsidR="00D6339F" w:rsidRDefault="00D6339F" w:rsidP="00BB1F64">
            <w:pPr>
              <w:rPr>
                <w:b/>
              </w:rPr>
            </w:pPr>
            <w:r>
              <w:rPr>
                <w:b/>
              </w:rPr>
              <w:t>70 %</w:t>
            </w:r>
          </w:p>
        </w:tc>
        <w:tc>
          <w:tcPr>
            <w:tcW w:w="2232" w:type="dxa"/>
          </w:tcPr>
          <w:p w:rsidR="00D6339F" w:rsidRDefault="00D6339F" w:rsidP="00BB1F64">
            <w:pPr>
              <w:rPr>
                <w:b/>
              </w:rPr>
            </w:pPr>
            <w:r>
              <w:rPr>
                <w:b/>
              </w:rPr>
              <w:t>72%</w:t>
            </w:r>
          </w:p>
        </w:tc>
        <w:tc>
          <w:tcPr>
            <w:tcW w:w="2232" w:type="dxa"/>
          </w:tcPr>
          <w:p w:rsidR="00D6339F" w:rsidRDefault="00D6339F" w:rsidP="00BB1F64">
            <w:pPr>
              <w:rPr>
                <w:b/>
              </w:rPr>
            </w:pPr>
            <w:r>
              <w:rPr>
                <w:b/>
              </w:rPr>
              <w:t>85%</w:t>
            </w:r>
          </w:p>
        </w:tc>
      </w:tr>
      <w:tr w:rsidR="00D6339F" w:rsidTr="00D6339F">
        <w:tc>
          <w:tcPr>
            <w:tcW w:w="2943" w:type="dxa"/>
          </w:tcPr>
          <w:p w:rsidR="00D6339F" w:rsidRDefault="00D6339F" w:rsidP="00BB1F64">
            <w:pPr>
              <w:rPr>
                <w:b/>
              </w:rPr>
            </w:pPr>
            <w:r>
              <w:rPr>
                <w:b/>
              </w:rPr>
              <w:t>Po 3 měsících si vybaví</w:t>
            </w:r>
          </w:p>
        </w:tc>
        <w:tc>
          <w:tcPr>
            <w:tcW w:w="1521" w:type="dxa"/>
          </w:tcPr>
          <w:p w:rsidR="00D6339F" w:rsidRDefault="00D6339F" w:rsidP="00BB1F64">
            <w:pPr>
              <w:rPr>
                <w:b/>
              </w:rPr>
            </w:pPr>
            <w:r>
              <w:rPr>
                <w:b/>
              </w:rPr>
              <w:t>10%</w:t>
            </w:r>
          </w:p>
        </w:tc>
        <w:tc>
          <w:tcPr>
            <w:tcW w:w="2232" w:type="dxa"/>
          </w:tcPr>
          <w:p w:rsidR="00D6339F" w:rsidRDefault="00D6339F" w:rsidP="00BB1F64">
            <w:pPr>
              <w:rPr>
                <w:b/>
              </w:rPr>
            </w:pPr>
            <w:r>
              <w:rPr>
                <w:b/>
              </w:rPr>
              <w:t>32%</w:t>
            </w:r>
          </w:p>
        </w:tc>
        <w:tc>
          <w:tcPr>
            <w:tcW w:w="2232" w:type="dxa"/>
          </w:tcPr>
          <w:p w:rsidR="00D6339F" w:rsidRDefault="00D6339F" w:rsidP="00BB1F64">
            <w:pPr>
              <w:rPr>
                <w:b/>
              </w:rPr>
            </w:pPr>
            <w:r>
              <w:rPr>
                <w:b/>
              </w:rPr>
              <w:t>65%</w:t>
            </w:r>
          </w:p>
        </w:tc>
      </w:tr>
    </w:tbl>
    <w:p w:rsidR="00D6339F" w:rsidRDefault="00D6339F" w:rsidP="00BB1F64">
      <w:pPr>
        <w:rPr>
          <w:b/>
        </w:rPr>
      </w:pPr>
    </w:p>
    <w:p w:rsidR="00F370FF" w:rsidRPr="00607643" w:rsidRDefault="004451D7" w:rsidP="00BB1F64">
      <w:pPr>
        <w:rPr>
          <w:i/>
        </w:rPr>
      </w:pPr>
      <w:r>
        <w:rPr>
          <w:i/>
        </w:rPr>
        <w:t>Tab. 1 Uchování</w:t>
      </w:r>
      <w:r w:rsidR="00607643">
        <w:rPr>
          <w:i/>
        </w:rPr>
        <w:t xml:space="preserve"> vědomostí v</w:t>
      </w:r>
      <w:r w:rsidR="00F37264">
        <w:rPr>
          <w:i/>
        </w:rPr>
        <w:t xml:space="preserve"> závislosti</w:t>
      </w:r>
      <w:r w:rsidR="00607643">
        <w:rPr>
          <w:i/>
        </w:rPr>
        <w:t xml:space="preserve"> čase </w:t>
      </w:r>
    </w:p>
    <w:p w:rsidR="00607643" w:rsidRPr="00607643" w:rsidRDefault="00F370FF" w:rsidP="00607643">
      <w:pPr>
        <w:pStyle w:val="Nadpis3"/>
      </w:pPr>
      <w:bookmarkStart w:id="41" w:name="_Toc480295279"/>
      <w:r>
        <w:t>Cílové skupiny</w:t>
      </w:r>
      <w:bookmarkEnd w:id="41"/>
    </w:p>
    <w:p w:rsidR="002D187D" w:rsidRDefault="00F370FF" w:rsidP="00BB1F64">
      <w:r w:rsidRPr="00F370FF">
        <w:t>Zážitko</w:t>
      </w:r>
      <w:r>
        <w:t>vou pedagogiku lze využít pro rozvoj všech věkových skupin. Lze ji použít v případě, kdy je skupina věkově nehomogenní. V takovémto případě je velmi náročné seskládat pr</w:t>
      </w:r>
      <w:r>
        <w:t>o</w:t>
      </w:r>
      <w:r>
        <w:t>gram, tak aby zasáhl všechny aktéry. Je zde kladen velký důraz na instruktorský tým, který zvláště v takovéto situaci potřebuje mít znalost vývojové psychologie a musí se naučit prac</w:t>
      </w:r>
      <w:r>
        <w:t>o</w:t>
      </w:r>
      <w:r>
        <w:t>vat s dynamikou kolektivu. Takto sestavené skupiny jsou velmi náročné</w:t>
      </w:r>
      <w:r w:rsidR="00EF7B2B">
        <w:t xml:space="preserve"> svojí rozdílností a to jak fyzickou, tak vědomostní i psychickou. Navíc zde často dochází k mezigeneračním sp</w:t>
      </w:r>
      <w:r w:rsidR="00EF7B2B">
        <w:t>o</w:t>
      </w:r>
      <w:r w:rsidR="00EF7B2B">
        <w:t>rům, proto se většina zážitkových pedagogických akcí pořádá pro věkově stejné skupiny.</w:t>
      </w:r>
    </w:p>
    <w:p w:rsidR="00EF7B2B" w:rsidRDefault="00EF7B2B" w:rsidP="00BB1F64">
      <w:r>
        <w:t>Tyto skupiny jsou děleny na: předškolní věk, mladší školní, starší školní věk, dospívající</w:t>
      </w:r>
      <w:r w:rsidR="00C46731">
        <w:t xml:space="preserve">       </w:t>
      </w:r>
      <w:r>
        <w:t xml:space="preserve"> a dospělé. Je nutné si uvědomit, že každá z těchto vývojových skupin má jiné potřeby, je jinak vyspělá a proto je nutné jednotlivé pobyty přizpůsobit jejich vývojovému stupni.</w:t>
      </w:r>
    </w:p>
    <w:p w:rsidR="00EF7B2B" w:rsidRDefault="00EF7B2B" w:rsidP="00BB1F64">
      <w:r>
        <w:t>Děti předškolního věku</w:t>
      </w:r>
      <w:r w:rsidR="009F246B">
        <w:t xml:space="preserve"> vzhledem ke své závislosti na rodičích a malé samostatnosti, se do kurzů zážitkové pedagogiky málo kdy zapojují. Když je takovýto kurz veden většinou se jej zúčastňuje i jeden z rodičů.</w:t>
      </w:r>
    </w:p>
    <w:p w:rsidR="009F246B" w:rsidRDefault="009F246B" w:rsidP="00BB1F64">
      <w:r>
        <w:t>Mladší školní věk začíná vstupem dítěte na základní školu a končí přestupem na druhý stupeň. Je vymezen věkem 6 - 11 let. V tomto věku jsou děti nejvíce tvárné, mají neustálou potřebu podnětů, které doslova hltají. Vše vnímají mnohem intenzivněji</w:t>
      </w:r>
      <w:r w:rsidR="00F36585">
        <w:t>, na druhou stranu jsou scho</w:t>
      </w:r>
      <w:r w:rsidR="00F36585">
        <w:t>p</w:t>
      </w:r>
      <w:r w:rsidR="00F36585">
        <w:t>ny udržet pozornost maximálně 20 - 30 minut, nejsou ještě zcela samostatné, nejsou příliš iniciativní, potřebují přesná zadání. Velkou výhodou je u nich, že plně respektují a poslouch</w:t>
      </w:r>
      <w:r w:rsidR="00F36585">
        <w:t>a</w:t>
      </w:r>
      <w:r w:rsidR="00F36585">
        <w:t>jí autority.</w:t>
      </w:r>
    </w:p>
    <w:p w:rsidR="00A323E4" w:rsidRDefault="00521395" w:rsidP="00BB1F64">
      <w:r>
        <w:lastRenderedPageBreak/>
        <w:t>Vývojová psychologie vymezuje starší školní věk jako období II. stupně základní školy, který končí patnáctým rokem života. U dětí tohoto věku dochází k nevratným hormonálním zm</w:t>
      </w:r>
      <w:r>
        <w:t>ě</w:t>
      </w:r>
      <w:r>
        <w:t>nám, které ovlivňují fyzický i psychický stav jedince.</w:t>
      </w:r>
      <w:r w:rsidR="00A323E4">
        <w:t xml:space="preserve"> Mimo jiné se vyznačuje rychlou unav</w:t>
      </w:r>
      <w:r w:rsidR="00A323E4">
        <w:t>i</w:t>
      </w:r>
      <w:r w:rsidR="00A323E4">
        <w:t>telností</w:t>
      </w:r>
      <w:r>
        <w:t xml:space="preserve"> </w:t>
      </w:r>
      <w:r w:rsidR="00A323E4">
        <w:t xml:space="preserve">a zároveň rychlou regenerací sil. </w:t>
      </w:r>
      <w:r>
        <w:t>Tento věk jinak nazývaný puberta, je charakteristi</w:t>
      </w:r>
      <w:r>
        <w:t>c</w:t>
      </w:r>
      <w:r>
        <w:t xml:space="preserve">ký častými výkyvy nálad, problematickým chováním, zvláště k autoritám. Instruktor pracující s touto věkovou skupinou musí vystupovat jako morální vzor a zároveň </w:t>
      </w:r>
      <w:r w:rsidR="00D55C34">
        <w:t>jako starší kamarád. Je důležité v takovémto prostředí přesně vymezit hranice a trvat na jejich dodržování. Nutno podotknout že tato skupina je asi nejrizikovější z hlediska sociálně patologických jevů.  Sice již dokážou déle udržet pozornost, ale neradi přemýšlejí. V tomto věku</w:t>
      </w:r>
      <w:r w:rsidR="00A323E4">
        <w:t xml:space="preserve"> vyhledávají kamarády a zábavu, ale nesnáší skupinové hry. Potřebují hry, ve kterých mohou porovnávat své scho</w:t>
      </w:r>
      <w:r w:rsidR="00A323E4">
        <w:t>p</w:t>
      </w:r>
      <w:r w:rsidR="00A323E4">
        <w:t xml:space="preserve">nosti a dovednosti (např.: </w:t>
      </w:r>
      <w:proofErr w:type="spellStart"/>
      <w:r w:rsidR="00A323E4">
        <w:t>bojovky</w:t>
      </w:r>
      <w:proofErr w:type="spellEnd"/>
      <w:r w:rsidR="00A323E4">
        <w:t>, akční hry, soutěžní, dobrodružné). Náměty her by měly být spíše dobrodružné a neměly by postrádat fantazii.</w:t>
      </w:r>
    </w:p>
    <w:p w:rsidR="004E0B28" w:rsidRDefault="004E0B28" w:rsidP="00BB1F64">
      <w:r>
        <w:t xml:space="preserve">Věk dospívání nebo adolescence, </w:t>
      </w:r>
      <w:r w:rsidR="008B79C0">
        <w:t>zde musíme zvláště dávat pozor na komunikaci. Lidé v tomto věku vyhledávají spíše skupiny vrstevníků a vymezují se proti autoritám. Rádi se srovnávají se svými vzory a jsou hrdí na své dovednosti, nesnáší přílišné poučování a filoz</w:t>
      </w:r>
      <w:r w:rsidR="008B79C0">
        <w:t>o</w:t>
      </w:r>
      <w:r w:rsidR="008B79C0">
        <w:t>fování. Mají rádi sportovně založené akce, vyhledávají recesi a emocionálně podbarvené z</w:t>
      </w:r>
      <w:r w:rsidR="008B79C0">
        <w:t>á</w:t>
      </w:r>
      <w:r w:rsidR="008B79C0">
        <w:t>žitky. Často si utvářejí své fantazijní světy, proto jsou pro ně ideální hry s </w:t>
      </w:r>
      <w:r w:rsidR="00813D53">
        <w:t>fantazy</w:t>
      </w:r>
      <w:r w:rsidR="008B79C0">
        <w:t xml:space="preserve"> námětem,</w:t>
      </w:r>
      <w:r w:rsidR="00813D53">
        <w:t xml:space="preserve"> kde jsou stopy tajemna. Výdrž i regenerace jim trvá středně dlouho.</w:t>
      </w:r>
    </w:p>
    <w:p w:rsidR="00634561" w:rsidRDefault="00813D53" w:rsidP="00BB1F64">
      <w:r>
        <w:t xml:space="preserve">Věk mladé dospělosti.  Zde se již dostáváme do vlivu andragogiky, což je obor zabývající se vzděláváním dospělých. V tomto období respondenti hledají partnera, jsou již zodpovědní. Vyhledávají akce s rozmanitými programy, nevadí ji náročné úkoly. Potřebují </w:t>
      </w:r>
      <w:r w:rsidR="00634561">
        <w:t>smysluplné úkoly. Ideálními náměty jsou hry s filozofickými prvky zaměřené na současnost i minulost. Nevadí jim soutěživé hry, ale raději spolupracují, protože je zajímají lidi a vývoj vztahů mezi nimi. Lidé v tomto období mají velikou výdrž, ale již pomaleji regenerují.</w:t>
      </w:r>
    </w:p>
    <w:p w:rsidR="00634561" w:rsidRPr="000A3A53" w:rsidRDefault="00634561" w:rsidP="00BB1F64">
      <w:r w:rsidRPr="000A3A53">
        <w:t>Věk střední dospělosti, zde lidé již zakládají své rodiny a budují kariéru, proto se již méně zúčastňují zážitkových akcí</w:t>
      </w:r>
      <w:r w:rsidR="00582F7A" w:rsidRPr="000A3A53">
        <w:t xml:space="preserve">. Často se v tomto období stávají instruktory. </w:t>
      </w:r>
    </w:p>
    <w:p w:rsidR="00582F7A" w:rsidRDefault="00582F7A" w:rsidP="00BB1F64">
      <w:r w:rsidRPr="000A3A53">
        <w:t>Věk zralosti je období kdy již docházejí fyzické síly, doba regenerace začíná být neúměrně delší než doba výkonu. Lidé v tomto období mají potřebu něco po sobě zanechat, proto spíše než aby se aktivně zúčastňovali, aktivně tyto akce pořádají.</w:t>
      </w:r>
    </w:p>
    <w:p w:rsidR="000A3A53" w:rsidRDefault="000A3A53" w:rsidP="00BB1F64">
      <w:r w:rsidRPr="00CC3B14">
        <w:t xml:space="preserve">Na rozdíl od dětí a mládeže je velmi obtížné </w:t>
      </w:r>
      <w:r w:rsidR="00CC3B14">
        <w:t>správně motivovat dospělé, aby se těchto kurzů zúčastnili. Hry jim často připadají „dětinské“, berou je jako něco, co se k jejich věku a post</w:t>
      </w:r>
      <w:r w:rsidR="00CC3B14">
        <w:t>a</w:t>
      </w:r>
      <w:r w:rsidR="00CC3B14">
        <w:lastRenderedPageBreak/>
        <w:t>vení ve společnosti již nehodí. V případě her a zátěže je potřeba dbát na jejich potřeby smy</w:t>
      </w:r>
      <w:r w:rsidR="00CC3B14">
        <w:t>s</w:t>
      </w:r>
      <w:r w:rsidR="00CC3B14">
        <w:t xml:space="preserve">luplnosti </w:t>
      </w:r>
      <w:r w:rsidR="00044831">
        <w:t xml:space="preserve">her </w:t>
      </w:r>
      <w:r w:rsidR="00CC3B14">
        <w:t>a je také třeba počítat</w:t>
      </w:r>
      <w:r w:rsidR="00044831">
        <w:t xml:space="preserve"> s nižším výkonem. Jirásek (2002, s. 9) popisuje:</w:t>
      </w:r>
    </w:p>
    <w:p w:rsidR="002D187D" w:rsidRPr="00D2551E" w:rsidRDefault="00044831" w:rsidP="00BB1F64">
      <w:pPr>
        <w:rPr>
          <w:i/>
        </w:rPr>
      </w:pPr>
      <w:r>
        <w:t>„</w:t>
      </w:r>
      <w:r>
        <w:rPr>
          <w:i/>
        </w:rPr>
        <w:t>U zralých osobností, u hráčů, kteří již vstoupili do druhé půlky života, lze využívat především jejich životních zkušeností, přesvědčení, že mnohé z toho, co hra nabízí, už kdysi zažili a teď jde o rozpoznání modelového řešení, o uplatnění těchto poznatků. Fyzická námaha slouží sp</w:t>
      </w:r>
      <w:r>
        <w:rPr>
          <w:i/>
        </w:rPr>
        <w:t>í</w:t>
      </w:r>
      <w:r>
        <w:rPr>
          <w:i/>
        </w:rPr>
        <w:t>še pro připomenutí, že i o tělo je třeba pečovat, než jako otázka, kolik toho zvládnu a kolik vrstevníků porazím.“</w:t>
      </w:r>
    </w:p>
    <w:p w:rsidR="00607643" w:rsidRPr="00607643" w:rsidRDefault="00BB1F64" w:rsidP="00607643">
      <w:pPr>
        <w:pStyle w:val="Nadpis3"/>
      </w:pPr>
      <w:bookmarkStart w:id="42" w:name="_Toc480295280"/>
      <w:r>
        <w:t>Komfortní zóna</w:t>
      </w:r>
      <w:bookmarkEnd w:id="42"/>
    </w:p>
    <w:p w:rsidR="00B53C64" w:rsidRDefault="00B53C64" w:rsidP="00B53C64">
      <w:r>
        <w:t>Komfortní z</w:t>
      </w:r>
      <w:r w:rsidR="00C737CF">
        <w:t>óna je n</w:t>
      </w:r>
      <w:r>
        <w:t>ám důvěrně známý prostor</w:t>
      </w:r>
      <w:r w:rsidR="00C91359">
        <w:t>,</w:t>
      </w:r>
      <w:r>
        <w:t xml:space="preserve"> ve kterém se cítíme bezpečně, vyznáme se v něm. Pobyt uvnitř je nám příjemný, jednotlivé operace se v něm stávají zautomatizované, přirozené</w:t>
      </w:r>
      <w:r w:rsidR="008C7743">
        <w:t xml:space="preserve"> a nevyžadují žádné větší úsilí. Člověk se ale v této zóně nerozvíjí, aby došlo k</w:t>
      </w:r>
      <w:r w:rsidR="00954EA9">
        <w:t> </w:t>
      </w:r>
      <w:r w:rsidR="008C7743">
        <w:t>rozvoji</w:t>
      </w:r>
      <w:r w:rsidR="00954EA9">
        <w:t>,</w:t>
      </w:r>
      <w:r w:rsidR="008C7743">
        <w:t xml:space="preserve"> musíme tento prostor opustit a vstoupit do zóny osobního rozvoje. Opouštění ko</w:t>
      </w:r>
      <w:r w:rsidR="008C7743">
        <w:t>m</w:t>
      </w:r>
      <w:r w:rsidR="008C7743">
        <w:t>fortní zóny je krásně patrné u dětí a mladých lidí, které jejich</w:t>
      </w:r>
      <w:r w:rsidR="00954EA9">
        <w:t xml:space="preserve"> přirozená</w:t>
      </w:r>
      <w:r w:rsidR="008C7743">
        <w:t xml:space="preserve"> představivost, zvíd</w:t>
      </w:r>
      <w:r w:rsidR="008C7743">
        <w:t>a</w:t>
      </w:r>
      <w:r w:rsidR="008C7743">
        <w:t xml:space="preserve">vost a touha po dobrodružství </w:t>
      </w:r>
      <w:r w:rsidR="00954EA9">
        <w:t>přirozeně rozvíjí a oni se tak neustále přirozenou cestou učí.</w:t>
      </w:r>
    </w:p>
    <w:p w:rsidR="00954EA9" w:rsidRDefault="00954EA9" w:rsidP="00B53C64">
      <w:r>
        <w:t>Opouštění komfortní zóny často nebývá jednoduché, problém nastává, když se v ní zabydl</w:t>
      </w:r>
      <w:r>
        <w:t>í</w:t>
      </w:r>
      <w:r>
        <w:t xml:space="preserve">me, protože: „ </w:t>
      </w:r>
      <w:r w:rsidRPr="00954EA9">
        <w:rPr>
          <w:i/>
        </w:rPr>
        <w:t>K</w:t>
      </w:r>
      <w:r>
        <w:rPr>
          <w:i/>
        </w:rPr>
        <w:t>omfortní zóna se chová jako dynamický systém, takže pokud některou již uskutečněnou, uchopenou, poznanou skutečnost nepoužíváme, nevyužíváme, necvičíme, pak</w:t>
      </w:r>
      <w:r w:rsidR="00C91359">
        <w:rPr>
          <w:i/>
        </w:rPr>
        <w:t xml:space="preserve"> se tato daná oblast z orientace růstové změní v orientaci klesající.“ </w:t>
      </w:r>
      <w:r w:rsidR="00C91359">
        <w:t>takto popisují problematiku komfortní zóny Hanuš a Chytilová (2009, s.86).  Z toho vyplívá, že když se přestaneme snažit rozvíjet, když z jakéhokoli důvodu rezignujeme na své vize, přestaneme růst a naopak p</w:t>
      </w:r>
      <w:r w:rsidR="00C91359">
        <w:t>o</w:t>
      </w:r>
      <w:r w:rsidR="00C91359">
        <w:t>stupně dochází ke stagnaci.</w:t>
      </w:r>
    </w:p>
    <w:p w:rsidR="00C91359" w:rsidRDefault="00C91359" w:rsidP="00B53C64">
      <w:pPr>
        <w:rPr>
          <w:i/>
        </w:rPr>
      </w:pPr>
      <w:r>
        <w:t xml:space="preserve">Snahou zážitkové pedagogiky je </w:t>
      </w:r>
      <w:r w:rsidR="00220650">
        <w:t xml:space="preserve">člověka vystrčit z této zóny tak, aby se cítil ještě bezpečně, ale aby u něj již došlo k nějakému učení. Když se v této nové roli pak cítí bezpečně, jeho zóna komfortu se rozšíří a původně novou situaci příště přijímá již bez obtíží. Tím získává i větší sebevědomí a potřebu nového zážitku. </w:t>
      </w:r>
      <w:r w:rsidR="001A0CC8">
        <w:t>Tento postup musí být, ale předem dostatečně promy</w:t>
      </w:r>
      <w:r w:rsidR="001A0CC8">
        <w:t>š</w:t>
      </w:r>
      <w:r w:rsidR="001A0CC8">
        <w:t>lený a propracovaný. Předem je nutné dobře odhadnout limity účastníka, protože v případě, kdy jej vytrhneme z jeho komfortní zóny příliš daleko a on se bude cítit ohrožen, výsledek může být kontraproduktivní. Místo toho, aby došlo k pozitivnímu posunu, člověk se uzavře</w:t>
      </w:r>
      <w:r w:rsidR="00C46731">
        <w:t xml:space="preserve">   </w:t>
      </w:r>
      <w:r w:rsidR="001A0CC8">
        <w:t xml:space="preserve"> a jeho komfortní zóna se dokonce zmenší. Tuto situaci popisuje </w:t>
      </w:r>
      <w:proofErr w:type="spellStart"/>
      <w:r w:rsidR="001A0CC8">
        <w:t>Pelánek</w:t>
      </w:r>
      <w:proofErr w:type="spellEnd"/>
      <w:r w:rsidR="001A0CC8">
        <w:t xml:space="preserve"> (2008, s.</w:t>
      </w:r>
      <w:r w:rsidR="00C46731">
        <w:t xml:space="preserve"> </w:t>
      </w:r>
      <w:r w:rsidR="001A0CC8">
        <w:t>22) takto:</w:t>
      </w:r>
      <w:r w:rsidR="00C46731">
        <w:t xml:space="preserve">   </w:t>
      </w:r>
      <w:r w:rsidR="001A0CC8">
        <w:t>„</w:t>
      </w:r>
      <w:r w:rsidR="001A0CC8">
        <w:rPr>
          <w:i/>
        </w:rPr>
        <w:t>aby došlo ke kladnému efektu, musíme odhadnout správnou míru náročnosti, kterou na čl</w:t>
      </w:r>
      <w:r w:rsidR="001A0CC8">
        <w:rPr>
          <w:i/>
        </w:rPr>
        <w:t>o</w:t>
      </w:r>
      <w:r w:rsidR="001A0CC8">
        <w:rPr>
          <w:i/>
        </w:rPr>
        <w:t xml:space="preserve">věka naložíme. Pokud je náročnost nízká, člověk zůstává ve své komfortní zóně a neučí se nic </w:t>
      </w:r>
      <w:r w:rsidR="001A0CC8">
        <w:rPr>
          <w:i/>
        </w:rPr>
        <w:lastRenderedPageBreak/>
        <w:t xml:space="preserve">nového. </w:t>
      </w:r>
      <w:r w:rsidR="003F18D5">
        <w:rPr>
          <w:i/>
        </w:rPr>
        <w:t>Pokud, ale náročnost neustále zvyšujeme, dostáváme se do zóny ohrožení, kde se čl</w:t>
      </w:r>
      <w:r w:rsidR="003F18D5">
        <w:rPr>
          <w:i/>
        </w:rPr>
        <w:t>o</w:t>
      </w:r>
      <w:r w:rsidR="003F18D5">
        <w:rPr>
          <w:i/>
        </w:rPr>
        <w:t>věk cítí natolik nejistý, že k učení nedochází, komfortní zóna se spíš zmenšuje a navíc hrozí reálná nebezpečí úrazu.“</w:t>
      </w:r>
    </w:p>
    <w:p w:rsidR="00612669" w:rsidRPr="00612669" w:rsidRDefault="00612669" w:rsidP="00B53C64">
      <w:r>
        <w:t>Člověk je od přírody tvor zvídavý, ale často se bojí opustit svoji komfortní zónu, proto je nu</w:t>
      </w:r>
      <w:r>
        <w:t>t</w:t>
      </w:r>
      <w:r>
        <w:t xml:space="preserve">né mu s tímto pomáhat. I když se rozhodne žít aktivně, musí svádět často boj sám se sebou </w:t>
      </w:r>
      <w:r w:rsidR="00C46731">
        <w:t xml:space="preserve">    </w:t>
      </w:r>
      <w:r>
        <w:t>a nezbývá mu nic jiného, než opakovaně přijímat výzvy a opakovaně opouštět svou zónu be</w:t>
      </w:r>
      <w:r>
        <w:t>z</w:t>
      </w:r>
      <w:r>
        <w:t>pečí - komfortní zónu. Pro lepší pochopení přikládáme obrázek.</w:t>
      </w:r>
    </w:p>
    <w:p w:rsidR="004D277D" w:rsidRPr="004D277D" w:rsidRDefault="004D277D" w:rsidP="004D277D"/>
    <w:p w:rsidR="00BB1F64" w:rsidRDefault="004D277D" w:rsidP="00BB1F64">
      <w:r>
        <w:rPr>
          <w:noProof/>
        </w:rPr>
        <w:drawing>
          <wp:inline distT="0" distB="0" distL="0" distR="0">
            <wp:extent cx="5486400" cy="3181350"/>
            <wp:effectExtent l="19050" t="0" r="0" b="0"/>
            <wp:docPr id="2" name="obrázek 2" descr="\\PETR-HP\Users\Public\Documents\2012-12 (prosinec)\skenování0006 –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ETR-HP\Users\Public\Documents\2012-12 (prosinec)\skenování0006 – kopie.jpg"/>
                    <pic:cNvPicPr>
                      <a:picLocks noChangeAspect="1" noChangeArrowheads="1"/>
                    </pic:cNvPicPr>
                  </pic:nvPicPr>
                  <pic:blipFill>
                    <a:blip r:embed="rId14" cstate="print"/>
                    <a:srcRect/>
                    <a:stretch>
                      <a:fillRect/>
                    </a:stretch>
                  </pic:blipFill>
                  <pic:spPr bwMode="auto">
                    <a:xfrm>
                      <a:off x="0" y="0"/>
                      <a:ext cx="5486400" cy="3181350"/>
                    </a:xfrm>
                    <a:prstGeom prst="rect">
                      <a:avLst/>
                    </a:prstGeom>
                    <a:noFill/>
                    <a:ln w="9525">
                      <a:noFill/>
                      <a:miter lim="800000"/>
                      <a:headEnd/>
                      <a:tailEnd/>
                    </a:ln>
                  </pic:spPr>
                </pic:pic>
              </a:graphicData>
            </a:graphic>
          </wp:inline>
        </w:drawing>
      </w:r>
    </w:p>
    <w:p w:rsidR="00B745A7" w:rsidRPr="00B745A7" w:rsidRDefault="00B745A7" w:rsidP="00B745A7">
      <w:pPr>
        <w:jc w:val="left"/>
        <w:rPr>
          <w:i/>
        </w:rPr>
      </w:pPr>
      <w:r w:rsidRPr="00B745A7">
        <w:rPr>
          <w:i/>
        </w:rPr>
        <w:t>Obr</w:t>
      </w:r>
      <w:r>
        <w:rPr>
          <w:i/>
        </w:rPr>
        <w:t xml:space="preserve"> 1</w:t>
      </w:r>
      <w:r w:rsidRPr="00B745A7">
        <w:rPr>
          <w:i/>
        </w:rPr>
        <w:t>.  Komfortní zóna</w:t>
      </w:r>
    </w:p>
    <w:p w:rsidR="00D2551E" w:rsidRPr="00D2551E" w:rsidRDefault="00B745A7" w:rsidP="00B745A7">
      <w:pPr>
        <w:jc w:val="left"/>
        <w:rPr>
          <w:sz w:val="22"/>
          <w:szCs w:val="22"/>
        </w:rPr>
      </w:pPr>
      <w:r>
        <w:t xml:space="preserve">převzato z </w:t>
      </w:r>
      <w:r w:rsidRPr="004B0B3B">
        <w:rPr>
          <w:sz w:val="22"/>
          <w:szCs w:val="22"/>
        </w:rPr>
        <w:t>PELÁNEK, Radek. Příručka instruktora zážitkových akcí.</w:t>
      </w:r>
      <w:r>
        <w:rPr>
          <w:sz w:val="22"/>
          <w:szCs w:val="22"/>
        </w:rPr>
        <w:t xml:space="preserve"> s. 23</w:t>
      </w:r>
    </w:p>
    <w:p w:rsidR="00B745A7" w:rsidRPr="00B745A7" w:rsidRDefault="00205841" w:rsidP="00B745A7">
      <w:pPr>
        <w:pStyle w:val="Nadpis3"/>
      </w:pPr>
      <w:bookmarkStart w:id="43" w:name="_Toc480295281"/>
      <w:proofErr w:type="spellStart"/>
      <w:r>
        <w:t>Kolbův</w:t>
      </w:r>
      <w:proofErr w:type="spellEnd"/>
      <w:r>
        <w:t xml:space="preserve"> cy</w:t>
      </w:r>
      <w:r w:rsidR="00BB1F64">
        <w:t>klus učení</w:t>
      </w:r>
      <w:bookmarkEnd w:id="43"/>
    </w:p>
    <w:p w:rsidR="002564AC" w:rsidRDefault="00205841" w:rsidP="002564AC">
      <w:r>
        <w:t xml:space="preserve">Jedná se o model učení, který jako první formuloval Kurt </w:t>
      </w:r>
      <w:proofErr w:type="spellStart"/>
      <w:r>
        <w:t>Lewin</w:t>
      </w:r>
      <w:proofErr w:type="spellEnd"/>
      <w:r>
        <w:t>. Ten experimentoval se sk</w:t>
      </w:r>
      <w:r>
        <w:t>u</w:t>
      </w:r>
      <w:r>
        <w:t xml:space="preserve">pinovou dynamikou, kterou využíval a popsal v cyklech učení prožitkem. Základem tohoto modelu je zefektivnění výuky na základě vlastní zkušenosti. </w:t>
      </w:r>
      <w:r w:rsidR="00355F29">
        <w:t xml:space="preserve">Dle </w:t>
      </w:r>
      <w:proofErr w:type="spellStart"/>
      <w:r w:rsidR="00355F29">
        <w:t>Lewina</w:t>
      </w:r>
      <w:proofErr w:type="spellEnd"/>
      <w:r w:rsidR="00355F29">
        <w:t xml:space="preserve"> se zkušenost nejlépe využije v případě, když ji nejdříve skupina přijme, posléze zobecní a toto zobecnění využije při přípravě další činnosti. Cyklus se tedy skládá ze čtyř navazujících a opakujících se fází, kterými jsou: zkušenost - reflexe (zamyšlení se) - zobecnění - plánování. Poté dochází k opakování s novou zkušeností.</w:t>
      </w:r>
    </w:p>
    <w:p w:rsidR="007E43D1" w:rsidRDefault="00355F29" w:rsidP="002564AC">
      <w:r>
        <w:lastRenderedPageBreak/>
        <w:t xml:space="preserve">Na tuto metodu navázal David A. </w:t>
      </w:r>
      <w:proofErr w:type="spellStart"/>
      <w:r>
        <w:t>Kolb</w:t>
      </w:r>
      <w:proofErr w:type="spellEnd"/>
      <w:r>
        <w:t>, který ji podrobil dalšímu zkoumání</w:t>
      </w:r>
      <w:r w:rsidR="00D0356E">
        <w:t>. Využil i p</w:t>
      </w:r>
      <w:r w:rsidR="00D0356E">
        <w:t>o</w:t>
      </w:r>
      <w:r w:rsidR="00D0356E">
        <w:t xml:space="preserve">znatky </w:t>
      </w:r>
      <w:proofErr w:type="spellStart"/>
      <w:r w:rsidR="00D0356E">
        <w:t>Carla</w:t>
      </w:r>
      <w:proofErr w:type="spellEnd"/>
      <w:r w:rsidR="00D0356E">
        <w:t xml:space="preserve"> </w:t>
      </w:r>
      <w:proofErr w:type="spellStart"/>
      <w:r w:rsidR="00D0356E">
        <w:t>Piageta</w:t>
      </w:r>
      <w:proofErr w:type="spellEnd"/>
      <w:r w:rsidR="00D0356E">
        <w:t>, původní metodu popsal a propracoval dopodrobna. Zjistil mimo jiné</w:t>
      </w:r>
      <w:r w:rsidR="00C46731">
        <w:t xml:space="preserve">    </w:t>
      </w:r>
      <w:r w:rsidR="00D0356E">
        <w:t xml:space="preserve"> a popsal skutečnost, že na základě různorodé strategie učení, kterou si </w:t>
      </w:r>
      <w:r w:rsidR="00FD7E8F">
        <w:t xml:space="preserve">jednotliví účastníci experimentů vytvořili v mládí, dochází u nich k učení v různých stádiích učebního cyklu. </w:t>
      </w:r>
      <w:r w:rsidR="00D0356E">
        <w:t xml:space="preserve"> </w:t>
      </w:r>
    </w:p>
    <w:p w:rsidR="00355F29" w:rsidRDefault="007E43D1" w:rsidP="002564AC">
      <w:proofErr w:type="spellStart"/>
      <w:r>
        <w:t>Kolbův</w:t>
      </w:r>
      <w:proofErr w:type="spellEnd"/>
      <w:r>
        <w:t xml:space="preserve"> cyklus má čtyři fáze, které Hanuš a Chytilová (2009, s.</w:t>
      </w:r>
      <w:r w:rsidR="00C46731">
        <w:t xml:space="preserve"> </w:t>
      </w:r>
      <w:r>
        <w:t>43) popisují takto: „</w:t>
      </w:r>
      <w:r w:rsidR="00F111D2">
        <w:rPr>
          <w:i/>
        </w:rPr>
        <w:t>K</w:t>
      </w:r>
      <w:r>
        <w:rPr>
          <w:i/>
        </w:rPr>
        <w:t xml:space="preserve">onkrétní zkušenost, zážitek - zapojení členů do společného úkolu. Reflexe, sdělení, ohlédnutí - zpětné připomenutí klíčových momentů průběhu. Zobecnění, transfer, přestavba - </w:t>
      </w:r>
      <w:proofErr w:type="spellStart"/>
      <w:r>
        <w:rPr>
          <w:i/>
        </w:rPr>
        <w:t>vyzdvyžení</w:t>
      </w:r>
      <w:proofErr w:type="spellEnd"/>
      <w:r>
        <w:rPr>
          <w:i/>
        </w:rPr>
        <w:t xml:space="preserve"> důlež</w:t>
      </w:r>
      <w:r>
        <w:rPr>
          <w:i/>
        </w:rPr>
        <w:t>i</w:t>
      </w:r>
      <w:r>
        <w:rPr>
          <w:i/>
        </w:rPr>
        <w:t xml:space="preserve">tých bodů, které měli vliv na průběh konkrétní aktivity, hledání toho, co je vhodné v budoucnu opakovat a čeho se vyvarovat. Aplikace, experimentování, plán změn - formulace plánů změn a jejich následné ověření.“ </w:t>
      </w:r>
    </w:p>
    <w:p w:rsidR="00FD7E8F" w:rsidRPr="00F111D2" w:rsidRDefault="00F111D2" w:rsidP="00F111D2">
      <w:proofErr w:type="spellStart"/>
      <w:r>
        <w:t>Kolbův</w:t>
      </w:r>
      <w:proofErr w:type="spellEnd"/>
      <w:r>
        <w:t xml:space="preserve"> model zkušenostního učení byl sice původně zpracován jako kruhové schéma, my na něj ale nahlížíme spíše jako na spirálu, která se působením nových a nových zážitků, postupně rozšiřuje.</w:t>
      </w:r>
    </w:p>
    <w:p w:rsidR="00071D69" w:rsidRDefault="00071D69" w:rsidP="00071D69">
      <w:pPr>
        <w:rPr>
          <w:b/>
        </w:rPr>
      </w:pPr>
    </w:p>
    <w:p w:rsidR="00071D69" w:rsidRDefault="00071D69" w:rsidP="00071D69">
      <w:pPr>
        <w:pStyle w:val="Normlnweb"/>
        <w:shd w:val="clear" w:color="auto" w:fill="FFFFFF"/>
        <w:spacing w:before="96" w:beforeAutospacing="0" w:after="120" w:afterAutospacing="0" w:line="360" w:lineRule="atLeast"/>
        <w:rPr>
          <w:rFonts w:ascii="Arial" w:hAnsi="Arial" w:cs="Arial"/>
          <w:color w:val="000000"/>
          <w:sz w:val="19"/>
          <w:szCs w:val="19"/>
        </w:rPr>
      </w:pPr>
      <w:r>
        <w:rPr>
          <w:noProof/>
        </w:rPr>
        <w:drawing>
          <wp:inline distT="0" distB="0" distL="0" distR="0">
            <wp:extent cx="4352925" cy="3270493"/>
            <wp:effectExtent l="19050" t="0" r="0" b="0"/>
            <wp:docPr id="4" name="obrázek 1" descr="\\PETR-HP\Users\Public\Documents\2012-12 (prosinec)\skenování0006 – kopie – k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PETR-HP\Users\Public\Documents\2012-12 (prosinec)\skenování0006 – kopie – kopie.jpg"/>
                    <pic:cNvPicPr>
                      <a:picLocks noChangeAspect="1" noChangeArrowheads="1"/>
                    </pic:cNvPicPr>
                  </pic:nvPicPr>
                  <pic:blipFill>
                    <a:blip r:embed="rId15" cstate="print"/>
                    <a:srcRect/>
                    <a:stretch>
                      <a:fillRect/>
                    </a:stretch>
                  </pic:blipFill>
                  <pic:spPr bwMode="auto">
                    <a:xfrm>
                      <a:off x="0" y="0"/>
                      <a:ext cx="4355179" cy="3272187"/>
                    </a:xfrm>
                    <a:prstGeom prst="rect">
                      <a:avLst/>
                    </a:prstGeom>
                    <a:noFill/>
                    <a:ln w="9525">
                      <a:noFill/>
                      <a:miter lim="800000"/>
                      <a:headEnd/>
                      <a:tailEnd/>
                    </a:ln>
                  </pic:spPr>
                </pic:pic>
              </a:graphicData>
            </a:graphic>
          </wp:inline>
        </w:drawing>
      </w:r>
    </w:p>
    <w:p w:rsidR="00B745A7" w:rsidRPr="00B745A7" w:rsidRDefault="00B745A7" w:rsidP="00B745A7">
      <w:pPr>
        <w:jc w:val="left"/>
        <w:rPr>
          <w:i/>
        </w:rPr>
      </w:pPr>
      <w:r w:rsidRPr="00B745A7">
        <w:rPr>
          <w:i/>
        </w:rPr>
        <w:t xml:space="preserve">Obr. 2 </w:t>
      </w:r>
      <w:proofErr w:type="spellStart"/>
      <w:r w:rsidRPr="00B745A7">
        <w:rPr>
          <w:i/>
        </w:rPr>
        <w:t>Kolbův</w:t>
      </w:r>
      <w:proofErr w:type="spellEnd"/>
      <w:r w:rsidRPr="00B745A7">
        <w:rPr>
          <w:i/>
        </w:rPr>
        <w:t xml:space="preserve"> cyklus</w:t>
      </w:r>
    </w:p>
    <w:p w:rsidR="00B745A7" w:rsidRPr="00D2551E" w:rsidRDefault="00B745A7" w:rsidP="00D2551E">
      <w:pPr>
        <w:jc w:val="left"/>
      </w:pPr>
      <w:r>
        <w:t xml:space="preserve">převzato z </w:t>
      </w:r>
      <w:r w:rsidRPr="004B0B3B">
        <w:rPr>
          <w:sz w:val="22"/>
          <w:szCs w:val="22"/>
        </w:rPr>
        <w:t>PELÁNEK, Radek. Příručka instruktora zážitkových akcí.</w:t>
      </w:r>
      <w:r w:rsidR="00C46731">
        <w:rPr>
          <w:sz w:val="22"/>
          <w:szCs w:val="22"/>
        </w:rPr>
        <w:t xml:space="preserve"> s. </w:t>
      </w:r>
      <w:r>
        <w:rPr>
          <w:sz w:val="22"/>
          <w:szCs w:val="22"/>
        </w:rPr>
        <w:t>22</w:t>
      </w:r>
    </w:p>
    <w:p w:rsidR="00F111D2" w:rsidRDefault="00F111D2" w:rsidP="00C46731">
      <w:pPr>
        <w:pStyle w:val="Normlnweb"/>
        <w:shd w:val="clear" w:color="auto" w:fill="FFFFFF"/>
        <w:spacing w:before="96" w:beforeAutospacing="0" w:after="120" w:afterAutospacing="0" w:line="360" w:lineRule="atLeast"/>
        <w:jc w:val="both"/>
        <w:rPr>
          <w:color w:val="000000"/>
        </w:rPr>
      </w:pPr>
      <w:r>
        <w:rPr>
          <w:color w:val="000000"/>
        </w:rPr>
        <w:t xml:space="preserve">Nejefektivněji dochází k učení v případě, když jedinec projde všemi fázemi cyklu, protože jejich propojení </w:t>
      </w:r>
      <w:r w:rsidR="00287ABF">
        <w:rPr>
          <w:color w:val="000000"/>
        </w:rPr>
        <w:t xml:space="preserve">učební proces maximálně zefektivní. Žádná fáze nemá sama o sobě ve výuce hlubší význam, až jejich propojení nám dává potřebný výsledek. Zážitková pedagogika se </w:t>
      </w:r>
      <w:r w:rsidR="00287ABF">
        <w:rPr>
          <w:color w:val="000000"/>
        </w:rPr>
        <w:lastRenderedPageBreak/>
        <w:t xml:space="preserve">snaží tento cyklus dodržovat, ale většina lidí se snaží procházet je některými fázemi. Je to způsobeno i tím, že </w:t>
      </w:r>
      <w:r w:rsidR="00493505">
        <w:rPr>
          <w:color w:val="000000"/>
        </w:rPr>
        <w:t>každý preferujeme jiný styl učení.</w:t>
      </w:r>
    </w:p>
    <w:p w:rsidR="00493505" w:rsidRDefault="00493505" w:rsidP="00F111D2">
      <w:pPr>
        <w:pStyle w:val="Normlnweb"/>
        <w:shd w:val="clear" w:color="auto" w:fill="FFFFFF"/>
        <w:spacing w:before="96" w:beforeAutospacing="0" w:after="120" w:afterAutospacing="0" w:line="360" w:lineRule="atLeast"/>
        <w:rPr>
          <w:color w:val="000000"/>
        </w:rPr>
      </w:pPr>
      <w:proofErr w:type="spellStart"/>
      <w:r>
        <w:rPr>
          <w:color w:val="000000"/>
        </w:rPr>
        <w:t>Kolb</w:t>
      </w:r>
      <w:proofErr w:type="spellEnd"/>
      <w:r>
        <w:rPr>
          <w:color w:val="000000"/>
        </w:rPr>
        <w:t xml:space="preserve"> tyto preference studoval a popsal.</w:t>
      </w:r>
    </w:p>
    <w:p w:rsidR="001931B5" w:rsidRDefault="00493505" w:rsidP="00C46731">
      <w:pPr>
        <w:pStyle w:val="Normlnweb"/>
        <w:numPr>
          <w:ilvl w:val="0"/>
          <w:numId w:val="5"/>
        </w:numPr>
        <w:shd w:val="clear" w:color="auto" w:fill="FFFFFF"/>
        <w:spacing w:before="96" w:beforeAutospacing="0" w:after="120" w:afterAutospacing="0" w:line="360" w:lineRule="atLeast"/>
        <w:jc w:val="both"/>
        <w:rPr>
          <w:color w:val="000000"/>
        </w:rPr>
      </w:pPr>
      <w:r>
        <w:rPr>
          <w:color w:val="000000"/>
        </w:rPr>
        <w:t>Styl konvergentní - člověk se snadno učí abstraktní pojmy, snadno řeší problémy a své myšlenky snadno převádí do reality</w:t>
      </w:r>
      <w:r w:rsidR="001931B5">
        <w:rPr>
          <w:color w:val="000000"/>
        </w:rPr>
        <w:t>. Tento styl učení je typickým pro inženýry a pl</w:t>
      </w:r>
      <w:r w:rsidR="001931B5">
        <w:rPr>
          <w:color w:val="000000"/>
        </w:rPr>
        <w:t>á</w:t>
      </w:r>
      <w:r w:rsidR="001931B5">
        <w:rPr>
          <w:color w:val="000000"/>
        </w:rPr>
        <w:t>novače.</w:t>
      </w:r>
    </w:p>
    <w:p w:rsidR="00493505" w:rsidRDefault="001931B5" w:rsidP="00C46731">
      <w:pPr>
        <w:pStyle w:val="Normlnweb"/>
        <w:numPr>
          <w:ilvl w:val="0"/>
          <w:numId w:val="5"/>
        </w:numPr>
        <w:shd w:val="clear" w:color="auto" w:fill="FFFFFF"/>
        <w:spacing w:before="96" w:beforeAutospacing="0" w:after="120" w:afterAutospacing="0" w:line="360" w:lineRule="atLeast"/>
        <w:jc w:val="both"/>
        <w:rPr>
          <w:color w:val="000000"/>
        </w:rPr>
      </w:pPr>
      <w:r>
        <w:rPr>
          <w:color w:val="000000"/>
        </w:rPr>
        <w:t xml:space="preserve">Styl divergentní - </w:t>
      </w:r>
      <w:r w:rsidR="00493505">
        <w:rPr>
          <w:color w:val="000000"/>
        </w:rPr>
        <w:t xml:space="preserve"> </w:t>
      </w:r>
      <w:r>
        <w:rPr>
          <w:color w:val="000000"/>
        </w:rPr>
        <w:t>člověk klade důraz na pocity, je schopen naslouchat, má velkou představivost a problém zkoumá hned z několika úhlů, zkušenosti získává reflexivním pozorováním.</w:t>
      </w:r>
    </w:p>
    <w:p w:rsidR="001931B5" w:rsidRDefault="001931B5" w:rsidP="00C46731">
      <w:pPr>
        <w:pStyle w:val="Normlnweb"/>
        <w:numPr>
          <w:ilvl w:val="0"/>
          <w:numId w:val="5"/>
        </w:numPr>
        <w:shd w:val="clear" w:color="auto" w:fill="FFFFFF"/>
        <w:spacing w:before="96" w:beforeAutospacing="0" w:after="120" w:afterAutospacing="0" w:line="360" w:lineRule="atLeast"/>
        <w:jc w:val="both"/>
        <w:rPr>
          <w:color w:val="000000"/>
        </w:rPr>
      </w:pPr>
      <w:r>
        <w:rPr>
          <w:color w:val="000000"/>
        </w:rPr>
        <w:t>Styl asimilující (přizpůsobivý) - člověk je schopen se učit pozorováním i pomocí ab</w:t>
      </w:r>
      <w:r>
        <w:rPr>
          <w:color w:val="000000"/>
        </w:rPr>
        <w:t>s</w:t>
      </w:r>
      <w:r>
        <w:rPr>
          <w:color w:val="000000"/>
        </w:rPr>
        <w:t>traktních pojmů, je schopen induktivních úvah, kdy jednotlivé výsledky sloučí do so</w:t>
      </w:r>
      <w:r>
        <w:rPr>
          <w:color w:val="000000"/>
        </w:rPr>
        <w:t>u</w:t>
      </w:r>
      <w:r>
        <w:rPr>
          <w:color w:val="000000"/>
        </w:rPr>
        <w:t>vislého rámce.</w:t>
      </w:r>
    </w:p>
    <w:p w:rsidR="00B745A7" w:rsidRPr="00D2551E" w:rsidRDefault="001931B5" w:rsidP="00C46731">
      <w:pPr>
        <w:pStyle w:val="Normlnweb"/>
        <w:numPr>
          <w:ilvl w:val="0"/>
          <w:numId w:val="5"/>
        </w:numPr>
        <w:shd w:val="clear" w:color="auto" w:fill="FFFFFF"/>
        <w:spacing w:before="96" w:beforeAutospacing="0" w:after="120" w:afterAutospacing="0" w:line="360" w:lineRule="atLeast"/>
        <w:jc w:val="both"/>
        <w:rPr>
          <w:color w:val="000000"/>
        </w:rPr>
      </w:pPr>
      <w:r>
        <w:rPr>
          <w:color w:val="000000"/>
        </w:rPr>
        <w:t xml:space="preserve">Styl akomodující (vstřícný) - </w:t>
      </w:r>
      <w:r w:rsidR="00D34AC3">
        <w:rPr>
          <w:color w:val="000000"/>
        </w:rPr>
        <w:t>člověk klade důraz na konkrétní činnost, využívá intuici a metodu „ pokus, omyl“, je ochoten experimentovat, učí se pomocí samotné činnosti.</w:t>
      </w:r>
    </w:p>
    <w:p w:rsidR="00B745A7" w:rsidRPr="00B745A7" w:rsidRDefault="00BB1F64" w:rsidP="00B745A7">
      <w:pPr>
        <w:pStyle w:val="Nadpis3"/>
      </w:pPr>
      <w:bookmarkStart w:id="44" w:name="_Toc480295282"/>
      <w:r>
        <w:t xml:space="preserve">Potřeby </w:t>
      </w:r>
      <w:r w:rsidR="00B05848">
        <w:t>a motivace</w:t>
      </w:r>
      <w:bookmarkEnd w:id="44"/>
    </w:p>
    <w:p w:rsidR="00C737CF" w:rsidRDefault="00C737CF" w:rsidP="00C737CF">
      <w:r>
        <w:t xml:space="preserve">O motivaci jako hlavní hybné složce zážitkové pedagogiky jsme se již zmínili. </w:t>
      </w:r>
      <w:r w:rsidR="00DA0794">
        <w:t>P</w:t>
      </w:r>
      <w:r>
        <w:t>rávě motiv</w:t>
      </w:r>
      <w:r>
        <w:t>a</w:t>
      </w:r>
      <w:r>
        <w:t xml:space="preserve">ce je ta složka, která je schopna aktivovat naše chování a dát mu požadovaný směr. </w:t>
      </w:r>
      <w:r w:rsidR="00DA0794">
        <w:t>Motivace nám umožňuje překonávat překážky, abychom dosáhli jisté odměny. Tou může být cokoliv, od hmotných odměn po pocit uznání, odměnou mohou být příjemné pocity, ale i snaha o</w:t>
      </w:r>
      <w:r w:rsidR="00DA0794">
        <w:t>d</w:t>
      </w:r>
      <w:r w:rsidR="00DA0794">
        <w:t>stranit nebo zmírnit pocity nepříjemné. Proto můžeme motivaci rozdělit na negativní a poz</w:t>
      </w:r>
      <w:r w:rsidR="00DA0794">
        <w:t>i</w:t>
      </w:r>
      <w:r w:rsidR="00DA0794">
        <w:t>tivní.</w:t>
      </w:r>
    </w:p>
    <w:p w:rsidR="00DA0794" w:rsidRDefault="00DA0794" w:rsidP="00C737CF">
      <w:r w:rsidRPr="00D55FF9">
        <w:rPr>
          <w:b/>
        </w:rPr>
        <w:t>Negativní motivace</w:t>
      </w:r>
      <w:r>
        <w:t xml:space="preserve"> vždy přichází z vnějšku, </w:t>
      </w:r>
      <w:r w:rsidR="00F937A8">
        <w:t>jedná se o stav, kdy se změní vnější podmínky, většinou k horšímu. V tomto případě je důležité si tento stav uvědomit, protože si často nejsme ochotni nebo schopni připustit realitu. Často si, ale tento stav přivodíme i sami.</w:t>
      </w:r>
    </w:p>
    <w:p w:rsidR="00F937A8" w:rsidRDefault="004C496F" w:rsidP="00C737CF">
      <w:r>
        <w:t>Představte si, že jste kuřák. Víte sice, že kouření škodí zdraví, ale přesto kouříte. Okolí vás čas od času pro tento zlozvyk odsoudí, ale vy si na to rychle zvyknete a přestanete výtky n</w:t>
      </w:r>
      <w:r>
        <w:t>a</w:t>
      </w:r>
      <w:r>
        <w:t>konec vnímat. Možná si i občas řeknete, že by bylo dobré s tím skončit, ale protože vám to nějak zásadně nevadí pokračujete. Jednou, ale navštívíte doktora, ten vás sice již dříve up</w:t>
      </w:r>
      <w:r>
        <w:t>o</w:t>
      </w:r>
      <w:r>
        <w:t>zorňoval na rizika, ale najednou vám opravdu začne hrozit např. riziko infarktu, zjistí vám zúžené cévy. Takováto situace vás asi už donutí se zamyslet nad tím, jestli by nebylo dobré něco změnit.</w:t>
      </w:r>
    </w:p>
    <w:p w:rsidR="00F937A8" w:rsidRDefault="00D55FF9" w:rsidP="00C737CF">
      <w:r>
        <w:lastRenderedPageBreak/>
        <w:t xml:space="preserve">Mnohem lepší a zábavnější je </w:t>
      </w:r>
      <w:r w:rsidRPr="00D55FF9">
        <w:rPr>
          <w:b/>
        </w:rPr>
        <w:t>pozitivní motivace</w:t>
      </w:r>
      <w:r>
        <w:t>. Když se člověk dokáže vhodně a dostate</w:t>
      </w:r>
      <w:r>
        <w:t>č</w:t>
      </w:r>
      <w:r>
        <w:t>ně motivovat, vytvoří si konkrétní cíl nebo vizi,</w:t>
      </w:r>
      <w:r w:rsidR="000066D7">
        <w:t xml:space="preserve"> je ochoten ke změnám.</w:t>
      </w:r>
    </w:p>
    <w:p w:rsidR="000066D7" w:rsidRDefault="000066D7" w:rsidP="00C737CF">
      <w:r>
        <w:t xml:space="preserve">V našem případě to může být představa, že přestaneme kašlat, zlepší se nám fyzička, nebo jen přestaneme svému okolí </w:t>
      </w:r>
      <w:proofErr w:type="spellStart"/>
      <w:r w:rsidR="00372E86">
        <w:t>smrdě</w:t>
      </w:r>
      <w:r>
        <w:t>t</w:t>
      </w:r>
      <w:proofErr w:type="spellEnd"/>
      <w:r>
        <w:t>.</w:t>
      </w:r>
    </w:p>
    <w:p w:rsidR="00372E86" w:rsidRPr="00992AE8" w:rsidRDefault="00372E86" w:rsidP="00C737CF">
      <w:pPr>
        <w:rPr>
          <w:i/>
        </w:rPr>
      </w:pPr>
      <w:r>
        <w:t xml:space="preserve">Zážitková pedagogika využívá především pozitivní motivaci, ale každý na ni reaguje jinak. </w:t>
      </w:r>
      <w:r w:rsidR="00C466E3">
        <w:t xml:space="preserve">Této složce motivace se věnují Hanuš a Chytilová (2009), kteří motivaci dělí na molekulární </w:t>
      </w:r>
      <w:r w:rsidR="00C46731">
        <w:t xml:space="preserve"> </w:t>
      </w:r>
      <w:r w:rsidR="00C466E3">
        <w:t>a molární. Molekulární částí jsou biologické předpoklady jedince, to znamená, jak moc je vybaven na přijetí případné motivace. Molární složkou rozumíme tu část</w:t>
      </w:r>
      <w:r w:rsidR="008312A4">
        <w:t>, která aktivně využ</w:t>
      </w:r>
      <w:r w:rsidR="008312A4">
        <w:t>í</w:t>
      </w:r>
      <w:r w:rsidR="008312A4">
        <w:t xml:space="preserve">vá prostředí a situaci. Molární složku motivace můžeme ještě rozdělit podle pohnutek na vnější a vnitřní. </w:t>
      </w:r>
      <w:r w:rsidR="008F4F2E">
        <w:t xml:space="preserve">Vnější motivaci můžeme specifikovat jako působení </w:t>
      </w:r>
      <w:r w:rsidR="00326C26">
        <w:t>z venku, kdy nás mot</w:t>
      </w:r>
      <w:r w:rsidR="00326C26">
        <w:t>i</w:t>
      </w:r>
      <w:r w:rsidR="00326C26">
        <w:t>vují činy jiných lidí, možnost odměny, ale i hrozba trestu. Vnitřní motivace naopak vychází z potřeb a zájmů člověka. To znamená, že nás motivují činy, které v nás vyvolávají pocit uspokojení, vykonáváme je sami. Motivace bývá často kombinací obou pohnutek.</w:t>
      </w:r>
      <w:r w:rsidR="00C466E3">
        <w:t xml:space="preserve"> </w:t>
      </w:r>
      <w:r>
        <w:t xml:space="preserve"> </w:t>
      </w:r>
      <w:r w:rsidR="00992AE8">
        <w:t xml:space="preserve">Hanuš </w:t>
      </w:r>
      <w:r w:rsidR="00C46731">
        <w:t xml:space="preserve">     </w:t>
      </w:r>
      <w:r w:rsidR="00992AE8">
        <w:t>a Chytilová (2009, s. 68) „</w:t>
      </w:r>
      <w:r w:rsidR="00992AE8">
        <w:rPr>
          <w:i/>
        </w:rPr>
        <w:t xml:space="preserve"> Motivace je klíčem k našemu konání, k našemu růstu.“</w:t>
      </w:r>
    </w:p>
    <w:p w:rsidR="00326C26" w:rsidRDefault="00992AE8" w:rsidP="00C737CF">
      <w:r>
        <w:t xml:space="preserve">Součástí motivace je ale i naplňování základních lidských potřeb. Tyto potřeby zpracoval Americký psycholog Abraham </w:t>
      </w:r>
      <w:proofErr w:type="spellStart"/>
      <w:r>
        <w:t>Maslow</w:t>
      </w:r>
      <w:proofErr w:type="spellEnd"/>
      <w:r>
        <w:t>, seřadil je hierarchicky podle důležitosti, pro rozvoj člověka</w:t>
      </w:r>
      <w:r w:rsidR="00B13FA4">
        <w:t xml:space="preserve">. Názorně nám to ukazuje </w:t>
      </w:r>
      <w:proofErr w:type="spellStart"/>
      <w:r w:rsidR="00B13FA4">
        <w:t>Maslowova</w:t>
      </w:r>
      <w:proofErr w:type="spellEnd"/>
      <w:r w:rsidR="00B13FA4">
        <w:t xml:space="preserve"> pyramida potřeb.</w:t>
      </w:r>
    </w:p>
    <w:p w:rsidR="00B13FA4" w:rsidRPr="006048F0" w:rsidRDefault="00B13FA4" w:rsidP="00B13FA4">
      <w:pPr>
        <w:jc w:val="left"/>
        <w:rPr>
          <w:b/>
        </w:rPr>
      </w:pPr>
    </w:p>
    <w:p w:rsidR="000066D7" w:rsidRDefault="00B13FA4" w:rsidP="00B13FA4">
      <w:r>
        <w:rPr>
          <w:noProof/>
        </w:rPr>
        <w:drawing>
          <wp:inline distT="0" distB="0" distL="0" distR="0">
            <wp:extent cx="4038600" cy="2667000"/>
            <wp:effectExtent l="19050" t="0" r="0" b="0"/>
            <wp:docPr id="6" name="obrázek 4" descr="\\PETR-HP\Users\Public\Documents\2012-12 (prosinec)\skenování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descr="\\PETR-HP\Users\Public\Documents\2012-12 (prosinec)\skenování0007.jpg"/>
                    <pic:cNvPicPr>
                      <a:picLocks noChangeAspect="1" noChangeArrowheads="1"/>
                    </pic:cNvPicPr>
                  </pic:nvPicPr>
                  <pic:blipFill>
                    <a:blip r:embed="rId16" cstate="print"/>
                    <a:srcRect/>
                    <a:stretch>
                      <a:fillRect/>
                    </a:stretch>
                  </pic:blipFill>
                  <pic:spPr bwMode="auto">
                    <a:xfrm>
                      <a:off x="0" y="0"/>
                      <a:ext cx="4041352" cy="2668817"/>
                    </a:xfrm>
                    <a:prstGeom prst="rect">
                      <a:avLst/>
                    </a:prstGeom>
                    <a:noFill/>
                    <a:ln w="9525">
                      <a:noFill/>
                      <a:miter lim="800000"/>
                      <a:headEnd/>
                      <a:tailEnd/>
                    </a:ln>
                  </pic:spPr>
                </pic:pic>
              </a:graphicData>
            </a:graphic>
          </wp:inline>
        </w:drawing>
      </w:r>
    </w:p>
    <w:p w:rsidR="00B745A7" w:rsidRPr="00B745A7" w:rsidRDefault="00B745A7" w:rsidP="00B745A7">
      <w:pPr>
        <w:jc w:val="left"/>
        <w:rPr>
          <w:i/>
        </w:rPr>
      </w:pPr>
      <w:r w:rsidRPr="00B745A7">
        <w:rPr>
          <w:i/>
        </w:rPr>
        <w:t xml:space="preserve">Obr. 3  </w:t>
      </w:r>
      <w:proofErr w:type="spellStart"/>
      <w:r w:rsidRPr="00B745A7">
        <w:rPr>
          <w:i/>
        </w:rPr>
        <w:t>Maslowova</w:t>
      </w:r>
      <w:proofErr w:type="spellEnd"/>
      <w:r w:rsidRPr="00B745A7">
        <w:rPr>
          <w:i/>
        </w:rPr>
        <w:t xml:space="preserve"> pyramida potřeb</w:t>
      </w:r>
    </w:p>
    <w:p w:rsidR="00A055FA" w:rsidRDefault="00B745A7" w:rsidP="00A055FA">
      <w:pPr>
        <w:jc w:val="left"/>
      </w:pPr>
      <w:r>
        <w:t xml:space="preserve">převzato z </w:t>
      </w:r>
      <w:r w:rsidRPr="004B0B3B">
        <w:rPr>
          <w:sz w:val="22"/>
          <w:szCs w:val="22"/>
        </w:rPr>
        <w:t>PELÁNEK, Radek. Příručka instruktora zážitkových akcí.</w:t>
      </w:r>
      <w:r>
        <w:rPr>
          <w:sz w:val="22"/>
          <w:szCs w:val="22"/>
        </w:rPr>
        <w:t xml:space="preserve"> s. 25</w:t>
      </w:r>
    </w:p>
    <w:p w:rsidR="00F2004B" w:rsidRPr="00C737CF" w:rsidRDefault="00534ED5" w:rsidP="00A055FA">
      <w:pPr>
        <w:jc w:val="left"/>
      </w:pPr>
      <w:r>
        <w:lastRenderedPageBreak/>
        <w:t>Tato teorie je pravděp</w:t>
      </w:r>
      <w:r>
        <w:t>o</w:t>
      </w:r>
      <w:r>
        <w:t>dobně tou nejznámější teorií motivace. Člověk nejdříve musí uspokojit své základní potřeby, teprve když jsou tyto uspokojeny, může uspokojovat potřeby vyšší.</w:t>
      </w:r>
      <w:r w:rsidR="00B13FA4">
        <w:t xml:space="preserve">  </w:t>
      </w:r>
      <w:r>
        <w:t>Nejnižší potřeby jsou fyziologické - sem spadají všechny n</w:t>
      </w:r>
      <w:r w:rsidR="007C379B">
        <w:t>ejzákladnější potřeby (</w:t>
      </w:r>
      <w:r>
        <w:t xml:space="preserve">vzduchu, potravy, vody, </w:t>
      </w:r>
      <w:r w:rsidR="007C379B">
        <w:t>rozmn</w:t>
      </w:r>
      <w:r w:rsidR="007C379B">
        <w:t>o</w:t>
      </w:r>
      <w:r w:rsidR="007C379B">
        <w:t>žování,…). Potřeba bezpečí - jedná se o potřebu, kdy jsme schopni předvídat budoucí dění, jedná se o potřebu mít věci pod kontrolou. Potřeba lásky, příslušnosti a sounáležitosti - jedná se o sociální potřebu, kdy jedinec záměrně vyhledává s</w:t>
      </w:r>
      <w:r w:rsidR="00562BF6">
        <w:t>polečnost j</w:t>
      </w:r>
      <w:r w:rsidR="00562BF6">
        <w:t>i</w:t>
      </w:r>
      <w:r w:rsidR="00562BF6">
        <w:t xml:space="preserve">ných a to </w:t>
      </w:r>
      <w:r w:rsidR="007C379B">
        <w:t xml:space="preserve">za účelem lásky, sounáležitosti, atd. </w:t>
      </w:r>
      <w:r w:rsidR="00562BF6">
        <w:t>Potřeba respektu a uznáni - každý člověk potř</w:t>
      </w:r>
      <w:r w:rsidR="00562BF6">
        <w:t>e</w:t>
      </w:r>
      <w:r w:rsidR="00562BF6">
        <w:t>buje být respektován, potřebuje mít své místo ve společnosti, ale potřebuje i kladné sebeho</w:t>
      </w:r>
      <w:r w:rsidR="00562BF6">
        <w:t>d</w:t>
      </w:r>
      <w:r w:rsidR="00562BF6">
        <w:t>nocení a sebeúctu. Nejvyšším stupněm je smysl, nebo seberealizace - jedná se o stav hlubok</w:t>
      </w:r>
      <w:r w:rsidR="00562BF6">
        <w:t>é</w:t>
      </w:r>
      <w:r w:rsidR="00562BF6">
        <w:t>ho a integrálního nap</w:t>
      </w:r>
      <w:r w:rsidR="00562BF6">
        <w:t>l</w:t>
      </w:r>
      <w:r w:rsidR="00562BF6">
        <w:t xml:space="preserve">nění, kdy člověk </w:t>
      </w:r>
      <w:r w:rsidR="00F2004B">
        <w:t>nejvíce roste.</w:t>
      </w:r>
    </w:p>
    <w:p w:rsidR="00B745A7" w:rsidRPr="00B745A7" w:rsidRDefault="00F2004B" w:rsidP="00B745A7">
      <w:pPr>
        <w:pStyle w:val="Nadpis3"/>
      </w:pPr>
      <w:bookmarkStart w:id="45" w:name="_Toc480295283"/>
      <w:proofErr w:type="spellStart"/>
      <w:r>
        <w:t>Flow</w:t>
      </w:r>
      <w:bookmarkEnd w:id="45"/>
      <w:proofErr w:type="spellEnd"/>
    </w:p>
    <w:p w:rsidR="00F2004B" w:rsidRDefault="00B34ABB" w:rsidP="00F2004B">
      <w:proofErr w:type="spellStart"/>
      <w:r>
        <w:t>Flow</w:t>
      </w:r>
      <w:proofErr w:type="spellEnd"/>
      <w:r>
        <w:t xml:space="preserve">, česky proudění, nebo plynutí. Jedná se o duševní stav, kdy se osoba ponoří do činnosti tak, že se oprostí od všeho ostatního, tělo i mysl se spojí ve snaze dosáhnout cíle. Tento stav definoval psycholog </w:t>
      </w:r>
      <w:proofErr w:type="spellStart"/>
      <w:r>
        <w:t>Mihaly</w:t>
      </w:r>
      <w:proofErr w:type="spellEnd"/>
      <w:r>
        <w:t xml:space="preserve"> </w:t>
      </w:r>
      <w:proofErr w:type="spellStart"/>
      <w:r>
        <w:t>Csikszentmi</w:t>
      </w:r>
      <w:r w:rsidR="007D2B2F">
        <w:t>halyi</w:t>
      </w:r>
      <w:proofErr w:type="spellEnd"/>
      <w:r w:rsidR="007D2B2F">
        <w:t xml:space="preserve">, jedná se o stav naprosté soustředěné motivace a zařazujeme ji do pozitivní psychologie. </w:t>
      </w:r>
    </w:p>
    <w:p w:rsidR="00AA22C5" w:rsidRDefault="007D2B2F" w:rsidP="00F2004B">
      <w:r>
        <w:t>V tomto stavu člověk plně ovládá svoje emoce, ty mu pomáhají zlepšit výkon. Toto cílev</w:t>
      </w:r>
      <w:r>
        <w:t>ě</w:t>
      </w:r>
      <w:r>
        <w:t>domé zaujetí funguje pouze tehdy, když jsme pozitivně naladěni</w:t>
      </w:r>
      <w:r w:rsidR="00AA22C5">
        <w:t xml:space="preserve">. </w:t>
      </w:r>
      <w:proofErr w:type="spellStart"/>
      <w:r w:rsidR="00AA22C5">
        <w:t>Flow</w:t>
      </w:r>
      <w:proofErr w:type="spellEnd"/>
      <w:r w:rsidR="00AA22C5">
        <w:t xml:space="preserve"> je také popisován jako pocit spontánní radosti a hlubokého soustředění na vykonávanou činnost. Jak jsme se zmínili</w:t>
      </w:r>
      <w:r w:rsidR="00C46731">
        <w:t>,</w:t>
      </w:r>
      <w:r w:rsidR="00AA22C5">
        <w:t xml:space="preserve"> k tomuto stavu dochází jen v případě, kdy dojde k optimálnímu vyvážení náročnosti úkolu, úrovni vědomostí, schopností a dovedností. Pokud je některá z těchto vlastností nízká, člověk se nudí, naopak je-li náročnost příliš vysoká, dostavuje se stres. </w:t>
      </w:r>
    </w:p>
    <w:p w:rsidR="00D2551E" w:rsidRDefault="008E4ED4" w:rsidP="00F2004B">
      <w:r>
        <w:rPr>
          <w:noProof/>
        </w:rPr>
        <w:drawing>
          <wp:inline distT="0" distB="0" distL="0" distR="0">
            <wp:extent cx="3867150" cy="2314575"/>
            <wp:effectExtent l="19050" t="0" r="0" b="0"/>
            <wp:docPr id="3" name="obrázek 1" descr="C:\Users\Petr\Desktop\flow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Desktop\flow2.png"/>
                    <pic:cNvPicPr>
                      <a:picLocks noChangeAspect="1" noChangeArrowheads="1"/>
                    </pic:cNvPicPr>
                  </pic:nvPicPr>
                  <pic:blipFill>
                    <a:blip r:embed="rId17" cstate="print"/>
                    <a:srcRect/>
                    <a:stretch>
                      <a:fillRect/>
                    </a:stretch>
                  </pic:blipFill>
                  <pic:spPr bwMode="auto">
                    <a:xfrm>
                      <a:off x="0" y="0"/>
                      <a:ext cx="3870730" cy="2316718"/>
                    </a:xfrm>
                    <a:prstGeom prst="rect">
                      <a:avLst/>
                    </a:prstGeom>
                    <a:noFill/>
                    <a:ln w="9525">
                      <a:noFill/>
                      <a:miter lim="800000"/>
                      <a:headEnd/>
                      <a:tailEnd/>
                    </a:ln>
                  </pic:spPr>
                </pic:pic>
              </a:graphicData>
            </a:graphic>
          </wp:inline>
        </w:drawing>
      </w:r>
    </w:p>
    <w:p w:rsidR="00B745A7" w:rsidRPr="00D2551E" w:rsidRDefault="00B745A7" w:rsidP="00F2004B">
      <w:r>
        <w:rPr>
          <w:i/>
        </w:rPr>
        <w:t xml:space="preserve">Obr.4  Stav plynutí, </w:t>
      </w:r>
      <w:proofErr w:type="spellStart"/>
      <w:r>
        <w:rPr>
          <w:i/>
        </w:rPr>
        <w:t>Flow</w:t>
      </w:r>
      <w:proofErr w:type="spellEnd"/>
    </w:p>
    <w:p w:rsidR="00B05848" w:rsidRDefault="00AA22C5" w:rsidP="00B05848">
      <w:r>
        <w:lastRenderedPageBreak/>
        <w:t>Tento stav má mnoho jiných označení</w:t>
      </w:r>
      <w:r w:rsidR="00FD2AC4">
        <w:t>, někdo mluví o plné koncentraci, je v zóně, naladěný apod. Prováděná aktivita</w:t>
      </w:r>
      <w:r>
        <w:t xml:space="preserve"> </w:t>
      </w:r>
      <w:r w:rsidR="00FD2AC4">
        <w:t>nás natolik pohltí, že přestaneme vnímat čas. Po skončení práce se nám zdá, že plynul strašně rychle. „</w:t>
      </w:r>
      <w:r w:rsidR="00FD2AC4">
        <w:rPr>
          <w:i/>
        </w:rPr>
        <w:t xml:space="preserve">Stav plynutí je nejzdravější způsob, jak děti učit a vnitřně motivovat.“ </w:t>
      </w:r>
      <w:r w:rsidR="00FD2AC4" w:rsidRPr="00FD2AC4">
        <w:t xml:space="preserve">Hanuš </w:t>
      </w:r>
      <w:r w:rsidR="00A540DB">
        <w:t>a Chytilová (2009, s. 56).</w:t>
      </w:r>
      <w:r w:rsidR="00FD2AC4">
        <w:t xml:space="preserve"> </w:t>
      </w:r>
      <w:proofErr w:type="spellStart"/>
      <w:r w:rsidR="00FD2AC4">
        <w:t>Flow</w:t>
      </w:r>
      <w:proofErr w:type="spellEnd"/>
      <w:r w:rsidR="00FD2AC4">
        <w:t xml:space="preserve"> je využitelný ve všech lidských činno</w:t>
      </w:r>
      <w:r w:rsidR="00FD2AC4">
        <w:t>s</w:t>
      </w:r>
      <w:r w:rsidR="00FD2AC4">
        <w:t>tech</w:t>
      </w:r>
      <w:r w:rsidR="006760FF">
        <w:t>, jen se musí nalézt rovnováha.</w:t>
      </w:r>
    </w:p>
    <w:p w:rsidR="00B745A7" w:rsidRPr="00B745A7" w:rsidRDefault="006760FF" w:rsidP="00B745A7">
      <w:pPr>
        <w:pStyle w:val="Nadpis3"/>
      </w:pPr>
      <w:bookmarkStart w:id="46" w:name="_Toc480295284"/>
      <w:r>
        <w:t>Zážitek a prož</w:t>
      </w:r>
      <w:r w:rsidR="00B05848">
        <w:t>itek</w:t>
      </w:r>
      <w:bookmarkEnd w:id="46"/>
    </w:p>
    <w:p w:rsidR="00B05848" w:rsidRDefault="00A540DB" w:rsidP="00B05848">
      <w:r>
        <w:t>V zážitkové pedagogice se nám neustále opakují slova prožitek, zážitek. Proto si nyní tyto pojmy objasníme. Jako většina terminologií zážitkové pedagogiky i u těchto dvou pojmů d</w:t>
      </w:r>
      <w:r>
        <w:t>o</w:t>
      </w:r>
      <w:r>
        <w:t>chází často ke zkreslení jejich významu. Zvláště laická veřejnost pod těmito pojmy vidí hla</w:t>
      </w:r>
      <w:r>
        <w:t>v</w:t>
      </w:r>
      <w:r>
        <w:t>ně adrenalinové akce pořádané komerčními společnosti jako například seskok padákem, hloubkové potápění atd.</w:t>
      </w:r>
      <w:r w:rsidR="000D63D7">
        <w:t xml:space="preserve"> Většina populace nám odpoví na otázku, co si pod těmito pojmy představuje, že se jedná o akce kde si člověk může člověk co nejvíce „užít“, zvláště při více nebezpečné aktivitě. Takovéto akce jsou nyní velmi populární a jsou lidem prezentovány mi</w:t>
      </w:r>
      <w:r w:rsidR="000D63D7">
        <w:t>l</w:t>
      </w:r>
      <w:r w:rsidR="000D63D7">
        <w:t xml:space="preserve">ně jako zážitkové. V tomto případě se jedná pouze o fyzický, nikoliv však psychický nebo duševní prožitek. </w:t>
      </w:r>
    </w:p>
    <w:p w:rsidR="000D63D7" w:rsidRDefault="000D63D7" w:rsidP="00B05848">
      <w:r>
        <w:t>Rozdíl mezi pojmy prožitek a zážitek není zatím řádně popsán ani ve světové literatuře. N</w:t>
      </w:r>
      <w:r>
        <w:t>a</w:t>
      </w:r>
      <w:r>
        <w:t>příklad v angličtině pro pojmy jako je prožitek, zážitek a zkušenost existuje jediný výraz a to „</w:t>
      </w:r>
      <w:proofErr w:type="spellStart"/>
      <w:r>
        <w:t>experience</w:t>
      </w:r>
      <w:proofErr w:type="spellEnd"/>
      <w:r>
        <w:t xml:space="preserve">“ a podobně jsou na tom i ostatní jazyky. </w:t>
      </w:r>
      <w:proofErr w:type="spellStart"/>
      <w:r>
        <w:t>Kirchner</w:t>
      </w:r>
      <w:proofErr w:type="spellEnd"/>
      <w:r>
        <w:t xml:space="preserve"> (2009, s.</w:t>
      </w:r>
      <w:r w:rsidR="00C46731">
        <w:t xml:space="preserve"> </w:t>
      </w:r>
      <w:r>
        <w:t>25) V odborné liter</w:t>
      </w:r>
      <w:r>
        <w:t>a</w:t>
      </w:r>
      <w:r>
        <w:t>tuře panuje názor, že prožitek je součástí zážitku. Tudíž můžeme prožitek chápat jako výra</w:t>
      </w:r>
      <w:r>
        <w:t>z</w:t>
      </w:r>
      <w:r>
        <w:t xml:space="preserve">nější s jasnějším ohraničením. </w:t>
      </w:r>
      <w:r w:rsidR="00DC7A63">
        <w:t xml:space="preserve">Naproti tomu </w:t>
      </w:r>
      <w:r w:rsidR="00C46731">
        <w:t>zážitek se může skládat z vícera</w:t>
      </w:r>
      <w:r w:rsidR="00DC7A63">
        <w:t xml:space="preserve"> prožitků např</w:t>
      </w:r>
      <w:r w:rsidR="00DC7A63">
        <w:t>í</w:t>
      </w:r>
      <w:r w:rsidR="00DC7A63">
        <w:t>klad „akce pro nás může být skvělým zážitkem, ale jednotlivé chvíle prožitkem.“</w:t>
      </w:r>
    </w:p>
    <w:p w:rsidR="00DC7A63" w:rsidRDefault="00DC7A63" w:rsidP="00B05848">
      <w:r>
        <w:t>Autentický prožitek, jako jeden ze základních obsahů psychiky, je „citově zabarvené vnímání přítomnosti, často dramatického životního okamžiku a náhlé poznání, vzniklé zhodnocením okolních skutečností.“ Takto definují prožitek Hartl a Hartlová (2009, s. 461,701) a zážitek definují jako „vnitřní duševní jev jedince, vždy subjektivní a citově provázaný. Zdroj osobní zkušenosti, který se hromadí celý život a vytváří jedinečné duševní bohatství jedince.“ Prož</w:t>
      </w:r>
      <w:r>
        <w:t>i</w:t>
      </w:r>
      <w:r>
        <w:t xml:space="preserve">tek můžeme chápat také jako silně emocionálně </w:t>
      </w:r>
      <w:r w:rsidR="00657886">
        <w:t>a bezprostředně zabarvený záznam minulosti, přítomnosti ale i při očekávání věcí budoucích. Prožitek je silně závislý na osobnosti jedince, proto jej považujeme za individuální - nikdy se nestane, že by dvě osoby prožily stejnou sit</w:t>
      </w:r>
      <w:r w:rsidR="00657886">
        <w:t>u</w:t>
      </w:r>
      <w:r w:rsidR="00657886">
        <w:t>aci stejně - a to bez ohledu, jsou li podmínky prožitku naprosto stejné.</w:t>
      </w:r>
    </w:p>
    <w:p w:rsidR="00081509" w:rsidRDefault="00657886" w:rsidP="00B05848">
      <w:r>
        <w:lastRenderedPageBreak/>
        <w:t xml:space="preserve">Neuman (2001) popsal prožitek na základě poznatků psychologů a filozofů jako individuální vnitřní podnět, který je přístupný pouze prožívajícímu, proto ostatním zůstává skryt. Prožitek je subjektivní pocit, který je plně závislý na individuální zkušenosti jedince, je bezprostřední </w:t>
      </w:r>
      <w:r w:rsidR="00C46731">
        <w:t xml:space="preserve"> </w:t>
      </w:r>
      <w:r>
        <w:t>a velmi obtížně se pojmenovává. Vzniká vlivem příjemných, ale i nepříjemných zkušeností. Díky vysokému emocionálnímu náboji jsou nezapomenutelné a zvyšují pocit vlastní identity. Člověk prožívající mnoho prožitků má bohatý a rozmanitý život.</w:t>
      </w:r>
      <w:r w:rsidR="00081509">
        <w:t xml:space="preserve"> Prožitek sám ale nezaručuje získání zkušenosti, ta vznikne až v případě, kdy daný prožitek zpracujeme, zopakujeme a ps</w:t>
      </w:r>
      <w:r w:rsidR="00081509">
        <w:t>y</w:t>
      </w:r>
      <w:r w:rsidR="00081509">
        <w:t xml:space="preserve">chosociálně jej integrujeme. Již </w:t>
      </w:r>
      <w:proofErr w:type="spellStart"/>
      <w:r w:rsidR="00081509">
        <w:t>Wilhem</w:t>
      </w:r>
      <w:proofErr w:type="spellEnd"/>
      <w:r w:rsidR="00081509">
        <w:t xml:space="preserve"> </w:t>
      </w:r>
      <w:proofErr w:type="spellStart"/>
      <w:r w:rsidR="00081509">
        <w:t>Dilthey</w:t>
      </w:r>
      <w:proofErr w:type="spellEnd"/>
      <w:r w:rsidR="00081509">
        <w:t xml:space="preserve"> koncem 19. Století definoval zážitek jako tvůrčí sílu potřebnou k žití. Zážitek rozdělil do 7 kategorií. </w:t>
      </w:r>
    </w:p>
    <w:p w:rsidR="00081509" w:rsidRDefault="00081509" w:rsidP="00B05848">
      <w:pPr>
        <w:rPr>
          <w:i/>
        </w:rPr>
      </w:pPr>
      <w:proofErr w:type="spellStart"/>
      <w:r>
        <w:t>Pelánek</w:t>
      </w:r>
      <w:proofErr w:type="spellEnd"/>
      <w:r>
        <w:t xml:space="preserve"> (2008</w:t>
      </w:r>
      <w:r w:rsidR="00D22A7B">
        <w:t>, s.</w:t>
      </w:r>
      <w:r w:rsidR="008A2C3D">
        <w:t xml:space="preserve"> </w:t>
      </w:r>
      <w:r w:rsidR="00D22A7B">
        <w:t>24</w:t>
      </w:r>
      <w:r>
        <w:t xml:space="preserve">) </w:t>
      </w:r>
      <w:r w:rsidR="00D22A7B">
        <w:t>píše: „</w:t>
      </w:r>
      <w:r w:rsidR="00D22A7B">
        <w:rPr>
          <w:i/>
        </w:rPr>
        <w:t>Aby byly zážitky pro účastníky přínosné, musí dostat čas na vstř</w:t>
      </w:r>
      <w:r w:rsidR="00D22A7B">
        <w:rPr>
          <w:i/>
        </w:rPr>
        <w:t>e</w:t>
      </w:r>
      <w:r w:rsidR="00D22A7B">
        <w:rPr>
          <w:i/>
        </w:rPr>
        <w:t>bání a zpracování a musí také fungovat jeden z podstatných principů - buď učení prostředni</w:t>
      </w:r>
      <w:r w:rsidR="00D22A7B">
        <w:rPr>
          <w:i/>
        </w:rPr>
        <w:t>c</w:t>
      </w:r>
      <w:r w:rsidR="00D22A7B">
        <w:rPr>
          <w:i/>
        </w:rPr>
        <w:t>tvím zpětnovazebního rozboru, nebo rozšiřování komfortní zóny. Takové učení je pak na úkor příjemnosti. Pokud pro nás začne být příjemný pocit účastníků důležitější než jejich výchova, brzy skončíme u uvádění zážitkových aktivit pouze pro zábavu, ú zážitkového konzumu.“</w:t>
      </w:r>
    </w:p>
    <w:p w:rsidR="00B745A7" w:rsidRPr="00D22A7B" w:rsidRDefault="00D22A7B" w:rsidP="00B05848">
      <w:r>
        <w:t>Z toho vyplívá, že rozdíl mezi „rekreačním zážitkem“ a zážitkem „pedagogickým“ spočívá v reflexi a sebereflexi.</w:t>
      </w:r>
      <w:r w:rsidR="008A2C3D">
        <w:t xml:space="preserve"> Tomuto tématu se budeme věnovat v příští kapitole.</w:t>
      </w:r>
    </w:p>
    <w:p w:rsidR="00B745A7" w:rsidRPr="00B745A7" w:rsidRDefault="00F659DA" w:rsidP="00B745A7">
      <w:pPr>
        <w:pStyle w:val="Nadpis3"/>
      </w:pPr>
      <w:bookmarkStart w:id="47" w:name="_Toc480295285"/>
      <w:r>
        <w:t>Cílená z</w:t>
      </w:r>
      <w:r w:rsidR="00B05848">
        <w:t>pětná vazba</w:t>
      </w:r>
      <w:bookmarkEnd w:id="47"/>
    </w:p>
    <w:p w:rsidR="00F659DA" w:rsidRDefault="00F659DA" w:rsidP="00B05848">
      <w:r>
        <w:t xml:space="preserve">Jedním z pilířů zážitkové pedagogiky je cílená zpětná vazba, která je součástí i </w:t>
      </w:r>
      <w:proofErr w:type="spellStart"/>
      <w:r>
        <w:t>Kolbova</w:t>
      </w:r>
      <w:proofErr w:type="spellEnd"/>
      <w:r>
        <w:t xml:space="preserve"> cy</w:t>
      </w:r>
      <w:r>
        <w:t>k</w:t>
      </w:r>
      <w:r>
        <w:t xml:space="preserve">lu. Pouhý zážitek nestačí k tomu, abychom se něco naučili, nejdříve jej musíme zpracovat </w:t>
      </w:r>
      <w:r w:rsidR="00482D1D">
        <w:t xml:space="preserve">     </w:t>
      </w:r>
      <w:r>
        <w:t>a poučit se. K tomu právě slouží reflexe. Tento pojem se dá označit také jinými ter</w:t>
      </w:r>
      <w:r w:rsidR="00BE1B1D">
        <w:t>míny</w:t>
      </w:r>
      <w:r>
        <w:t xml:space="preserve"> n</w:t>
      </w:r>
      <w:r>
        <w:t>a</w:t>
      </w:r>
      <w:r>
        <w:t xml:space="preserve">příklad </w:t>
      </w:r>
      <w:proofErr w:type="spellStart"/>
      <w:r>
        <w:t>review</w:t>
      </w:r>
      <w:proofErr w:type="spellEnd"/>
      <w:r w:rsidR="00BE1B1D">
        <w:t xml:space="preserve">, facilitace, cílená zpětná vazba atd. </w:t>
      </w:r>
    </w:p>
    <w:p w:rsidR="00BE1B1D" w:rsidRDefault="00BE1B1D" w:rsidP="00B05848">
      <w:r>
        <w:t>Co si pod pojmem reflexe máme představit? Cílem reflexe je vytvoření času a prostoru pro sdílení a ujasnění pocitů a zážitků. Cílem reflexe je poskytnout zpětnou vazbu, zviditelnit př</w:t>
      </w:r>
      <w:r>
        <w:t>í</w:t>
      </w:r>
      <w:r>
        <w:t>padné problémy a napomoci tyto problémy řešit. Reflexe by rozhodně neměla být psychoter</w:t>
      </w:r>
      <w:r>
        <w:t>a</w:t>
      </w:r>
      <w:r>
        <w:t>pií, ale měla by být přínosem do běžného života.</w:t>
      </w:r>
      <w:r w:rsidR="00F515F1">
        <w:t xml:space="preserve"> </w:t>
      </w:r>
    </w:p>
    <w:p w:rsidR="00F515F1" w:rsidRDefault="00F515F1" w:rsidP="00B05848">
      <w:r>
        <w:t xml:space="preserve">Reflexi můžeme pojmout i z hlediska </w:t>
      </w:r>
      <w:proofErr w:type="spellStart"/>
      <w:r>
        <w:t>intrapersonálního</w:t>
      </w:r>
      <w:proofErr w:type="spellEnd"/>
      <w:r>
        <w:t>, interpersonálního, nebo na sociální úrovni. V tomto případě je cílem reflexe ji dát do souvislostí s:</w:t>
      </w:r>
    </w:p>
    <w:p w:rsidR="00F515F1" w:rsidRDefault="00F515F1" w:rsidP="00A939D3">
      <w:pPr>
        <w:pStyle w:val="Odstavecseseznamem"/>
        <w:numPr>
          <w:ilvl w:val="0"/>
          <w:numId w:val="6"/>
        </w:numPr>
      </w:pPr>
      <w:proofErr w:type="spellStart"/>
      <w:r>
        <w:t>Intrapersonální</w:t>
      </w:r>
      <w:proofErr w:type="spellEnd"/>
      <w:r>
        <w:t xml:space="preserve"> - jedná se o zaměření na jednotlivce, sebe, soustředíme se na jeho p</w:t>
      </w:r>
      <w:r>
        <w:t>o</w:t>
      </w:r>
      <w:r>
        <w:t>city, snažíme se je pojmenovat, aby došlo k jeho otevření a pochopení sebe sama. Tuto reflexi využíváme zvláště po psychicky nebo fyzicky namáhavých hrách</w:t>
      </w:r>
      <w:r w:rsidR="008B3B7E">
        <w:t>.</w:t>
      </w:r>
    </w:p>
    <w:p w:rsidR="00B05848" w:rsidRDefault="00F515F1" w:rsidP="00A939D3">
      <w:pPr>
        <w:pStyle w:val="Odstavecseseznamem"/>
        <w:numPr>
          <w:ilvl w:val="0"/>
          <w:numId w:val="6"/>
        </w:numPr>
      </w:pPr>
      <w:r>
        <w:lastRenderedPageBreak/>
        <w:t>In</w:t>
      </w:r>
      <w:r w:rsidR="008B3B7E">
        <w:t>terpersonální -</w:t>
      </w:r>
      <w:r>
        <w:t xml:space="preserve"> jedná se o zaměření na skupinu, je zde kladen důraz na vztahy mezi jednotlivými členy týmu, na dynamiku skupiny, dělení rolí, komunikaci. </w:t>
      </w:r>
      <w:r w:rsidR="008B3B7E">
        <w:t>Vyhledáváme možné konflikty a řešíme je.  Tuto reflexi používáme zvláště u her zaměřených na t</w:t>
      </w:r>
      <w:r w:rsidR="008B3B7E">
        <w:t>ý</w:t>
      </w:r>
      <w:r w:rsidR="008B3B7E">
        <w:t>movou spolupráci a komunikaci.</w:t>
      </w:r>
    </w:p>
    <w:p w:rsidR="00ED4B56" w:rsidRDefault="008B3B7E" w:rsidP="00A939D3">
      <w:pPr>
        <w:pStyle w:val="Odstavecseseznamem"/>
        <w:numPr>
          <w:ilvl w:val="0"/>
          <w:numId w:val="6"/>
        </w:numPr>
      </w:pPr>
      <w:r>
        <w:t>Sociální - jedná se o zaměření na téma</w:t>
      </w:r>
      <w:r w:rsidR="00ED4B56">
        <w:t xml:space="preserve"> zabývající se názory a postoji účastníků týkaj</w:t>
      </w:r>
      <w:r w:rsidR="00ED4B56">
        <w:t>í</w:t>
      </w:r>
      <w:r w:rsidR="00ED4B56">
        <w:t>cí se souvislostí mezi hrou a realitou. Tuto reflexi používáme zvláště po situačních</w:t>
      </w:r>
      <w:r w:rsidR="00482D1D">
        <w:t xml:space="preserve">     </w:t>
      </w:r>
      <w:r w:rsidR="00ED4B56">
        <w:t xml:space="preserve"> a </w:t>
      </w:r>
      <w:proofErr w:type="spellStart"/>
      <w:r w:rsidR="00ED4B56">
        <w:t>malostrukturovaných</w:t>
      </w:r>
      <w:proofErr w:type="spellEnd"/>
      <w:r w:rsidR="00ED4B56">
        <w:t xml:space="preserve"> hrách s otevřeným tématem.</w:t>
      </w:r>
    </w:p>
    <w:p w:rsidR="006E5711" w:rsidRPr="00D2551E" w:rsidRDefault="00ED4B56" w:rsidP="006E5711">
      <w:pPr>
        <w:rPr>
          <w:i/>
        </w:rPr>
      </w:pPr>
      <w:r>
        <w:t>Je důležité dobře naplánovat čas a délku reflexe, závisí to i na věkové skupině účastníků, j</w:t>
      </w:r>
      <w:r>
        <w:t>e</w:t>
      </w:r>
      <w:r>
        <w:t xml:space="preserve">jich zkušenostech a cílech akce. Například u týdenní akce se doporučují použít denně dvě velké reflexe s maximální celkovou délkou </w:t>
      </w:r>
      <w:r w:rsidR="004216FD">
        <w:t>1 hodiny. Je důležité ale dávat pozor na možný stereotyp, kdy příliš časté rozebírání může vést k nežádoucím účinkům. U kratších her zařaz</w:t>
      </w:r>
      <w:r w:rsidR="004216FD">
        <w:t>u</w:t>
      </w:r>
      <w:r w:rsidR="004216FD">
        <w:t>jeme reflexi bezprostředně po ukončení programu, naopak u psychicky náročných her ji m</w:t>
      </w:r>
      <w:r w:rsidR="004216FD">
        <w:t>ů</w:t>
      </w:r>
      <w:r w:rsidR="004216FD">
        <w:t>žeme zařadit například až na druhý den. Vyskytne-li se během programu neočekávaný pr</w:t>
      </w:r>
      <w:r w:rsidR="004216FD">
        <w:t>o</w:t>
      </w:r>
      <w:r w:rsidR="004216FD">
        <w:t>blém, můžeme reflexi zařadit i neplánovaně. Je dobré, aby vedoucí reflexe neměl ve hře žá</w:t>
      </w:r>
      <w:r w:rsidR="004216FD">
        <w:t>d</w:t>
      </w:r>
      <w:r w:rsidR="004216FD">
        <w:t>ný důležitý úkol, protože tak může lépe sledovat průbě</w:t>
      </w:r>
      <w:r w:rsidR="00482D1D">
        <w:t>h hry. Ideální způsob umístění</w:t>
      </w:r>
      <w:r w:rsidR="004216FD">
        <w:t xml:space="preserve"> účastn</w:t>
      </w:r>
      <w:r w:rsidR="004216FD">
        <w:t>í</w:t>
      </w:r>
      <w:r w:rsidR="004216FD">
        <w:t>ků reflexe je do kruhu, tím vyrovnáváme důležitost jednotlivých aktérů. Je důležité, aby se všichni účastníci během reflexe cítili pohodlně.</w:t>
      </w:r>
      <w:r w:rsidR="004E4741">
        <w:t xml:space="preserve"> Reflexe je důležitá nejenom pro účastníky ale taky pro instruktory, ti jejím prostřednictvím získávají zpětnou vazbu. Díky této zpětné vazbě mohou určit, jestli je program úspěšný. Můžeme použít i alternativní formy. Tyto metody využíváme zvláště u dětí, protože nejsou na diskuzi dostatečně vyzrálé. Do alternativních f</w:t>
      </w:r>
      <w:r w:rsidR="004E4741">
        <w:t>o</w:t>
      </w:r>
      <w:r w:rsidR="004E4741">
        <w:t xml:space="preserve">rem reflexe patří rychlé shrnutí, reflexe tvořením, dramatická reflexe. Rychlé shrnutí - zde volíme pouze uzavřené otázky, na které mohou odpovídat všichni zároveň (například palec nahoru - dolů). Při reflexi tvořením necháme účastníky vyjádřit pomocí například malování </w:t>
      </w:r>
      <w:r w:rsidR="00D71053">
        <w:t xml:space="preserve">nejlépe ve skupinkách, protože během tvorby samovolně rozebírají své dojmy. Dramatická reflexe využívá vyjádření dojmů pomocí dramatizace. Zde využíváme například pantomimu nebo krátké scénky, kdy volíme jako téma klíčové události hry. </w:t>
      </w:r>
      <w:proofErr w:type="spellStart"/>
      <w:r w:rsidR="00D71053">
        <w:t>Pelánek</w:t>
      </w:r>
      <w:proofErr w:type="spellEnd"/>
      <w:r w:rsidR="00D71053">
        <w:t xml:space="preserve"> (2008 str. 104) „</w:t>
      </w:r>
      <w:r w:rsidR="00D71053">
        <w:rPr>
          <w:i/>
        </w:rPr>
        <w:t>a</w:t>
      </w:r>
      <w:r w:rsidR="00D71053">
        <w:rPr>
          <w:i/>
        </w:rPr>
        <w:t>č</w:t>
      </w:r>
      <w:r w:rsidR="00D71053">
        <w:rPr>
          <w:i/>
        </w:rPr>
        <w:t>koliv reflexe může náš zážitkový program výrazně obohatit a některé hry bez ní nemají doko</w:t>
      </w:r>
      <w:r w:rsidR="00D71053">
        <w:rPr>
          <w:i/>
        </w:rPr>
        <w:t>n</w:t>
      </w:r>
      <w:r w:rsidR="00D71053">
        <w:rPr>
          <w:i/>
        </w:rPr>
        <w:t>ce vůbec smysl, neměli bychom ji ani přeceňovat. Přílišná horlivost a snaha vytěžit ze zážitku co nejvíc může být v konečném důsledku spíš na škodu než k prospěchu.“</w:t>
      </w:r>
    </w:p>
    <w:p w:rsidR="00B745A7" w:rsidRPr="00B745A7" w:rsidRDefault="00B05848" w:rsidP="00B745A7">
      <w:pPr>
        <w:pStyle w:val="Nadpis2"/>
      </w:pPr>
      <w:bookmarkStart w:id="48" w:name="_Toc480295286"/>
      <w:r>
        <w:t>Hra a její vymezení v zážitkové pedagogice</w:t>
      </w:r>
      <w:bookmarkEnd w:id="48"/>
    </w:p>
    <w:p w:rsidR="00B05848" w:rsidRDefault="002A0C88" w:rsidP="00B05848">
      <w:r>
        <w:t>Snad každý člověk si dobrovolně a rád hraje, dokonce i někteří filozofové nazývají život hrou. Ve hře hledáme zábavu, odpočinek ale často i zkušenost i poučení. Pro zážitkovou pedagog</w:t>
      </w:r>
      <w:r>
        <w:t>i</w:t>
      </w:r>
      <w:r>
        <w:lastRenderedPageBreak/>
        <w:t>ku je hra hlavním nosným prvkem výchovného procesu. Během lidského života se hra prom</w:t>
      </w:r>
      <w:r>
        <w:t>í</w:t>
      </w:r>
      <w:r>
        <w:t>tá do všech oblastí bytí. Prvky hry lze spatřit ve všech kulturách a obdobích na světě. Ko</w:t>
      </w:r>
      <w:r>
        <w:t>n</w:t>
      </w:r>
      <w:r>
        <w:t xml:space="preserve">krétní definice hry jako takové neexistuje, </w:t>
      </w:r>
      <w:r w:rsidR="003479FD">
        <w:t xml:space="preserve">protože jednotlivé vědní obory na ni mají různý náhled. </w:t>
      </w:r>
      <w:proofErr w:type="spellStart"/>
      <w:r w:rsidR="003479FD">
        <w:t>Hu</w:t>
      </w:r>
      <w:r w:rsidR="00AD417E">
        <w:t>i</w:t>
      </w:r>
      <w:r w:rsidR="003479FD">
        <w:t>zinga</w:t>
      </w:r>
      <w:proofErr w:type="spellEnd"/>
      <w:r w:rsidR="003479FD">
        <w:t xml:space="preserve"> (1971) ve svém díle </w:t>
      </w:r>
      <w:r w:rsidR="003479FD">
        <w:rPr>
          <w:i/>
        </w:rPr>
        <w:t xml:space="preserve">Homo </w:t>
      </w:r>
      <w:proofErr w:type="spellStart"/>
      <w:r w:rsidR="003479FD">
        <w:rPr>
          <w:i/>
        </w:rPr>
        <w:t>ludens</w:t>
      </w:r>
      <w:proofErr w:type="spellEnd"/>
      <w:r w:rsidR="003479FD">
        <w:rPr>
          <w:i/>
        </w:rPr>
        <w:t xml:space="preserve"> </w:t>
      </w:r>
      <w:r w:rsidR="003479FD">
        <w:t>píše o hře jako dobrovolné činnosti od</w:t>
      </w:r>
      <w:r w:rsidR="003479FD">
        <w:t>e</w:t>
      </w:r>
      <w:r w:rsidR="003479FD">
        <w:t xml:space="preserve">hrávající se v pevně stanoveném prostoru a čase. Každá hra takto vedená musí obsahovat svůj cíl, při čemž ji doprovází radost, napětí a vědomí jiného bytí na rozdíl od běžného života. </w:t>
      </w:r>
    </w:p>
    <w:p w:rsidR="00CA44C3" w:rsidRDefault="00CA44C3" w:rsidP="00B05848">
      <w:r>
        <w:t>Pro naše potřeby hru výstižně vymezuje Miloš Zapletal (1996, s. 11), který ji definuje takto: „</w:t>
      </w:r>
      <w:r>
        <w:rPr>
          <w:i/>
        </w:rPr>
        <w:t xml:space="preserve">aktivní, dynamický proces, zaměstnávající v menší či větší míře duševní i tělesné schopnosti, které současně cvičí a rozvíjí. Má významné místo v životě každého člověka, bez ohledu na vývojový stupeň, kterým právě prochází.“ </w:t>
      </w:r>
      <w:r w:rsidRPr="00CA44C3">
        <w:t xml:space="preserve">Toto pojetí hry </w:t>
      </w:r>
      <w:r>
        <w:t xml:space="preserve">zdůrazňuje rozvoj osobnosti po stránce tělesné a duševní. Tento přístup je vhodný převážně pro výchovu dospělých. </w:t>
      </w:r>
      <w:r w:rsidR="000739AB">
        <w:t>Hru m</w:t>
      </w:r>
      <w:r w:rsidR="000739AB">
        <w:t>ů</w:t>
      </w:r>
      <w:r w:rsidR="000739AB">
        <w:t xml:space="preserve">žeme chápat také jako zábavnou, napínavou a soutěživou přípravu na skutečný život, nebo jako cvičení životních situací. Proto považujeme hru za prostředek zážitkové pedagogiky. Rozhodne-li se jedinec aktivně zúčastnit hry a přijmout naplno její pravidla, stává se zároveň jejím tvůrcem. V tomto případě bude činnosti prožívat přímo a bezprostředně. </w:t>
      </w:r>
      <w:r w:rsidR="00AD417E">
        <w:t xml:space="preserve">Takto vzniká základ pro možné změny osobnosti založené na vlastních zkušenostech, vzniklých vlastním prožitím dané situace (Němec, 2002). </w:t>
      </w:r>
    </w:p>
    <w:p w:rsidR="00AD417E" w:rsidRDefault="00AD417E" w:rsidP="00B05848">
      <w:r>
        <w:t xml:space="preserve">Podle </w:t>
      </w:r>
      <w:proofErr w:type="spellStart"/>
      <w:r>
        <w:t>Huizinga</w:t>
      </w:r>
      <w:proofErr w:type="spellEnd"/>
      <w:r>
        <w:t xml:space="preserve"> (1971, s. 14) má hra několik charakteristik: </w:t>
      </w:r>
    </w:p>
    <w:p w:rsidR="00AD417E" w:rsidRDefault="00AD417E" w:rsidP="00AD417E">
      <w:pPr>
        <w:pStyle w:val="Odstavecseseznamem"/>
        <w:numPr>
          <w:ilvl w:val="0"/>
          <w:numId w:val="7"/>
        </w:numPr>
      </w:pPr>
      <w:r>
        <w:t>Hra představuje svobodné jednání, neboť nikdo nikoho nemůže nutit, aby si hrál</w:t>
      </w:r>
    </w:p>
    <w:p w:rsidR="00AD417E" w:rsidRDefault="00AD417E" w:rsidP="00AD417E">
      <w:pPr>
        <w:pStyle w:val="Odstavecseseznamem"/>
        <w:numPr>
          <w:ilvl w:val="0"/>
          <w:numId w:val="7"/>
        </w:numPr>
      </w:pPr>
      <w:r>
        <w:t>Hra je ohraničená a uzavřená - prostorově i časově</w:t>
      </w:r>
    </w:p>
    <w:p w:rsidR="00AD417E" w:rsidRDefault="00AD417E" w:rsidP="00AD417E">
      <w:pPr>
        <w:pStyle w:val="Odstavecseseznamem"/>
        <w:numPr>
          <w:ilvl w:val="0"/>
          <w:numId w:val="7"/>
        </w:numPr>
      </w:pPr>
      <w:r>
        <w:t>Hra umožňuje dočasně vystoupit z reality života</w:t>
      </w:r>
      <w:r w:rsidR="002F27CF">
        <w:t>,</w:t>
      </w:r>
      <w:r>
        <w:t xml:space="preserve"> do sféry aktivit s vlastní </w:t>
      </w:r>
      <w:r w:rsidR="00482D1D">
        <w:t>tendencí</w:t>
      </w:r>
      <w:r>
        <w:t xml:space="preserve">, </w:t>
      </w:r>
      <w:r w:rsidR="00482D1D">
        <w:t xml:space="preserve">umožňuje účastníkovi vědomí </w:t>
      </w:r>
      <w:r w:rsidR="002F27CF">
        <w:t>jiné, fiktivní, reality</w:t>
      </w:r>
    </w:p>
    <w:p w:rsidR="002F27CF" w:rsidRDefault="002F27CF" w:rsidP="00AD417E">
      <w:pPr>
        <w:pStyle w:val="Odstavecseseznamem"/>
        <w:numPr>
          <w:ilvl w:val="0"/>
          <w:numId w:val="7"/>
        </w:numPr>
      </w:pPr>
      <w:r>
        <w:t>Každá hra má svůj specifický řád a pravidla, lze v ní nalézt prvky napětí, harmonie i rytmu</w:t>
      </w:r>
    </w:p>
    <w:p w:rsidR="002F27CF" w:rsidRDefault="002F27CF" w:rsidP="00AD417E">
      <w:pPr>
        <w:pStyle w:val="Odstavecseseznamem"/>
        <w:numPr>
          <w:ilvl w:val="0"/>
          <w:numId w:val="7"/>
        </w:numPr>
      </w:pPr>
      <w:r>
        <w:t>Hru je možné opakovat, ať už jako celek nebo pouze její dílčí části</w:t>
      </w:r>
    </w:p>
    <w:p w:rsidR="00482D1D" w:rsidRDefault="002F27CF" w:rsidP="00482D1D">
      <w:pPr>
        <w:ind w:left="360"/>
      </w:pPr>
      <w:r>
        <w:t>Každá hra má různý charakter a funkci, může být zdrojem zábavy a poučení, může fung</w:t>
      </w:r>
      <w:r>
        <w:t>o</w:t>
      </w:r>
      <w:r>
        <w:t xml:space="preserve">vat jako prostředek pro osvojení sociálních rolí, zprostředkovává nám poznání, prožitek </w:t>
      </w:r>
    </w:p>
    <w:p w:rsidR="002F27CF" w:rsidRDefault="002F27CF" w:rsidP="00482D1D">
      <w:pPr>
        <w:ind w:left="360"/>
      </w:pPr>
      <w:r>
        <w:t>a může být i mravní výzvou. Během hraní hry si můžeme vyzkoušet mnoho různých sit</w:t>
      </w:r>
      <w:r>
        <w:t>u</w:t>
      </w:r>
      <w:r>
        <w:t xml:space="preserve">ací a rolí. </w:t>
      </w:r>
    </w:p>
    <w:p w:rsidR="00F17318" w:rsidRDefault="00F17318" w:rsidP="002F27CF">
      <w:pPr>
        <w:ind w:left="360"/>
      </w:pPr>
      <w:r>
        <w:t xml:space="preserve">Hry můžeme dělit dle jejich charakteru (Neuman, 2001): </w:t>
      </w:r>
    </w:p>
    <w:p w:rsidR="00F17318" w:rsidRDefault="001E4183" w:rsidP="00F17318">
      <w:pPr>
        <w:pStyle w:val="Odstavecseseznamem"/>
        <w:numPr>
          <w:ilvl w:val="0"/>
          <w:numId w:val="8"/>
        </w:numPr>
      </w:pPr>
      <w:r>
        <w:t>Seznamovací - jsou určeny pro první kontakt, seznámení</w:t>
      </w:r>
    </w:p>
    <w:p w:rsidR="001E4183" w:rsidRDefault="001E4183" w:rsidP="00F17318">
      <w:pPr>
        <w:pStyle w:val="Odstavecseseznamem"/>
        <w:numPr>
          <w:ilvl w:val="0"/>
          <w:numId w:val="8"/>
        </w:numPr>
      </w:pPr>
      <w:proofErr w:type="spellStart"/>
      <w:r>
        <w:lastRenderedPageBreak/>
        <w:t>Ice</w:t>
      </w:r>
      <w:proofErr w:type="spellEnd"/>
      <w:r>
        <w:t xml:space="preserve"> - </w:t>
      </w:r>
      <w:proofErr w:type="spellStart"/>
      <w:r>
        <w:t>break</w:t>
      </w:r>
      <w:proofErr w:type="spellEnd"/>
      <w:r>
        <w:t xml:space="preserve"> aktivity neboli „ ledolamy“ - tyto hry slouží k překonání prvotního ostychu, jde o prvotní přípravu na společné zážitky</w:t>
      </w:r>
    </w:p>
    <w:p w:rsidR="001E4183" w:rsidRDefault="002D2DCD" w:rsidP="00F17318">
      <w:pPr>
        <w:pStyle w:val="Odstavecseseznamem"/>
        <w:numPr>
          <w:ilvl w:val="0"/>
          <w:numId w:val="8"/>
        </w:numPr>
      </w:pPr>
      <w:r>
        <w:t>Team spirit, vytvoření vztahu v týmu - úkolem je sjednotit jednotlivé účastníky do t</w:t>
      </w:r>
      <w:r>
        <w:t>ý</w:t>
      </w:r>
      <w:r>
        <w:t>mu, dát jim pocit sounáležitosti</w:t>
      </w:r>
    </w:p>
    <w:p w:rsidR="002D2DCD" w:rsidRDefault="002D2DCD" w:rsidP="00F17318">
      <w:pPr>
        <w:pStyle w:val="Odstavecseseznamem"/>
        <w:numPr>
          <w:ilvl w:val="0"/>
          <w:numId w:val="8"/>
        </w:numPr>
      </w:pPr>
      <w:proofErr w:type="spellStart"/>
      <w:r>
        <w:t>Worm</w:t>
      </w:r>
      <w:proofErr w:type="spellEnd"/>
      <w:r>
        <w:t xml:space="preserve"> - </w:t>
      </w:r>
      <w:proofErr w:type="spellStart"/>
      <w:r>
        <w:t>up</w:t>
      </w:r>
      <w:proofErr w:type="spellEnd"/>
      <w:r>
        <w:t xml:space="preserve"> aktivity, zahřívací aktivity - využívají se v již rozběhlém programu, mají spíše odpočinkový účel, aby skupina získala dobrý pocit a naladila se na příští spole</w:t>
      </w:r>
      <w:r>
        <w:t>č</w:t>
      </w:r>
      <w:r>
        <w:t>nou aktivitu</w:t>
      </w:r>
    </w:p>
    <w:p w:rsidR="002D2DCD" w:rsidRDefault="002D2DCD" w:rsidP="00F17318">
      <w:pPr>
        <w:pStyle w:val="Odstavecseseznamem"/>
        <w:numPr>
          <w:ilvl w:val="0"/>
          <w:numId w:val="8"/>
        </w:numPr>
      </w:pPr>
      <w:r>
        <w:t>Hry na důvěru - skupina zde přebírá zodpovědnost za bezpečnost jednoho ze členů, c</w:t>
      </w:r>
      <w:r>
        <w:t>í</w:t>
      </w:r>
      <w:r>
        <w:t>lem jen ve skupině posílit pocit zodpovědnosti, ohleduplnosti a důvěry.</w:t>
      </w:r>
    </w:p>
    <w:p w:rsidR="002D2DCD" w:rsidRDefault="002D2DCD" w:rsidP="00F17318">
      <w:pPr>
        <w:pStyle w:val="Odstavecseseznamem"/>
        <w:numPr>
          <w:ilvl w:val="0"/>
          <w:numId w:val="8"/>
        </w:numPr>
      </w:pPr>
      <w:proofErr w:type="spellStart"/>
      <w:r>
        <w:t>Problem</w:t>
      </w:r>
      <w:proofErr w:type="spellEnd"/>
      <w:r>
        <w:t xml:space="preserve"> </w:t>
      </w:r>
      <w:proofErr w:type="spellStart"/>
      <w:r>
        <w:t>solving</w:t>
      </w:r>
      <w:proofErr w:type="spellEnd"/>
      <w:r>
        <w:t xml:space="preserve">, </w:t>
      </w:r>
      <w:r w:rsidR="00D63B61">
        <w:t>aktivity zaměřené na řešení problémů - jedná se o hlavní náplň ku</w:t>
      </w:r>
      <w:r w:rsidR="00D63B61">
        <w:t>r</w:t>
      </w:r>
      <w:r w:rsidR="00D63B61">
        <w:t>zu. Druh problému je závislý na zaměření celé akce, cílem je zapojit celý tým do řeš</w:t>
      </w:r>
      <w:r w:rsidR="00D63B61">
        <w:t>e</w:t>
      </w:r>
      <w:r w:rsidR="00D63B61">
        <w:t>ní a koncepce je zpracována tak, aby došlo k posílení a rozvoji určité dovednosti, nebo dovedností.</w:t>
      </w:r>
    </w:p>
    <w:p w:rsidR="00D63B61" w:rsidRDefault="00543C9B" w:rsidP="00D63B61">
      <w:r>
        <w:t>Hra jako taková, jak jsme se již zmínili, je nosnou částí zážitkově pedagogických kurzů. Aby splňovala a dosáhla výchovného cíle</w:t>
      </w:r>
      <w:r w:rsidR="00482D1D">
        <w:t>,</w:t>
      </w:r>
      <w:r>
        <w:t xml:space="preserve"> musí být předem dobře naplánována. Základem takov</w:t>
      </w:r>
      <w:r>
        <w:t>é</w:t>
      </w:r>
      <w:r>
        <w:t>hoto plánování je si nejdříve určit cíl projektu a tento cíl správně pojmenovat. Správné p</w:t>
      </w:r>
      <w:r>
        <w:t>o</w:t>
      </w:r>
      <w:r>
        <w:t>jmenování cíle nám značně pomůže při výběru her a zúží jejich výběr.</w:t>
      </w:r>
      <w:r w:rsidR="006E0D76">
        <w:t xml:space="preserve"> Cílem zážitkových kurzů je rozvoj jedné nebo i více dovedností jedince, přičemž dochází k osobnostnímu růstu. Na toto je potřeba při přípravě dbát a i během probíhající akce se organizátoři musí ptát sami sebe: „Ovlivňuje tato hra vlastnost, kterou chceme posílit?“  Je tedy patrné, že po celou dobu musíme mít na paměti cíl, který jsme si vytyčili. </w:t>
      </w:r>
    </w:p>
    <w:p w:rsidR="006E0D76" w:rsidRDefault="006E0D76" w:rsidP="00D63B61">
      <w:pPr>
        <w:rPr>
          <w:i/>
        </w:rPr>
      </w:pPr>
      <w:r>
        <w:t>Pomocí hry můžeme podpořit a rozvíjet různé kompetence jedince</w:t>
      </w:r>
      <w:r w:rsidR="003830BC">
        <w:t xml:space="preserve"> a to se stává naším cílem</w:t>
      </w:r>
      <w:r>
        <w:t xml:space="preserve">.  Hanuš a Chytilová </w:t>
      </w:r>
      <w:r w:rsidR="003830BC">
        <w:t>(2009, s. 115) dělí hru dle cílů na: „</w:t>
      </w:r>
      <w:r w:rsidR="003830BC">
        <w:rPr>
          <w:i/>
        </w:rPr>
        <w:t xml:space="preserve"> …na hry rozvíjející: Jazykovou intel</w:t>
      </w:r>
      <w:r w:rsidR="003830BC">
        <w:rPr>
          <w:i/>
        </w:rPr>
        <w:t>i</w:t>
      </w:r>
      <w:r w:rsidR="003830BC">
        <w:rPr>
          <w:i/>
        </w:rPr>
        <w:t>genci, Hudební inteligenci, matematicko-logickou inteligenci, Prostorovou inteligenci, Poh</w:t>
      </w:r>
      <w:r w:rsidR="003830BC">
        <w:rPr>
          <w:i/>
        </w:rPr>
        <w:t>y</w:t>
      </w:r>
      <w:r w:rsidR="003830BC">
        <w:rPr>
          <w:i/>
        </w:rPr>
        <w:t xml:space="preserve">bovou inteligenci, Interpersonální inteligenci, </w:t>
      </w:r>
      <w:proofErr w:type="spellStart"/>
      <w:r w:rsidR="003830BC">
        <w:rPr>
          <w:i/>
        </w:rPr>
        <w:t>Intrapersonální</w:t>
      </w:r>
      <w:proofErr w:type="spellEnd"/>
      <w:r w:rsidR="003830BC">
        <w:rPr>
          <w:i/>
        </w:rPr>
        <w:t xml:space="preserve"> inteligenci, Vztah k přírodě.“ </w:t>
      </w:r>
    </w:p>
    <w:p w:rsidR="003830BC" w:rsidRDefault="003830BC" w:rsidP="00D63B61">
      <w:r>
        <w:t>Jak ale poznáme, že je daná hra vhodná?  Každá hra má svá konkrétní specifika, k</w:t>
      </w:r>
      <w:r w:rsidR="00297BA1">
        <w:t>teré nám udávají její charakter, formu a kritéria. Charakter hry nám specifikuje hru a udává, jaká bude mít pravidla. Ty mohou být volná, nebo jasně určená. Forma hry nám popisuje její hlavní r</w:t>
      </w:r>
      <w:r w:rsidR="00297BA1">
        <w:t>y</w:t>
      </w:r>
      <w:r w:rsidR="00297BA1">
        <w:t>sy, například jedná-li se o hru individuální, nebo skupinovou, kooperativní, nebo soutěživou apod. Kritéria hry nám prozrazují praktické a stručné informace ke hře</w:t>
      </w:r>
      <w:r w:rsidR="00C13B54">
        <w:t>, na základě kterých se posléze rozhodneme, jakým způsobem uvedeme hru do programu.</w:t>
      </w:r>
    </w:p>
    <w:p w:rsidR="00C13B54" w:rsidRDefault="004B0597" w:rsidP="00D63B61">
      <w:r>
        <w:lastRenderedPageBreak/>
        <w:t xml:space="preserve">Ve chvíli kdy máme určený cíl a víme </w:t>
      </w:r>
      <w:r w:rsidR="009F4344">
        <w:t xml:space="preserve">jakým způsobem vybrat hru, můžeme se zaměřit na oblast, jež chceme rozvinout. </w:t>
      </w:r>
      <w:proofErr w:type="spellStart"/>
      <w:r w:rsidR="009F4344">
        <w:t>Pelánek</w:t>
      </w:r>
      <w:proofErr w:type="spellEnd"/>
      <w:r w:rsidR="009F4344">
        <w:t xml:space="preserve"> (2008, s.</w:t>
      </w:r>
      <w:r w:rsidR="00482D1D">
        <w:t xml:space="preserve"> </w:t>
      </w:r>
      <w:r w:rsidR="009F4344">
        <w:t xml:space="preserve">110 - 117) dělí tyto oblasti podle zaměření na: </w:t>
      </w:r>
    </w:p>
    <w:p w:rsidR="009F4344" w:rsidRDefault="009F4344" w:rsidP="009F4344">
      <w:pPr>
        <w:pStyle w:val="Odstavecseseznamem"/>
        <w:numPr>
          <w:ilvl w:val="0"/>
          <w:numId w:val="9"/>
        </w:numPr>
      </w:pPr>
      <w:r>
        <w:t xml:space="preserve">Budování kolektivu - </w:t>
      </w:r>
      <w:r>
        <w:rPr>
          <w:i/>
        </w:rPr>
        <w:t>„Na téměř každé akci využijeme jednoduché hry, jejichž cílem je vytváření kolektivu: poznání ostatních, překonání nesmělosti, navození dobré atmosf</w:t>
      </w:r>
      <w:r>
        <w:rPr>
          <w:i/>
        </w:rPr>
        <w:t>é</w:t>
      </w:r>
      <w:r>
        <w:rPr>
          <w:i/>
        </w:rPr>
        <w:t>ry, uvolnění napětí.“</w:t>
      </w:r>
      <w:r>
        <w:t xml:space="preserve"> Pro tento účel používáme seznamovací hry, zahřívací kontaktní hry a hry důvěry. </w:t>
      </w:r>
    </w:p>
    <w:p w:rsidR="009F4344" w:rsidRDefault="009F4344" w:rsidP="009F4344">
      <w:pPr>
        <w:pStyle w:val="Odstavecseseznamem"/>
        <w:numPr>
          <w:ilvl w:val="0"/>
          <w:numId w:val="9"/>
        </w:numPr>
      </w:pPr>
      <w:r>
        <w:t xml:space="preserve">Rozvoj spolupráce - </w:t>
      </w:r>
      <w:r>
        <w:rPr>
          <w:i/>
        </w:rPr>
        <w:t>„…používáme v pozdějších fázích vývoje skupiny (krize, stabiliz</w:t>
      </w:r>
      <w:r>
        <w:rPr>
          <w:i/>
        </w:rPr>
        <w:t>a</w:t>
      </w:r>
      <w:r>
        <w:rPr>
          <w:i/>
        </w:rPr>
        <w:t>ce). Cílem těchto her je urychlit vývoj skupiny a také umožnit účastníkům najít si své místo jak v konkrétní skupině, tak ve vztahu k ostatním lidem obecně.“</w:t>
      </w:r>
      <w:r w:rsidR="00F81715">
        <w:t xml:space="preserve"> Pro tento účel jsou vhodné hry na spolupráci se sníženou komunikací, spolupráce při řešení probl</w:t>
      </w:r>
      <w:r w:rsidR="00F81715">
        <w:t>é</w:t>
      </w:r>
      <w:r w:rsidR="00F81715">
        <w:t>mů.</w:t>
      </w:r>
    </w:p>
    <w:p w:rsidR="00F81715" w:rsidRDefault="00F81715" w:rsidP="009F4344">
      <w:pPr>
        <w:pStyle w:val="Odstavecseseznamem"/>
        <w:numPr>
          <w:ilvl w:val="0"/>
          <w:numId w:val="9"/>
        </w:numPr>
      </w:pPr>
      <w:r>
        <w:t xml:space="preserve">Dramatické hry - </w:t>
      </w:r>
      <w:r>
        <w:rPr>
          <w:i/>
        </w:rPr>
        <w:t>„Cílem dramatických her je procvičení hereckých a rétorických schopností, neverbální komunikace, ale také odstraňování ostychu, ovlivňování nálady ve skupině, navození atmosféry.“</w:t>
      </w:r>
      <w:r>
        <w:t xml:space="preserve"> Pro tento účel používáme hry zaměřené na pr</w:t>
      </w:r>
      <w:r w:rsidR="00482D1D">
        <w:t>áci s tělem, práci s hlasem a im</w:t>
      </w:r>
      <w:r>
        <w:t>provizační.</w:t>
      </w:r>
    </w:p>
    <w:p w:rsidR="00F81715" w:rsidRDefault="00F81715" w:rsidP="009F4344">
      <w:pPr>
        <w:pStyle w:val="Odstavecseseznamem"/>
        <w:numPr>
          <w:ilvl w:val="0"/>
          <w:numId w:val="9"/>
        </w:numPr>
      </w:pPr>
      <w:r>
        <w:t xml:space="preserve">Drobné úkoly </w:t>
      </w:r>
      <w:r>
        <w:rPr>
          <w:i/>
        </w:rPr>
        <w:t>- „Drobné úkoly využíváme jako stavební úkoly do velkých her.“</w:t>
      </w:r>
      <w:r>
        <w:t xml:space="preserve"> Pro tento účel používáme pohybové úkoly, úkoly na přemýšlení, šikovnost, smysly, v</w:t>
      </w:r>
      <w:r>
        <w:t>ě</w:t>
      </w:r>
      <w:r>
        <w:t>domostní úkoly, úkoly na pozornost, empatii a paměť.</w:t>
      </w:r>
    </w:p>
    <w:p w:rsidR="00F81715" w:rsidRPr="003830BC" w:rsidRDefault="00F81715" w:rsidP="00F81715">
      <w:r>
        <w:t>Výběr jednotlivých her záleží na znalostech instruktora, na jeho citu a zkušenostech pro d</w:t>
      </w:r>
      <w:r>
        <w:t>a</w:t>
      </w:r>
      <w:r>
        <w:t xml:space="preserve">nou situaci. </w:t>
      </w:r>
      <w:r w:rsidR="00482D1D">
        <w:t>Pen</w:t>
      </w:r>
      <w:r w:rsidR="0058391E">
        <w:t xml:space="preserve">zum jednotlivých her je dostatečně široké, proto by neměl být problém vybrat vhodnou hru. </w:t>
      </w:r>
    </w:p>
    <w:p w:rsidR="00B745A7" w:rsidRPr="00B745A7" w:rsidRDefault="0058391E" w:rsidP="00B745A7">
      <w:pPr>
        <w:pStyle w:val="Nadpis3"/>
      </w:pPr>
      <w:bookmarkStart w:id="49" w:name="_Toc480295287"/>
      <w:r>
        <w:t>Klasifikace herních metod</w:t>
      </w:r>
      <w:bookmarkEnd w:id="49"/>
    </w:p>
    <w:p w:rsidR="0058391E" w:rsidRDefault="0058391E" w:rsidP="0058391E">
      <w:r>
        <w:t>Jednotlivé herní situace mají v rámci pedagogiky, andragogiky velký význam. V současné době se tyto klasifikace využívají pro vzdělávání všech věkových skupin, kterými jsou pře</w:t>
      </w:r>
      <w:r>
        <w:t>d</w:t>
      </w:r>
      <w:r>
        <w:t xml:space="preserve">školní výchova, všechny stupně škol, ale také vzdělávání dospělých. Alena Vališová, Hana </w:t>
      </w:r>
      <w:proofErr w:type="spellStart"/>
      <w:r>
        <w:t>Kasíková</w:t>
      </w:r>
      <w:proofErr w:type="spellEnd"/>
      <w:r>
        <w:t xml:space="preserve"> a kol.</w:t>
      </w:r>
      <w:r w:rsidR="00B64ED5">
        <w:t xml:space="preserve"> (2011, s.</w:t>
      </w:r>
      <w:r w:rsidR="008D33FD">
        <w:t xml:space="preserve"> </w:t>
      </w:r>
      <w:r w:rsidR="00B64ED5">
        <w:t>210)</w:t>
      </w:r>
      <w:r>
        <w:t xml:space="preserve"> ve své knize </w:t>
      </w:r>
      <w:r w:rsidRPr="008D33FD">
        <w:rPr>
          <w:i/>
        </w:rPr>
        <w:t>Pedagogika pro učitele</w:t>
      </w:r>
      <w:r>
        <w:t xml:space="preserve"> </w:t>
      </w:r>
      <w:r w:rsidR="00031265">
        <w:t>zpracovaly klasifikace herních metod takto:</w:t>
      </w:r>
    </w:p>
    <w:p w:rsidR="00031265" w:rsidRDefault="00031265" w:rsidP="0058391E">
      <w:r>
        <w:t>Klasifikace podle doby trvání - krátkodobé a dlouhodobé hry</w:t>
      </w:r>
    </w:p>
    <w:p w:rsidR="00031265" w:rsidRDefault="00031265" w:rsidP="0058391E">
      <w:r>
        <w:t>Klasifikace podle místa, kde se vzdělávání odehrává - didaktické hry využívané v učebně, v exteriérech</w:t>
      </w:r>
    </w:p>
    <w:p w:rsidR="00031265" w:rsidRDefault="00031265" w:rsidP="0058391E">
      <w:r>
        <w:lastRenderedPageBreak/>
        <w:t>Klasifikace podle toho, co je hodnoceno - obvykle se hodnotí kvalita, kvantita nebo celkový čas požadovaného a očekávaného výkonu.</w:t>
      </w:r>
    </w:p>
    <w:p w:rsidR="00031265" w:rsidRDefault="00031265" w:rsidP="0058391E">
      <w:r>
        <w:t>Klasifikace podle toho, kdo provádí hodnocení - hry, kdy hodnotí lektor, didaktické hry ho</w:t>
      </w:r>
      <w:r>
        <w:t>d</w:t>
      </w:r>
      <w:r>
        <w:t>nocené porotou složenou z odborníků.</w:t>
      </w:r>
    </w:p>
    <w:p w:rsidR="00031265" w:rsidRDefault="00031265" w:rsidP="0058391E">
      <w:r>
        <w:t>Klasifikace podle toho, kdo didaktické hry připravuje - instruktoři, účastníci kurzů, ale i nez</w:t>
      </w:r>
      <w:r>
        <w:t>ú</w:t>
      </w:r>
      <w:r>
        <w:t>častněné osoby.</w:t>
      </w:r>
    </w:p>
    <w:p w:rsidR="00031265" w:rsidRDefault="00031265" w:rsidP="0058391E">
      <w:r>
        <w:t>Na klasifikaci herních metod můžeme nahlížet také v kontextu analýzy didaktických her. To</w:t>
      </w:r>
      <w:r>
        <w:t>u</w:t>
      </w:r>
      <w:r>
        <w:t xml:space="preserve">to problematikou se zabývala Lucie </w:t>
      </w:r>
      <w:proofErr w:type="spellStart"/>
      <w:r>
        <w:t>Zormanová</w:t>
      </w:r>
      <w:proofErr w:type="spellEnd"/>
      <w:r>
        <w:t xml:space="preserve"> (2012</w:t>
      </w:r>
      <w:r w:rsidR="00FD3375">
        <w:t xml:space="preserve">, </w:t>
      </w:r>
      <w:r>
        <w:t>s.</w:t>
      </w:r>
      <w:r w:rsidR="00FD3375">
        <w:t xml:space="preserve"> </w:t>
      </w:r>
      <w:r>
        <w:t>65)</w:t>
      </w:r>
      <w:r w:rsidR="00B64ED5">
        <w:t>, která uvádí následující klasif</w:t>
      </w:r>
      <w:r w:rsidR="00B64ED5">
        <w:t>i</w:t>
      </w:r>
      <w:r w:rsidR="00B64ED5">
        <w:t>kaci:</w:t>
      </w:r>
    </w:p>
    <w:p w:rsidR="00B64ED5" w:rsidRDefault="00B64ED5" w:rsidP="0058391E">
      <w:r>
        <w:t xml:space="preserve">Interakční hry - podstata těchto her </w:t>
      </w:r>
      <w:r w:rsidR="00FD3375">
        <w:t>je založena na různé intenzitě interakcí mezi aktéry vzd</w:t>
      </w:r>
      <w:r w:rsidR="00FD3375">
        <w:t>ě</w:t>
      </w:r>
      <w:r w:rsidR="00FD3375">
        <w:t>lávání, ti jsou zároveň účastníky her</w:t>
      </w:r>
    </w:p>
    <w:p w:rsidR="00FD3375" w:rsidRDefault="00FD3375" w:rsidP="0058391E">
      <w:r>
        <w:t>Simulační hry - podstata těchto her spočívá ve snaze nasimulovat skutečné profesní a životní situace</w:t>
      </w:r>
    </w:p>
    <w:p w:rsidR="00FD3375" w:rsidRDefault="00FD3375" w:rsidP="0058391E">
      <w:r>
        <w:t>Scénické hry - podstatou těchto her je snaha napodobit formou scének</w:t>
      </w:r>
      <w:r w:rsidR="008D33FD">
        <w:t xml:space="preserve"> různé aspekty každ</w:t>
      </w:r>
      <w:r w:rsidR="008D33FD">
        <w:t>o</w:t>
      </w:r>
      <w:r w:rsidR="008D33FD">
        <w:t>denních situací.</w:t>
      </w:r>
    </w:p>
    <w:p w:rsidR="008D33FD" w:rsidRDefault="008D33FD" w:rsidP="0058391E">
      <w:r>
        <w:t>Klasifikací herních metod se zabývá mnoho odborníků, někteří se specializují na hry určené pro děti a mládež, jiní své práce věnují dospělým. Je důležité vědět i ve kterém oboru tito vědci pracují, protože jiný náhled bude mít psycholog, jinak se na problematiku hry zaměří pedagog nebo filosof. Do naší práce jsme vložili dvě klasifikace, které jsou relevantní pro zážitkovou pedagogiku.</w:t>
      </w:r>
    </w:p>
    <w:p w:rsidR="00B745A7" w:rsidRPr="00B745A7" w:rsidRDefault="00EE1401" w:rsidP="00B745A7">
      <w:pPr>
        <w:pStyle w:val="Nadpis3"/>
      </w:pPr>
      <w:bookmarkStart w:id="50" w:name="_Toc480295288"/>
      <w:r>
        <w:t>Herní prostory</w:t>
      </w:r>
      <w:bookmarkEnd w:id="50"/>
    </w:p>
    <w:p w:rsidR="00EE1401" w:rsidRDefault="00696300" w:rsidP="00EE1401">
      <w:r>
        <w:t>Jakékoliv herní aktivity, mají v evropském pedagogickém myšlení, ale i v praxi dlouhodobou tradici. Touto myšlenkou se zabývali přední pedagogové a psychologové. Nejvíce se tento trend rozvíjel v 19. století, kdy začali vznikat zejména sportovní spolky. Díky těmto aktivitám došlo k rozmachu prostor určených pro volnočasové aktivity.</w:t>
      </w:r>
    </w:p>
    <w:p w:rsidR="00696300" w:rsidRDefault="00F2113A" w:rsidP="00EE1401">
      <w:r>
        <w:t xml:space="preserve">Nejdříve však bylo nutné tyto herní prostory rozdělit a pojmenovat, touto problematikou se zabývali mimo jiné </w:t>
      </w:r>
      <w:proofErr w:type="spellStart"/>
      <w:r>
        <w:t>Pávková</w:t>
      </w:r>
      <w:proofErr w:type="spellEnd"/>
      <w:r>
        <w:t>, Hájek a kol. (2001, s. 164 - 193). „</w:t>
      </w:r>
      <w:r>
        <w:rPr>
          <w:i/>
        </w:rPr>
        <w:t>dnešní životní podmínky dětí a mladých lidí vedly především k novému pochopení významu jednoduchých herních prostorů. Z této myšlenky vychází snaha vytvářet ucelené soustavy různých typů hřišť jako samostatných zařízení</w:t>
      </w:r>
      <w:r w:rsidR="00274F94">
        <w:rPr>
          <w:i/>
        </w:rPr>
        <w:t xml:space="preserve"> s místním a nemístním dosahem, diferencovaných funkčně a obsahem, vybavením i </w:t>
      </w:r>
      <w:r w:rsidR="00274F94">
        <w:rPr>
          <w:i/>
        </w:rPr>
        <w:lastRenderedPageBreak/>
        <w:t xml:space="preserve">pluralitou gestorů.“ </w:t>
      </w:r>
      <w:r w:rsidR="00274F94">
        <w:t>Z jejich práce je patrné, že touto problematikou se zabývají, jednotlivé státy samostatně a proto nedošlo k jednotné koncepci. Na druhou stranu je zde patrná snaha docenit význam herních aktivit dětí a mládeže. Jednotlivé regiony si uvědomují potřebu tak</w:t>
      </w:r>
      <w:r w:rsidR="00274F94">
        <w:t>o</w:t>
      </w:r>
      <w:r w:rsidR="00274F94">
        <w:t xml:space="preserve">výchto prostor. </w:t>
      </w:r>
      <w:r w:rsidR="001A70DE">
        <w:t>Péči o výstavbu a udržitelný rozvoj byl předán do kompetencí samospráv měst a obcí.</w:t>
      </w:r>
    </w:p>
    <w:p w:rsidR="001A70DE" w:rsidRDefault="001A70DE" w:rsidP="00EE1401">
      <w:r>
        <w:t>Hlavními typy herních prostor jsou:</w:t>
      </w:r>
    </w:p>
    <w:p w:rsidR="001A70DE" w:rsidRDefault="001A70DE" w:rsidP="001A70DE">
      <w:pPr>
        <w:pStyle w:val="Odstavecseseznamem"/>
        <w:numPr>
          <w:ilvl w:val="0"/>
          <w:numId w:val="10"/>
        </w:numPr>
      </w:pPr>
      <w:r>
        <w:t>Herní koutky v bytech, samostatné dětské pokoje</w:t>
      </w:r>
    </w:p>
    <w:p w:rsidR="001A70DE" w:rsidRDefault="001A70DE" w:rsidP="001A70DE">
      <w:pPr>
        <w:pStyle w:val="Odstavecseseznamem"/>
        <w:numPr>
          <w:ilvl w:val="0"/>
          <w:numId w:val="10"/>
        </w:numPr>
      </w:pPr>
      <w:r>
        <w:t>Školní dvory upravené k tomuto účelu</w:t>
      </w:r>
    </w:p>
    <w:p w:rsidR="001A70DE" w:rsidRDefault="001A70DE" w:rsidP="001A70DE">
      <w:pPr>
        <w:pStyle w:val="Odstavecseseznamem"/>
        <w:numPr>
          <w:ilvl w:val="0"/>
          <w:numId w:val="10"/>
        </w:numPr>
      </w:pPr>
      <w:r>
        <w:t>Herní prostory v supermarketech a v jiných komerčních i kulturních institucích</w:t>
      </w:r>
    </w:p>
    <w:p w:rsidR="001A70DE" w:rsidRDefault="001A70DE" w:rsidP="001A70DE">
      <w:pPr>
        <w:pStyle w:val="Odstavecseseznamem"/>
        <w:numPr>
          <w:ilvl w:val="0"/>
          <w:numId w:val="10"/>
        </w:numPr>
      </w:pPr>
      <w:r>
        <w:t>Přechodné dětské koutky</w:t>
      </w:r>
    </w:p>
    <w:p w:rsidR="001A70DE" w:rsidRDefault="001A70DE" w:rsidP="001A70DE">
      <w:pPr>
        <w:pStyle w:val="Odstavecseseznamem"/>
        <w:numPr>
          <w:ilvl w:val="0"/>
          <w:numId w:val="10"/>
        </w:numPr>
      </w:pPr>
      <w:r>
        <w:t xml:space="preserve">Ulice her </w:t>
      </w:r>
    </w:p>
    <w:p w:rsidR="001A70DE" w:rsidRDefault="001A70DE" w:rsidP="001A70DE">
      <w:pPr>
        <w:pStyle w:val="Odstavecseseznamem"/>
        <w:numPr>
          <w:ilvl w:val="0"/>
          <w:numId w:val="10"/>
        </w:numPr>
      </w:pPr>
      <w:r>
        <w:t>Volné zelené plochy a areály spontánních her v městských parcích</w:t>
      </w:r>
    </w:p>
    <w:p w:rsidR="001A70DE" w:rsidRDefault="001A70DE" w:rsidP="001A70DE">
      <w:pPr>
        <w:pStyle w:val="Odstavecseseznamem"/>
        <w:numPr>
          <w:ilvl w:val="0"/>
          <w:numId w:val="10"/>
        </w:numPr>
      </w:pPr>
      <w:r>
        <w:t>Zařízení klubového typu</w:t>
      </w:r>
      <w:r w:rsidR="006D7C5A">
        <w:t xml:space="preserve"> </w:t>
      </w:r>
    </w:p>
    <w:p w:rsidR="006D7C5A" w:rsidRDefault="006D7C5A" w:rsidP="001A70DE">
      <w:pPr>
        <w:pStyle w:val="Odstavecseseznamem"/>
        <w:numPr>
          <w:ilvl w:val="0"/>
          <w:numId w:val="10"/>
        </w:numPr>
      </w:pPr>
      <w:r>
        <w:t>Střediska volného času</w:t>
      </w:r>
    </w:p>
    <w:p w:rsidR="006D7C5A" w:rsidRDefault="006D7C5A" w:rsidP="001A70DE">
      <w:pPr>
        <w:pStyle w:val="Odstavecseseznamem"/>
        <w:numPr>
          <w:ilvl w:val="0"/>
          <w:numId w:val="10"/>
        </w:numPr>
      </w:pPr>
      <w:r>
        <w:t>Obecní nebo kulturní střediska</w:t>
      </w:r>
    </w:p>
    <w:p w:rsidR="006D7C5A" w:rsidRDefault="006D7C5A" w:rsidP="001A70DE">
      <w:pPr>
        <w:pStyle w:val="Odstavecseseznamem"/>
        <w:numPr>
          <w:ilvl w:val="0"/>
          <w:numId w:val="10"/>
        </w:numPr>
      </w:pPr>
      <w:r>
        <w:t>Místní sportovní zařízení</w:t>
      </w:r>
    </w:p>
    <w:p w:rsidR="006D7C5A" w:rsidRDefault="006D7C5A" w:rsidP="001A70DE">
      <w:pPr>
        <w:pStyle w:val="Odstavecseseznamem"/>
        <w:numPr>
          <w:ilvl w:val="0"/>
          <w:numId w:val="10"/>
        </w:numPr>
      </w:pPr>
      <w:r>
        <w:t>Zařízení pohybových a pobytových aktivit v přírodě</w:t>
      </w:r>
    </w:p>
    <w:p w:rsidR="006D7C5A" w:rsidRDefault="006D7C5A" w:rsidP="001A70DE">
      <w:pPr>
        <w:pStyle w:val="Odstavecseseznamem"/>
        <w:numPr>
          <w:ilvl w:val="0"/>
          <w:numId w:val="10"/>
        </w:numPr>
      </w:pPr>
      <w:r>
        <w:t>Zařízení pro kulturní a umělecké činnosti</w:t>
      </w:r>
    </w:p>
    <w:p w:rsidR="006D7C5A" w:rsidRDefault="006D7C5A" w:rsidP="001A70DE">
      <w:pPr>
        <w:pStyle w:val="Odstavecseseznamem"/>
        <w:numPr>
          <w:ilvl w:val="0"/>
          <w:numId w:val="10"/>
        </w:numPr>
      </w:pPr>
      <w:r>
        <w:t>Zařízení vědy a techniky</w:t>
      </w:r>
    </w:p>
    <w:p w:rsidR="006D7C5A" w:rsidRDefault="006D7C5A" w:rsidP="001A70DE">
      <w:pPr>
        <w:pStyle w:val="Odstavecseseznamem"/>
        <w:numPr>
          <w:ilvl w:val="0"/>
          <w:numId w:val="10"/>
        </w:numPr>
      </w:pPr>
      <w:r>
        <w:t>Zařízení oddechu, zábavy a poznáni</w:t>
      </w:r>
    </w:p>
    <w:p w:rsidR="00A94C00" w:rsidRDefault="00A94C00" w:rsidP="001A70DE">
      <w:pPr>
        <w:pStyle w:val="Odstavecseseznamem"/>
        <w:numPr>
          <w:ilvl w:val="0"/>
          <w:numId w:val="10"/>
        </w:numPr>
      </w:pPr>
      <w:r>
        <w:t>Zařízení podpory a pomoci mládeže</w:t>
      </w:r>
    </w:p>
    <w:p w:rsidR="00A94C00" w:rsidRDefault="00A94C00" w:rsidP="001A70DE">
      <w:pPr>
        <w:pStyle w:val="Odstavecseseznamem"/>
        <w:numPr>
          <w:ilvl w:val="0"/>
          <w:numId w:val="10"/>
        </w:numPr>
      </w:pPr>
      <w:r>
        <w:t>Komerční zařízení různých typů</w:t>
      </w:r>
    </w:p>
    <w:p w:rsidR="00B745A7" w:rsidRPr="00274F94" w:rsidRDefault="00A94C00" w:rsidP="00A94C00">
      <w:r>
        <w:lastRenderedPageBreak/>
        <w:t>Toto dělení zahrnuje všechna organizovaná místa, kde se můžou děti a mladiství scházet, sami nebo pod dozorem instruktorů.</w:t>
      </w:r>
    </w:p>
    <w:p w:rsidR="00B745A7" w:rsidRPr="00B745A7" w:rsidRDefault="008E4ED4" w:rsidP="00B745A7">
      <w:pPr>
        <w:pStyle w:val="Nadpis3"/>
      </w:pPr>
      <w:bookmarkStart w:id="51" w:name="_Toc480295289"/>
      <w:r>
        <w:t>Instruktor a etika</w:t>
      </w:r>
      <w:bookmarkEnd w:id="51"/>
    </w:p>
    <w:p w:rsidR="008E4ED4" w:rsidRDefault="00BA2BB7" w:rsidP="008E4ED4">
      <w:r>
        <w:t>V této kapitole se budeme věnovat instruktorům a instruktorským týmům. Jednotlivý instru</w:t>
      </w:r>
      <w:r>
        <w:t>k</w:t>
      </w:r>
      <w:r>
        <w:t>toři vkládají do akcí mnohem více času a energie. Jejich motivace pro tuto práci musí být vě</w:t>
      </w:r>
      <w:r>
        <w:t>t</w:t>
      </w:r>
      <w:r>
        <w:t>ší než motivace účastníků. Jejich motivy pro tuto práci mohou být různé, proto si uvedeme alespoň několik motivů (</w:t>
      </w:r>
      <w:proofErr w:type="spellStart"/>
      <w:r>
        <w:t>Pelánek</w:t>
      </w:r>
      <w:proofErr w:type="spellEnd"/>
      <w:r>
        <w:t xml:space="preserve">, 2008, s. 39): </w:t>
      </w:r>
    </w:p>
    <w:p w:rsidR="00BA2BB7" w:rsidRDefault="00BA2BB7" w:rsidP="00BA2BB7">
      <w:pPr>
        <w:pStyle w:val="Odstavecseseznamem"/>
        <w:numPr>
          <w:ilvl w:val="0"/>
          <w:numId w:val="11"/>
        </w:numPr>
      </w:pPr>
      <w:r>
        <w:t xml:space="preserve">Potřeba naplnit svůj čas smysluplnou a užitečnou činností </w:t>
      </w:r>
    </w:p>
    <w:p w:rsidR="00BA2BB7" w:rsidRDefault="00BA2BB7" w:rsidP="00BA2BB7">
      <w:pPr>
        <w:pStyle w:val="Odstavecseseznamem"/>
        <w:numPr>
          <w:ilvl w:val="0"/>
          <w:numId w:val="11"/>
        </w:numPr>
      </w:pPr>
      <w:r>
        <w:t>Potřeba spolupráce a sounáležitosti s instruktorským týmem</w:t>
      </w:r>
    </w:p>
    <w:p w:rsidR="00BA2BB7" w:rsidRDefault="00BA2BB7" w:rsidP="00BA2BB7">
      <w:pPr>
        <w:pStyle w:val="Odstavecseseznamem"/>
        <w:numPr>
          <w:ilvl w:val="0"/>
          <w:numId w:val="11"/>
        </w:numPr>
      </w:pPr>
      <w:r>
        <w:lastRenderedPageBreak/>
        <w:t>Zájem o práci s cílovou skupinou a o její rozvoj</w:t>
      </w:r>
    </w:p>
    <w:p w:rsidR="00BA2BB7" w:rsidRDefault="0014082C" w:rsidP="00BA2BB7">
      <w:pPr>
        <w:pStyle w:val="Odstavecseseznamem"/>
        <w:numPr>
          <w:ilvl w:val="0"/>
          <w:numId w:val="11"/>
        </w:numPr>
      </w:pPr>
      <w:r>
        <w:t xml:space="preserve">Potřeba sebezdokonalování a rozvíjení organizačních schopností </w:t>
      </w:r>
    </w:p>
    <w:p w:rsidR="0014082C" w:rsidRDefault="0014082C" w:rsidP="00BA2BB7">
      <w:pPr>
        <w:pStyle w:val="Odstavecseseznamem"/>
        <w:numPr>
          <w:ilvl w:val="0"/>
          <w:numId w:val="11"/>
        </w:numPr>
      </w:pPr>
      <w:r>
        <w:t>Zaujetí tématem akce, nebo potřeba si ujasnit vlastní názory a postoje. Člověk se zd</w:t>
      </w:r>
      <w:r>
        <w:t>o</w:t>
      </w:r>
      <w:r>
        <w:t>konaluje učením druhých, své postoje nejlépe zdokonalí, když na toto téma pořádá a</w:t>
      </w:r>
      <w:r>
        <w:t>k</w:t>
      </w:r>
      <w:r>
        <w:t xml:space="preserve">ci. </w:t>
      </w:r>
    </w:p>
    <w:p w:rsidR="0014082C" w:rsidRDefault="0014082C" w:rsidP="00BA2BB7">
      <w:pPr>
        <w:pStyle w:val="Odstavecseseznamem"/>
        <w:numPr>
          <w:ilvl w:val="0"/>
          <w:numId w:val="11"/>
        </w:numPr>
      </w:pPr>
      <w:r>
        <w:t xml:space="preserve">Potřeba seberealizace, potřeba stát se uznávaným </w:t>
      </w:r>
      <w:r w:rsidR="00AC7AC5">
        <w:t>a úspěšným</w:t>
      </w:r>
    </w:p>
    <w:p w:rsidR="00AC7AC5" w:rsidRDefault="00AC7AC5" w:rsidP="00BA2BB7">
      <w:pPr>
        <w:pStyle w:val="Odstavecseseznamem"/>
        <w:numPr>
          <w:ilvl w:val="0"/>
          <w:numId w:val="11"/>
        </w:numPr>
      </w:pPr>
      <w:r>
        <w:t>Pocit sebeuspokojení z dobře provedené práce a touha prožívat specifickou atmosféru zážitkových akcí</w:t>
      </w:r>
    </w:p>
    <w:p w:rsidR="00AC7AC5" w:rsidRDefault="00AC7AC5" w:rsidP="00BA2BB7">
      <w:pPr>
        <w:pStyle w:val="Odstavecseseznamem"/>
        <w:numPr>
          <w:ilvl w:val="0"/>
          <w:numId w:val="11"/>
        </w:numPr>
      </w:pPr>
      <w:r>
        <w:t>Jedná-li se o komerční akce, může být motivací materiální odměna</w:t>
      </w:r>
    </w:p>
    <w:p w:rsidR="00AC7AC5" w:rsidRDefault="00AC7AC5" w:rsidP="00AC7AC5">
      <w:pPr>
        <w:rPr>
          <w:i/>
        </w:rPr>
      </w:pPr>
      <w:r>
        <w:t xml:space="preserve">Nebudeme soudit, které motivy jsou lepší či horší, hlavní je pozitivní výsledek. Instruktor by se měl alespoň částečně vyznat v dovednostech </w:t>
      </w:r>
      <w:r w:rsidR="00282131">
        <w:t>pedagogických, organizačních a</w:t>
      </w:r>
      <w:r>
        <w:t xml:space="preserve"> měl by mít schopnost jednat s lidmi. </w:t>
      </w:r>
      <w:proofErr w:type="spellStart"/>
      <w:r w:rsidR="00282131">
        <w:t>Pelánek</w:t>
      </w:r>
      <w:proofErr w:type="spellEnd"/>
      <w:r w:rsidR="00282131">
        <w:t xml:space="preserve"> (2008, s.</w:t>
      </w:r>
      <w:r w:rsidR="00966FF5">
        <w:t xml:space="preserve"> </w:t>
      </w:r>
      <w:r w:rsidR="00282131">
        <w:t xml:space="preserve">40) popisuje instruktora takto: </w:t>
      </w:r>
      <w:r w:rsidR="00282131">
        <w:rPr>
          <w:i/>
        </w:rPr>
        <w:t>„Je flexibilní, schopný, tvořivý, nevyčerpatelný, překvapující. Neupadá do stereotypu, rutiny. Stále se učí, zejména z vlastních chyb. Pozoruje, co a jak dělají ostatní. Má zdravé sebevědomí a současně zná svá slabá místa. Je si vědom svých možností i hranic. Protože však ideální není nikdo, instruktor by hlavně měl být upřímný.“</w:t>
      </w:r>
    </w:p>
    <w:p w:rsidR="00282131" w:rsidRDefault="00282131" w:rsidP="00AC7AC5">
      <w:r>
        <w:t xml:space="preserve">Instruktorská činnost je činností s lidmi, proto zde hrají výraznou roli mezilidské vztahy. Správný instruktor by měl být empatický, ale dokázat si i udržet autoritu. Musí dokázat být součástí kolektivu, ale zároveň jej vést, přičemž </w:t>
      </w:r>
      <w:r w:rsidR="00966FF5">
        <w:t>být schopen zasmát se sám sobě. Do motivů práce instruktora jsme záměrně nedali potřebu hledání partnera, protože tento jeho zájem by neměl být součástí akce. V opačném případě působí během akce rušivě.</w:t>
      </w:r>
    </w:p>
    <w:p w:rsidR="008E4ED4" w:rsidRPr="008E4ED4" w:rsidRDefault="00966FF5" w:rsidP="008E4ED4">
      <w:r>
        <w:rPr>
          <w:i/>
        </w:rPr>
        <w:lastRenderedPageBreak/>
        <w:t>„Jako instruktoři máme nad účastníky zpravidla velkou moc, mnohdy větší, než si sami uv</w:t>
      </w:r>
      <w:r>
        <w:rPr>
          <w:i/>
        </w:rPr>
        <w:t>ě</w:t>
      </w:r>
      <w:r>
        <w:rPr>
          <w:i/>
        </w:rPr>
        <w:t xml:space="preserve">domujeme. S mocí by však měla jít ruku v ruce odpovědnost. Nesmíme moc zneužívat.“ </w:t>
      </w:r>
      <w:r>
        <w:t>(</w:t>
      </w:r>
      <w:proofErr w:type="spellStart"/>
      <w:r>
        <w:t>Pel</w:t>
      </w:r>
      <w:r>
        <w:t>á</w:t>
      </w:r>
      <w:r>
        <w:t>nek</w:t>
      </w:r>
      <w:proofErr w:type="spellEnd"/>
      <w:r>
        <w:t>, 2008, s. 35) Jako instruktoři musíme dávat velký pozor na to, aby během vedení her n</w:t>
      </w:r>
      <w:r>
        <w:t>e</w:t>
      </w:r>
      <w:r>
        <w:t xml:space="preserve">docházelo </w:t>
      </w:r>
      <w:r w:rsidR="00697681">
        <w:t xml:space="preserve">k nadměrné manipulaci s jednotlivými účastníky. I když je zážitková pedagogika a zážitkově pedagogické hry na částečné manipulaci postavena, musí být tato manipulace v zájmu hry nikoliv v zájmu ovlivňování účastníků. Instruktoři se často dozvídají i osobní a intimní informace, v tomto případě je samozřejmostí povinnost mlčení. </w:t>
      </w:r>
    </w:p>
    <w:p w:rsidR="00B745A7" w:rsidRPr="00B745A7" w:rsidRDefault="008E4ED4" w:rsidP="00B745A7">
      <w:pPr>
        <w:pStyle w:val="Nadpis3"/>
      </w:pPr>
      <w:bookmarkStart w:id="52" w:name="_Toc480295290"/>
      <w:r>
        <w:t>Zabezpečení akce</w:t>
      </w:r>
      <w:r w:rsidR="000C60F3">
        <w:t xml:space="preserve"> a její příprava</w:t>
      </w:r>
      <w:bookmarkEnd w:id="52"/>
    </w:p>
    <w:p w:rsidR="008E4ED4" w:rsidRDefault="000C60F3" w:rsidP="008E4ED4">
      <w:r>
        <w:t>Každá zážitkově pedagogická akce by mněla být, co nejprecizněji připravena. Je potřebné dbát na každý detail, proto takováto příprava zabere mnoho času. Ještě před zahájením samo</w:t>
      </w:r>
      <w:r>
        <w:t>t</w:t>
      </w:r>
      <w:r>
        <w:t>ného pobytu je třeba zajistit materiální zázemí, připravit program, sestavit instruktorský tým</w:t>
      </w:r>
      <w:r w:rsidR="00D96AF0">
        <w:t>, rozdělit role a v neposlední řadě se připravit na možné komplikace. Je jedno, jak rozsáhlá a</w:t>
      </w:r>
      <w:r w:rsidR="00D96AF0">
        <w:t>k</w:t>
      </w:r>
      <w:r w:rsidR="00D96AF0">
        <w:t>ce bude, musíme počítat s tím, že nám příprava zabere minimálně tři měsíce, kdy se bude celý tým muset scházet a pracovat. Příprava je tím náročnější, čím bude pobyt delší, nebo čím více bude účastníků.</w:t>
      </w:r>
      <w:r w:rsidR="00EF1D6B">
        <w:t xml:space="preserve"> Chceme-li kvalitně akci připravit</w:t>
      </w:r>
      <w:r w:rsidR="00482D1D">
        <w:t>,</w:t>
      </w:r>
      <w:r w:rsidR="00EF1D6B">
        <w:t xml:space="preserve"> musíme počítat s tím, že se instruktorský tým sejde alespoň na deseti celovečerních schůzkách.</w:t>
      </w:r>
    </w:p>
    <w:p w:rsidR="005F4200" w:rsidRDefault="00D96AF0" w:rsidP="008E4ED4">
      <w:proofErr w:type="spellStart"/>
      <w:r>
        <w:t>Pelánek</w:t>
      </w:r>
      <w:proofErr w:type="spellEnd"/>
      <w:r>
        <w:t xml:space="preserve"> (2008) ve své knize rozdělil přípravu do čtyř základních bodů, které nazval Zrání, </w:t>
      </w:r>
      <w:r w:rsidR="00EF1D6B">
        <w:t>Budování kostry, Dolaďování, Vyhodnocení.</w:t>
      </w:r>
    </w:p>
    <w:p w:rsidR="00EF1D6B" w:rsidRDefault="00EF1D6B" w:rsidP="008E4ED4">
      <w:pPr>
        <w:rPr>
          <w:u w:val="single"/>
        </w:rPr>
      </w:pPr>
      <w:r>
        <w:rPr>
          <w:u w:val="single"/>
        </w:rPr>
        <w:t>Zrání</w:t>
      </w:r>
    </w:p>
    <w:p w:rsidR="00EF1D6B" w:rsidRDefault="005F4200" w:rsidP="008E4ED4">
      <w:r>
        <w:t>Jedná se o první fázi přípravy, kdy je nejdůležitější sestavit tým instruktorů. V ideálním stavu nám zůstává tým z minulých akcí, kdy se všichni již dobře znají. Jinak se zde musíme vz</w:t>
      </w:r>
      <w:r>
        <w:t>á</w:t>
      </w:r>
      <w:r>
        <w:t>jemně seznámit, zjistit motivaci, rozdělit si role. V této době příprav pracuje tým společně, dělí se o všechny informace.</w:t>
      </w:r>
    </w:p>
    <w:p w:rsidR="005F4200" w:rsidRDefault="005F4200" w:rsidP="008E4ED4">
      <w:pPr>
        <w:rPr>
          <w:i/>
        </w:rPr>
      </w:pPr>
      <w:r>
        <w:t xml:space="preserve">Dále se v této fázi uvádí </w:t>
      </w:r>
      <w:proofErr w:type="spellStart"/>
      <w:r>
        <w:t>Pelánek</w:t>
      </w:r>
      <w:proofErr w:type="spellEnd"/>
      <w:r>
        <w:t xml:space="preserve"> (2008, s. 51): „ </w:t>
      </w:r>
      <w:r w:rsidRPr="005F4200">
        <w:rPr>
          <w:i/>
        </w:rPr>
        <w:t>… pohybuje v abstraktní rovině. Určujeme cílovou skupinu, cíl a téma akce, volíme název. Hledáme inspirační zdroje, základní motta. Určíme termín akce. Tyto prvky hledáme tak dlouho, dokud je všichni členové týmu nepřijmou pevně za své.“</w:t>
      </w:r>
    </w:p>
    <w:p w:rsidR="005F4200" w:rsidRDefault="005F4200" w:rsidP="008E4ED4">
      <w:pPr>
        <w:rPr>
          <w:u w:val="single"/>
        </w:rPr>
      </w:pPr>
      <w:r>
        <w:rPr>
          <w:u w:val="single"/>
        </w:rPr>
        <w:t>Budování kostry</w:t>
      </w:r>
    </w:p>
    <w:p w:rsidR="005F4200" w:rsidRDefault="005F4200" w:rsidP="008E4ED4">
      <w:r>
        <w:t>Tým je již rozdělen, každý zná svou funkci a úkoly, jednotliví instruktoři se připravují indiv</w:t>
      </w:r>
      <w:r>
        <w:t>i</w:t>
      </w:r>
      <w:r>
        <w:t>duálně, přesto se celý tým i nadále schází.</w:t>
      </w:r>
      <w:r w:rsidR="00741E08">
        <w:t xml:space="preserve"> </w:t>
      </w:r>
    </w:p>
    <w:p w:rsidR="00741E08" w:rsidRDefault="00741E08" w:rsidP="008E4ED4">
      <w:r>
        <w:lastRenderedPageBreak/>
        <w:t>Nyní se již začínají řešit materiální potřeby akce. Zajišťuje se objekt, finanční rozvaha, pr</w:t>
      </w:r>
      <w:r>
        <w:t>o</w:t>
      </w:r>
      <w:r>
        <w:t>pagace, program a materiál. Rozdělují se formální garance. Programová stránka akce již musí mít základní kostru, která se rozdělí do hlavních programových bloků. Tyto bloky již zprac</w:t>
      </w:r>
      <w:r>
        <w:t>o</w:t>
      </w:r>
      <w:r>
        <w:t>vávají ins</w:t>
      </w:r>
      <w:r w:rsidR="00482D1D">
        <w:t xml:space="preserve">truktoři samostatně, nebo v malých </w:t>
      </w:r>
      <w:r>
        <w:t>týmech.</w:t>
      </w:r>
    </w:p>
    <w:p w:rsidR="00741E08" w:rsidRDefault="00741E08" w:rsidP="008E4ED4">
      <w:pPr>
        <w:rPr>
          <w:u w:val="single"/>
        </w:rPr>
      </w:pPr>
      <w:r>
        <w:rPr>
          <w:u w:val="single"/>
        </w:rPr>
        <w:t>Dolaďování</w:t>
      </w:r>
    </w:p>
    <w:p w:rsidR="00741E08" w:rsidRDefault="00F91977" w:rsidP="008E4ED4">
      <w:r>
        <w:t>V této fázi již pracuje na zadaných úkolech, každý instruktor sám, skupina se schází jen z důvodu synchronizace. Jsou vybráni účastníci kurzu, dostávají přesné informace a instrukce k akci, vybírají se peníze. Dořešuje se logistika: kdo co kam doveze, kdo kde a kdy bude.</w:t>
      </w:r>
    </w:p>
    <w:p w:rsidR="00F91977" w:rsidRDefault="00F91977" w:rsidP="008E4ED4">
      <w:r>
        <w:t>Program je v této fázi již připravený, dolaďují se jen detaily, vkládají se výplňové hry a př</w:t>
      </w:r>
      <w:r>
        <w:t>i</w:t>
      </w:r>
      <w:r>
        <w:t>pravují záložní plány a hry pro případ nepříznivého počasí. Kontroluje se</w:t>
      </w:r>
      <w:r w:rsidR="00482D1D">
        <w:t>,</w:t>
      </w:r>
      <w:r>
        <w:t xml:space="preserve"> jestli program sm</w:t>
      </w:r>
      <w:r>
        <w:t>ě</w:t>
      </w:r>
      <w:r>
        <w:t>řuje k předem stanovenému cíli.</w:t>
      </w:r>
    </w:p>
    <w:p w:rsidR="00D2551E" w:rsidRDefault="00D2551E" w:rsidP="008E4ED4"/>
    <w:p w:rsidR="00D2551E" w:rsidRDefault="00D2551E" w:rsidP="008E4ED4"/>
    <w:p w:rsidR="00F91977" w:rsidRDefault="00F91977" w:rsidP="008E4ED4">
      <w:pPr>
        <w:rPr>
          <w:u w:val="single"/>
        </w:rPr>
      </w:pPr>
      <w:r>
        <w:rPr>
          <w:u w:val="single"/>
        </w:rPr>
        <w:t>Vyhodnocení</w:t>
      </w:r>
    </w:p>
    <w:p w:rsidR="00F91977" w:rsidRDefault="00F91977" w:rsidP="008E4ED4">
      <w:r>
        <w:t xml:space="preserve">Každá zážitkově pedagogická akce musí být zakončena vyhodnocením, </w:t>
      </w:r>
      <w:r w:rsidR="00846B14">
        <w:t>od jednotlivých účastníků se snažíme získat zpětnou vazbu. Nejčastěji rozhovorem, nebo dotazníkem. Poté se instruktorský tým sejde a odhadne, do jaké míry se podařilo dodržet vytyčený cíl. Sami i</w:t>
      </w:r>
      <w:r w:rsidR="00846B14">
        <w:t>n</w:t>
      </w:r>
      <w:r w:rsidR="00846B14">
        <w:t xml:space="preserve">struktoři projdou reflexí a sebereflexí, aby se poučili z případných chyb, ale i radovali z úspěchů. Zde je patrné, že </w:t>
      </w:r>
      <w:proofErr w:type="spellStart"/>
      <w:r w:rsidR="00846B14">
        <w:t>Kolbův</w:t>
      </w:r>
      <w:proofErr w:type="spellEnd"/>
      <w:r w:rsidR="00846B14">
        <w:t xml:space="preserve"> cyklus se týká všech jak účastníků, tak instruktorů. </w:t>
      </w:r>
    </w:p>
    <w:p w:rsidR="00846B14" w:rsidRDefault="00846B14" w:rsidP="008E4ED4">
      <w:r>
        <w:t xml:space="preserve">Poté je třeba ještě udělat méně příjemnou práci, která zahrnuje vyúčtování, úklid a vrácení materiálu. Je dobré celou přípravu i akci zaznamenávat a na konci </w:t>
      </w:r>
      <w:r w:rsidR="00987759">
        <w:t xml:space="preserve">sepsat závěrečnou zprávu. </w:t>
      </w:r>
      <w:proofErr w:type="spellStart"/>
      <w:r w:rsidR="00987759">
        <w:t>Pelánek</w:t>
      </w:r>
      <w:proofErr w:type="spellEnd"/>
      <w:r w:rsidR="00987759">
        <w:t xml:space="preserve"> (2008, s. 52) „</w:t>
      </w:r>
      <w:r w:rsidR="00987759">
        <w:rPr>
          <w:i/>
        </w:rPr>
        <w:t>Tato zpráva slouží k předání zkušeností ostatním - kamarádům, osta</w:t>
      </w:r>
      <w:r w:rsidR="00987759">
        <w:rPr>
          <w:i/>
        </w:rPr>
        <w:t>t</w:t>
      </w:r>
      <w:r w:rsidR="00987759">
        <w:rPr>
          <w:i/>
        </w:rPr>
        <w:t>ním členům organizace, nebo prostě prostřednictvím internetu komukoli, kdo má zájem. Záv</w:t>
      </w:r>
      <w:r w:rsidR="00987759">
        <w:rPr>
          <w:i/>
        </w:rPr>
        <w:t>ě</w:t>
      </w:r>
      <w:r w:rsidR="00987759">
        <w:rPr>
          <w:i/>
        </w:rPr>
        <w:t>rečná zpráva je však smysluplná i pro interní poučení týmu</w:t>
      </w:r>
      <w:r w:rsidR="00987759">
        <w:t xml:space="preserve"> - </w:t>
      </w:r>
      <w:r w:rsidR="00987759" w:rsidRPr="00987759">
        <w:rPr>
          <w:i/>
        </w:rPr>
        <w:t xml:space="preserve">písemný projev nutí člověka přesněji </w:t>
      </w:r>
      <w:r w:rsidR="00987759">
        <w:rPr>
          <w:i/>
        </w:rPr>
        <w:t xml:space="preserve">formulovat myšlenky a utřídit si je.“ </w:t>
      </w:r>
      <w:r w:rsidR="00987759">
        <w:t>Takováto zpráva může obsahovat například sh</w:t>
      </w:r>
      <w:r w:rsidR="00987759">
        <w:t>r</w:t>
      </w:r>
      <w:r w:rsidR="00987759">
        <w:t>nutí zkušeností, program akce a popis jednotlivých her, finanční rozpočet, atd.</w:t>
      </w:r>
    </w:p>
    <w:p w:rsidR="00987759" w:rsidRDefault="00987759" w:rsidP="008E4ED4">
      <w:r>
        <w:t>Nyní v bodech sepíšeme potřeby pro samotnou akci, jednotlivé položky se sam</w:t>
      </w:r>
      <w:r w:rsidR="00457F8A">
        <w:t>ozřejm</w:t>
      </w:r>
      <w:r>
        <w:t>ě m</w:t>
      </w:r>
      <w:r>
        <w:t>o</w:t>
      </w:r>
      <w:r>
        <w:t>hou lišit</w:t>
      </w:r>
      <w:r w:rsidR="00457F8A">
        <w:t>, podle toho o jakou akci se jedná. Není zde zahrnuta příprava, tu jsme popsali výše.</w:t>
      </w:r>
    </w:p>
    <w:p w:rsidR="00457F8A" w:rsidRDefault="00457F8A" w:rsidP="00457F8A">
      <w:pPr>
        <w:pStyle w:val="Odstavecseseznamem"/>
        <w:numPr>
          <w:ilvl w:val="0"/>
          <w:numId w:val="12"/>
        </w:numPr>
      </w:pPr>
      <w:r>
        <w:t>Propagace - sem patří název akce, termín, způsob propagace (web, letáček, osobní propagace…) obsah, způsob přihlášení a dotazník.</w:t>
      </w:r>
    </w:p>
    <w:p w:rsidR="00457F8A" w:rsidRDefault="00457F8A" w:rsidP="00457F8A">
      <w:pPr>
        <w:pStyle w:val="Odstavecseseznamem"/>
        <w:numPr>
          <w:ilvl w:val="0"/>
          <w:numId w:val="12"/>
        </w:numPr>
      </w:pPr>
      <w:r>
        <w:lastRenderedPageBreak/>
        <w:t>Materiální zabezpečení - objekt (může být brán jako základna, ale jsou projekty</w:t>
      </w:r>
      <w:r w:rsidR="0040424E">
        <w:t>,</w:t>
      </w:r>
      <w:r>
        <w:t xml:space="preserve"> kdy není třeba), kancelářský kufr (zde uchováváme všechny potřebné doklady, ale máme v něm i klasické psací potřeby), barvy, textilie, sportovní vybavení, technika, světla</w:t>
      </w:r>
      <w:r w:rsidR="0040424E">
        <w:t>.</w:t>
      </w:r>
    </w:p>
    <w:p w:rsidR="008E4ED4" w:rsidRDefault="0040424E" w:rsidP="008E4ED4">
      <w:pPr>
        <w:pStyle w:val="Odstavecseseznamem"/>
        <w:numPr>
          <w:ilvl w:val="0"/>
          <w:numId w:val="12"/>
        </w:numPr>
      </w:pPr>
      <w:r>
        <w:t>Lékárnička - zapsali jsme ji samostatně, protože pořádáme-li jakoukoli akci</w:t>
      </w:r>
      <w:r w:rsidR="000E317B">
        <w:t>,</w:t>
      </w:r>
      <w:r>
        <w:t xml:space="preserve"> musíme být připraveni na případné zranění účastníků.</w:t>
      </w:r>
    </w:p>
    <w:p w:rsidR="00B745A7" w:rsidRPr="00B745A7" w:rsidRDefault="008E4ED4" w:rsidP="00B745A7">
      <w:pPr>
        <w:pStyle w:val="Nadpis3"/>
      </w:pPr>
      <w:bookmarkStart w:id="53" w:name="_Toc480295291"/>
      <w:r>
        <w:t>Zážitková pedagogika jako prevence</w:t>
      </w:r>
      <w:bookmarkEnd w:id="53"/>
    </w:p>
    <w:p w:rsidR="008E4ED4" w:rsidRDefault="000E317B" w:rsidP="008E4ED4">
      <w:r>
        <w:t>Zatím jsme se zmiňovali o zážitkové pedagogice, jako o metodě edukačního působení na j</w:t>
      </w:r>
      <w:r>
        <w:t>e</w:t>
      </w:r>
      <w:r>
        <w:t xml:space="preserve">dince. </w:t>
      </w:r>
      <w:r w:rsidR="00C01A4D">
        <w:t>Působení zážitkově pedagogických kurzů, jak jsme se již zmínili, ovlivňuje člověka po stránce vědomostní, fyzické, ale i osobnostní. Funkcí zážitkové pedagogiky je smysluplné využití volného času, ale i obohacení jedince o zážitky a jeho rozvoj. Proto o zážitkové ped</w:t>
      </w:r>
      <w:r w:rsidR="00C01A4D">
        <w:t>a</w:t>
      </w:r>
      <w:r w:rsidR="00C01A4D">
        <w:t xml:space="preserve">gogice můžeme uvažovat, jako o </w:t>
      </w:r>
      <w:r w:rsidR="00C401DE">
        <w:t xml:space="preserve">metodě prevence. </w:t>
      </w:r>
    </w:p>
    <w:p w:rsidR="007909EE" w:rsidRDefault="00C401DE" w:rsidP="008E4ED4">
      <w:r>
        <w:t>Jakou prevenci máme na mysli? Velice záleží na věkové kategorii účastníků, ale zážitkových kurzů se již využívá ke snižování rizika sociálně patologických jevů zvláště u dětí a mládeže. Dále se zážitkové kurzy pořádají pro předcházení a zmírnění sociálního vyloučení,</w:t>
      </w:r>
      <w:r w:rsidR="000A341B">
        <w:t xml:space="preserve"> akce na podporu sociální komunikace a dovedností,</w:t>
      </w:r>
      <w:r>
        <w:t xml:space="preserve"> již byly zaznamenány </w:t>
      </w:r>
      <w:r w:rsidR="004D142D">
        <w:t>kurzy se zaměřením na prevenci a</w:t>
      </w:r>
      <w:r>
        <w:t xml:space="preserve"> </w:t>
      </w:r>
      <w:r w:rsidR="004D142D">
        <w:t>podporu před syndromem</w:t>
      </w:r>
      <w:r>
        <w:t xml:space="preserve"> vyhoření</w:t>
      </w:r>
      <w:r w:rsidR="004D142D">
        <w:t xml:space="preserve">. Jindy jsou pro seniory pořádány zážitkové kurzy, které se zaměřují na sociální vztahy, na zlepšení jemné či hrubé motoriky. </w:t>
      </w:r>
    </w:p>
    <w:p w:rsidR="004D142D" w:rsidRDefault="007909EE" w:rsidP="008E4ED4">
      <w:r>
        <w:t>Co si máme představit pod pojmem sociálně patologický jev a jeho prevence. Pod pojmem sociálně patologický jev si můžeme představit nezdravý životní styl, porušování zákonů, eti</w:t>
      </w:r>
      <w:r>
        <w:t>c</w:t>
      </w:r>
      <w:r>
        <w:t xml:space="preserve">kých a společenských norem. </w:t>
      </w:r>
      <w:r w:rsidR="000504C5">
        <w:t>Prevenci si můžeme představit jako soubor opatření, s jejichž pomocí předcházíme různým sociálním selháním. Jako sociální selhání se označují skutky ohrožující hodnoty společnosti. Sem patří kriminalita, rasizmus, prostituce atd. Takováto pr</w:t>
      </w:r>
      <w:r w:rsidR="000504C5">
        <w:t>e</w:t>
      </w:r>
      <w:r w:rsidR="000504C5">
        <w:t xml:space="preserve">vence se dělí na primární, sekundární a terciární. </w:t>
      </w:r>
      <w:r w:rsidR="00E26FED">
        <w:t>Cílem primární prevence je předcházet soc</w:t>
      </w:r>
      <w:r w:rsidR="00E26FED">
        <w:t>i</w:t>
      </w:r>
      <w:r w:rsidR="00E26FED">
        <w:t>álně patologickým jevům, jedná se o lidi, u kterých k selhání ještě nedošlo, ale mohli by být ohroženi. Sekundární prevence pracuje s lidmi, u nichž již k prvním selháním došlo, ale ty nejsou ještě natolik závažné. Terciární pr</w:t>
      </w:r>
      <w:r>
        <w:t>acuje s </w:t>
      </w:r>
      <w:r w:rsidR="00E26FED">
        <w:t>klienty</w:t>
      </w:r>
      <w:r>
        <w:t>,</w:t>
      </w:r>
      <w:r w:rsidR="00E26FED">
        <w:t xml:space="preserve"> u kterých dochází k porušování soc</w:t>
      </w:r>
      <w:r w:rsidR="00E26FED">
        <w:t>i</w:t>
      </w:r>
      <w:r w:rsidR="00E26FED">
        <w:t>álních norem</w:t>
      </w:r>
      <w:r>
        <w:t xml:space="preserve">, jejich činy jsou již závažnějšího charakteru. </w:t>
      </w:r>
    </w:p>
    <w:p w:rsidR="000A341B" w:rsidRDefault="000A341B" w:rsidP="008E4ED4">
      <w:r>
        <w:t>Problematikou prevence rizikového chování se zabývá oddělení prevence a speciálního vzd</w:t>
      </w:r>
      <w:r>
        <w:t>ě</w:t>
      </w:r>
      <w:r>
        <w:t>lávání MŠMT.</w:t>
      </w:r>
    </w:p>
    <w:p w:rsidR="000E7559" w:rsidRDefault="000E7559" w:rsidP="008E4ED4">
      <w:r>
        <w:t>Zde je patrné</w:t>
      </w:r>
      <w:r w:rsidR="00482D1D">
        <w:t>, že zážitková pedagogika i přes</w:t>
      </w:r>
      <w:r>
        <w:t>to, že zatím není příliš uznávaná</w:t>
      </w:r>
      <w:r w:rsidR="00482D1D">
        <w:t>,</w:t>
      </w:r>
      <w:r>
        <w:t xml:space="preserve"> má široké pole působnosti, kdy nás může obohatit.</w:t>
      </w:r>
    </w:p>
    <w:p w:rsidR="000A341B" w:rsidRPr="008E4ED4" w:rsidRDefault="000A341B" w:rsidP="008E4ED4"/>
    <w:p w:rsidR="008D33FD" w:rsidRDefault="008D33FD" w:rsidP="0058391E"/>
    <w:p w:rsidR="00031265" w:rsidRPr="0058391E" w:rsidRDefault="00031265" w:rsidP="0058391E"/>
    <w:p w:rsidR="006E5711" w:rsidRPr="006E5711" w:rsidRDefault="006E5711" w:rsidP="006E5711"/>
    <w:p w:rsidR="00CB7B86" w:rsidRDefault="00CB7B86" w:rsidP="00CB7B86">
      <w:pPr>
        <w:pStyle w:val="Nadpis1"/>
      </w:pPr>
      <w:bookmarkStart w:id="54" w:name="_Toc480295292"/>
      <w:r>
        <w:lastRenderedPageBreak/>
        <w:t>Trampské hnutí</w:t>
      </w:r>
      <w:bookmarkEnd w:id="54"/>
    </w:p>
    <w:p w:rsidR="00CB7B86" w:rsidRDefault="00A27FD0" w:rsidP="00CB7B86">
      <w:r>
        <w:t>Z historických pramenů vyplívá, že trampingu u nás vzniká již v období Rakouskouherska. Trampové byli a jsou ve své podstatě romantici, kteří milují přírodu, romantiku divokého z</w:t>
      </w:r>
      <w:r>
        <w:t>á</w:t>
      </w:r>
      <w:r>
        <w:t>padu a volnost. To je jeden z</w:t>
      </w:r>
      <w:r w:rsidR="00482D1D">
        <w:t> </w:t>
      </w:r>
      <w:r>
        <w:t>důvodů</w:t>
      </w:r>
      <w:r w:rsidR="00482D1D">
        <w:t>,</w:t>
      </w:r>
      <w:r>
        <w:t xml:space="preserve"> proč se trampové nikdy oficiálně neorganizovali, odm</w:t>
      </w:r>
      <w:r>
        <w:t>í</w:t>
      </w:r>
      <w:r>
        <w:t>tali jakékoli zaškatulkování mezi oficiálně uznané organizace. Přesto se, ale podíleli na vzn</w:t>
      </w:r>
      <w:r>
        <w:t>i</w:t>
      </w:r>
      <w:r>
        <w:t>ku některých sdružení a často na čas pomáhali s některými projekty, zvláště když se týkaly ochrany přírody a rozvoje pobytových programů ve volné přírodě.</w:t>
      </w:r>
    </w:p>
    <w:p w:rsidR="009C3207" w:rsidRDefault="00A27FD0" w:rsidP="00CB7B86">
      <w:r>
        <w:t>S jistotou můžeme tvrdit, že byli u vzniku „tábornické školy“</w:t>
      </w:r>
      <w:r w:rsidR="009C3207">
        <w:t>,</w:t>
      </w:r>
      <w:r>
        <w:t xml:space="preserve"> pomáhali</w:t>
      </w:r>
      <w:r w:rsidR="00482D1D">
        <w:t>,</w:t>
      </w:r>
      <w:r>
        <w:t xml:space="preserve"> vybudovat zázemí pro ČTU v Lipnici nad Sázavou, spolupracovali při prvních </w:t>
      </w:r>
      <w:r w:rsidR="009C3207">
        <w:t>zážitkově pedagogických proje</w:t>
      </w:r>
      <w:r w:rsidR="009C3207">
        <w:t>k</w:t>
      </w:r>
      <w:r w:rsidR="009C3207">
        <w:t>tech a i jinak se zapojovali, kdykoliv bylo potřeba pomáhat.</w:t>
      </w:r>
    </w:p>
    <w:p w:rsidR="00A27FD0" w:rsidRDefault="009C3207" w:rsidP="00CB7B86">
      <w:r>
        <w:t xml:space="preserve"> </w:t>
      </w:r>
    </w:p>
    <w:p w:rsidR="00CB7B86" w:rsidRDefault="00CB7B86" w:rsidP="00CB7B86">
      <w:pPr>
        <w:pStyle w:val="Nadpis2"/>
      </w:pPr>
      <w:bookmarkStart w:id="55" w:name="_Toc480295293"/>
      <w:r>
        <w:t>Historie trampského hnutí</w:t>
      </w:r>
      <w:bookmarkEnd w:id="55"/>
      <w:r>
        <w:t xml:space="preserve"> </w:t>
      </w:r>
    </w:p>
    <w:p w:rsidR="00CB7B86" w:rsidRDefault="00FE4B91" w:rsidP="00CB7B86">
      <w:r>
        <w:t xml:space="preserve">První zmínky o trampingu u nás jsou již v době </w:t>
      </w:r>
      <w:proofErr w:type="spellStart"/>
      <w:r>
        <w:t>rakouskouherska</w:t>
      </w:r>
      <w:proofErr w:type="spellEnd"/>
      <w:r>
        <w:t>, ale největší rozmach prob</w:t>
      </w:r>
      <w:r>
        <w:t>ě</w:t>
      </w:r>
      <w:r>
        <w:t xml:space="preserve">hl v době první republiky. Během druhé světové války bylo trampské hnutí potlačováno, ale po válce se tramping v Českých zemích rozrůstá. </w:t>
      </w:r>
    </w:p>
    <w:p w:rsidR="00FE4B91" w:rsidRDefault="00FE4B91" w:rsidP="00CB7B86">
      <w:r>
        <w:t xml:space="preserve">Z historických pramenů vyplývá, že české skautské hnutí a tramping začaly ve stejné době. Vzorem jim bylo americké hnutí mládeže zvané </w:t>
      </w:r>
      <w:proofErr w:type="spellStart"/>
      <w:r>
        <w:t>Woodcraft</w:t>
      </w:r>
      <w:proofErr w:type="spellEnd"/>
      <w:r>
        <w:t xml:space="preserve"> </w:t>
      </w:r>
      <w:proofErr w:type="spellStart"/>
      <w:r>
        <w:t>Indians</w:t>
      </w:r>
      <w:proofErr w:type="spellEnd"/>
      <w:r>
        <w:t xml:space="preserve">, založené v roce 1902 E. T. </w:t>
      </w:r>
      <w:proofErr w:type="spellStart"/>
      <w:r>
        <w:t>Setonem</w:t>
      </w:r>
      <w:proofErr w:type="spellEnd"/>
      <w:r>
        <w:t xml:space="preserve"> ve Spojených státech Amerických. Tuto svoji koncepci představil i ve své dom</w:t>
      </w:r>
      <w:r>
        <w:t>o</w:t>
      </w:r>
      <w:r>
        <w:t xml:space="preserve">vině Anglii ale zde se nesetkala s pochopením. Generál </w:t>
      </w:r>
      <w:proofErr w:type="spellStart"/>
      <w:r>
        <w:t>Baden</w:t>
      </w:r>
      <w:proofErr w:type="spellEnd"/>
      <w:r>
        <w:t>-</w:t>
      </w:r>
      <w:proofErr w:type="spellStart"/>
      <w:r>
        <w:t>Powell</w:t>
      </w:r>
      <w:proofErr w:type="spellEnd"/>
      <w:r>
        <w:t xml:space="preserve"> tuto myšlenku přizp</w:t>
      </w:r>
      <w:r>
        <w:t>ů</w:t>
      </w:r>
      <w:r>
        <w:t xml:space="preserve">sobil anglickému prostředí, koncipoval ji jako polovojenské sdružení a tak v roce 1906 vznikl v Anglii Skauting. A. B. </w:t>
      </w:r>
      <w:proofErr w:type="spellStart"/>
      <w:r>
        <w:t>Svojsík</w:t>
      </w:r>
      <w:proofErr w:type="spellEnd"/>
      <w:r>
        <w:t xml:space="preserve"> v roce 1911 studoval tuto myšlenku v Anglii a po návratu domů ji vhodně upravil pro českou mentalitu. Tak vznikl český skauting - Junák. Tramping vznikl jako odnož skautingu, byli to lidé, kteří se odmítali nechat oficiálně organizovat. </w:t>
      </w:r>
      <w:r w:rsidR="00C66F19">
        <w:t>Řík</w:t>
      </w:r>
      <w:r w:rsidR="00C66F19">
        <w:t>a</w:t>
      </w:r>
      <w:r w:rsidR="00C66F19">
        <w:t>lo se jim divocí skauti, což plně vystihuje jejich povahu. Jednalo se o odvážné dobrodruhy milující přírodu a romantiku. První trampové u nás pochází z Prahy. Byli ovlivněni novým filmovým žánrem - westernem. Prvním „</w:t>
      </w:r>
      <w:proofErr w:type="spellStart"/>
      <w:r w:rsidR="00C66F19">
        <w:t>eldoradem</w:t>
      </w:r>
      <w:proofErr w:type="spellEnd"/>
      <w:r w:rsidR="00C66F19">
        <w:t xml:space="preserve">“ trampů se stalo Prokopské údolí. První družinou dobrodruhů byla známá trojka Krysa, Frank Němec a </w:t>
      </w:r>
      <w:proofErr w:type="spellStart"/>
      <w:r w:rsidR="00C66F19">
        <w:t>Chanda</w:t>
      </w:r>
      <w:proofErr w:type="spellEnd"/>
      <w:r w:rsidR="00C66F19">
        <w:t>, kteří se později in</w:t>
      </w:r>
      <w:r w:rsidR="00C66F19">
        <w:t>i</w:t>
      </w:r>
      <w:r w:rsidR="00C66F19">
        <w:t>ciativně angažovali v trampském hnutí. Rakouskouherské úřady tomuto hnuté nepřály a p</w:t>
      </w:r>
      <w:r w:rsidR="00C66F19">
        <w:t>o</w:t>
      </w:r>
      <w:r w:rsidR="00C66F19">
        <w:t xml:space="preserve">tlačovaly jej. I přes to se nadále rozvíjelo, ale jeho rozvoj zbrzdila roku 1914 světová válka. </w:t>
      </w:r>
    </w:p>
    <w:p w:rsidR="00C66F19" w:rsidRDefault="00C66F19" w:rsidP="00CB7B86">
      <w:r>
        <w:lastRenderedPageBreak/>
        <w:t>Po skončení války v roce 1918 započala doba nového rozmachu trampingu. Nadšení pro život v přírodě stále rostlo, neustále se tvořily nové a nové party, které odmítaly oficiální organiz</w:t>
      </w:r>
      <w:r>
        <w:t>o</w:t>
      </w:r>
      <w:r>
        <w:t xml:space="preserve">vání. V přírodě se objevili svobodomyslní lidé se skutečnou duší opravdových </w:t>
      </w:r>
      <w:proofErr w:type="spellStart"/>
      <w:r>
        <w:rPr>
          <w:i/>
        </w:rPr>
        <w:t>cowboyů</w:t>
      </w:r>
      <w:proofErr w:type="spellEnd"/>
      <w:r w:rsidR="00482D1D">
        <w:t>, které napodobovali. Tyto poc</w:t>
      </w:r>
      <w:r w:rsidR="007929A4">
        <w:t xml:space="preserve">tivé party, milující všechnu tu přírodu kolem sebe i to gentlemanství k bližnímu. Život venku se omezoval jen na táboření, zatím se ještě nesportovalo. Nikde na světě nebylo tolik šerifů, jako v letech 1919 - 1920 v Čechách. Neexistovala parta bez šerifa, dokonce i dvojice si volily svého šerifa. Obrovskou výhodu v tomto měli ti, co pracovali u černého řemesla, protože měli možnost si tajně v dílnách vytvořit svoji pěticípou hvězdu. První oficiální trampská chata nazvaná Stará radnice od Velké řeky byla postavena v roce 1919. </w:t>
      </w:r>
    </w:p>
    <w:p w:rsidR="0077034A" w:rsidRDefault="007929A4" w:rsidP="00CB7B86">
      <w:r>
        <w:t xml:space="preserve">První období trampingu nazývané „Doba </w:t>
      </w:r>
      <w:proofErr w:type="spellStart"/>
      <w:r>
        <w:t>cowboyská</w:t>
      </w:r>
      <w:proofErr w:type="spellEnd"/>
      <w:r>
        <w:t xml:space="preserve">“ trvala plných 8 let, tedy do roku 1927. Nahradila ji „Doba kanadská“, která se vyznačovala větší střízlivostí a zklidněním divokosti trampů. Kanadská doba je pozoruhodná hlavně tím, že se poprvé objevil nový termín pro označení divokých skautů, který rychle zdomácněl, slovo </w:t>
      </w:r>
      <w:r w:rsidRPr="007929A4">
        <w:rPr>
          <w:b/>
        </w:rPr>
        <w:t>„tramp“.</w:t>
      </w:r>
      <w:r>
        <w:rPr>
          <w:b/>
        </w:rPr>
        <w:t xml:space="preserve"> </w:t>
      </w:r>
      <w:r>
        <w:t xml:space="preserve">Výraz se ujal tak silně, že kamkoliv se šlo, šlo se na tramp, jelo se na tramp nebo z trampu, zkrátka se začalo trampovat. Tento název byl přejatý z románu </w:t>
      </w:r>
      <w:proofErr w:type="spellStart"/>
      <w:r>
        <w:t>Jacka</w:t>
      </w:r>
      <w:proofErr w:type="spellEnd"/>
      <w:r>
        <w:t xml:space="preserve"> Londona - Cesta, který pojednává o Amerických „</w:t>
      </w:r>
      <w:proofErr w:type="spellStart"/>
      <w:r>
        <w:t>hobo</w:t>
      </w:r>
      <w:proofErr w:type="spellEnd"/>
      <w:r>
        <w:t>“. K tomuto úspěchu nemálo přispěly i trampské časopisy Tramp a Naše osady. Tra</w:t>
      </w:r>
      <w:r>
        <w:t>m</w:t>
      </w:r>
      <w:r>
        <w:t xml:space="preserve">ping se pomalu stává hnutí a nezadržitelně se šíří z Prahy na venkov - jako lavina… </w:t>
      </w:r>
    </w:p>
    <w:p w:rsidR="0077034A" w:rsidRDefault="0077034A" w:rsidP="00CB7B86">
      <w:r>
        <w:t>První trampská osada vznikla na tábořišti nazvaném „</w:t>
      </w:r>
      <w:proofErr w:type="spellStart"/>
      <w:r w:rsidR="004B71BB">
        <w:t>Z</w:t>
      </w:r>
      <w:r>
        <w:t>tracenka</w:t>
      </w:r>
      <w:proofErr w:type="spellEnd"/>
      <w:r>
        <w:t>“. S určitostí se ví, že mezi prvními, kdo zde tábořil</w:t>
      </w:r>
      <w:r w:rsidR="004B71BB">
        <w:t>i,</w:t>
      </w:r>
      <w:r>
        <w:t xml:space="preserve"> byli: Johny Drá</w:t>
      </w:r>
      <w:r w:rsidR="00482D1D">
        <w:t xml:space="preserve">bek, </w:t>
      </w:r>
      <w:proofErr w:type="spellStart"/>
      <w:r w:rsidR="00482D1D">
        <w:t>Amč</w:t>
      </w:r>
      <w:r>
        <w:t>a</w:t>
      </w:r>
      <w:proofErr w:type="spellEnd"/>
      <w:r>
        <w:t xml:space="preserve">, Moučka, Ruda, Krysa, Frank Němec, </w:t>
      </w:r>
      <w:proofErr w:type="spellStart"/>
      <w:r>
        <w:t>Chanda</w:t>
      </w:r>
      <w:proofErr w:type="spellEnd"/>
      <w:r>
        <w:t xml:space="preserve">, bratři </w:t>
      </w:r>
      <w:proofErr w:type="spellStart"/>
      <w:r>
        <w:t>Paskové</w:t>
      </w:r>
      <w:proofErr w:type="spellEnd"/>
      <w:r>
        <w:t xml:space="preserve"> a Kramle. Oni sami</w:t>
      </w:r>
      <w:r w:rsidR="004B71BB">
        <w:t>,</w:t>
      </w:r>
      <w:r>
        <w:t xml:space="preserve"> ale přiznávají</w:t>
      </w:r>
      <w:r w:rsidR="004B71BB">
        <w:t>,</w:t>
      </w:r>
      <w:r>
        <w:t xml:space="preserve"> že před nimi na onom místě táb</w:t>
      </w:r>
      <w:r>
        <w:t>o</w:t>
      </w:r>
      <w:r>
        <w:t xml:space="preserve">řili dva trampové, jejichž jména se bohužel nezachovala. </w:t>
      </w:r>
    </w:p>
    <w:p w:rsidR="0077034A" w:rsidRDefault="004B71BB" w:rsidP="00CB7B86">
      <w:r>
        <w:t>Z</w:t>
      </w:r>
      <w:r w:rsidR="0077034A">
        <w:t>tracená naděje byla první osadou, která nám dala krásný a ušlechtilý záměr, jimž se později inspirovali i jiní. Tyto trampské průkopníky může hřát vědomí, že pro tramping mnoho vyk</w:t>
      </w:r>
      <w:r w:rsidR="0077034A">
        <w:t>o</w:t>
      </w:r>
      <w:r w:rsidR="0077034A">
        <w:t>nali a že si tak postavili krásný pomník. Mladý život z roku 1919 žije dál v našich vzpomí</w:t>
      </w:r>
      <w:r w:rsidR="0077034A">
        <w:t>n</w:t>
      </w:r>
      <w:r w:rsidR="0077034A">
        <w:t>kách, které dál jdou od úst k ústům, od jednoho táborového ohně k druhému a jako zkazky prvních trampů půjdou s námi celým dalším životem.</w:t>
      </w:r>
    </w:p>
    <w:p w:rsidR="004B71BB" w:rsidRDefault="004B71BB" w:rsidP="00CB7B86">
      <w:r>
        <w:t>V této době trampové a jednotlivé osady pořádají mezi sebou zápasy v kopané, boxu, kanoi</w:t>
      </w:r>
      <w:r>
        <w:t>s</w:t>
      </w:r>
      <w:r>
        <w:t>tice, volejbalu a jiných sportovních aktivitách.</w:t>
      </w:r>
    </w:p>
    <w:p w:rsidR="0077034A" w:rsidRDefault="0077034A" w:rsidP="00CB7B86">
      <w:r>
        <w:t>V období druhé světové války bylo pro tramping další velkou zkouškou. Mnoho osad osiřelo a osadníci, kteří nebyli ochotni se smířit s okupací, opustili zemi a zapsali se do armád bojuj</w:t>
      </w:r>
      <w:r>
        <w:t>í</w:t>
      </w:r>
      <w:r>
        <w:t xml:space="preserve">cích s fašismem. Někteří se zúčastnili jako piloti letecké bitvy o Británii, někteří bránili pod </w:t>
      </w:r>
      <w:r>
        <w:lastRenderedPageBreak/>
        <w:t xml:space="preserve">vedením plukovníka Karla Kaplánka přístav </w:t>
      </w:r>
      <w:proofErr w:type="spellStart"/>
      <w:r>
        <w:t>Tobrúk</w:t>
      </w:r>
      <w:proofErr w:type="spellEnd"/>
      <w:r>
        <w:t>. Trampové</w:t>
      </w:r>
      <w:r w:rsidR="00482D1D">
        <w:t>,</w:t>
      </w:r>
      <w:r>
        <w:t xml:space="preserve"> bojovali i na východní fro</w:t>
      </w:r>
      <w:r>
        <w:t>n</w:t>
      </w:r>
      <w:r>
        <w:t>tě, ale ani ti je</w:t>
      </w:r>
      <w:r w:rsidR="006C38B8">
        <w:t>n</w:t>
      </w:r>
      <w:r>
        <w:t xml:space="preserve">ž zůstali doma nezaháleli a zapojovali se hojně do odboje. </w:t>
      </w:r>
    </w:p>
    <w:p w:rsidR="004B71BB" w:rsidRDefault="006C38B8" w:rsidP="00CB7B86">
      <w:r>
        <w:t>Po druhé světové válce se trampové vrátili do zničené země. Většina infrastruktury země byla poškozena nebo zničena, jejich osady byly zničeny, bylo nutno se v první řadě zaměřit na obnovu zničené země. Mnozí však měli i jiné starosti: ženili se, zakládali rodiny, odcházeli do pohraničí. Tak některé z osad zanikly, ale jiné vznikaly. Přišel únor 1948 a opět bylo tram</w:t>
      </w:r>
      <w:r>
        <w:t>p</w:t>
      </w:r>
      <w:r>
        <w:t>ské hnutí potíráno. Nejdříve v roce 1950 úředníci zakázali skauting a poté se na index dostalo i trampské hnutí. I přes neustálé perzekuce ze strany úřadů, se postupně trampské hnutí opět rozšířilo po celé zemi.</w:t>
      </w:r>
    </w:p>
    <w:p w:rsidR="004B71BB" w:rsidRDefault="006C38B8" w:rsidP="00CB7B86">
      <w:r>
        <w:t xml:space="preserve"> Tehdejší mládež nelákala pouze příroda, ale i možnost zbavit se alespoň na nějakou chvíli organizovaného života, tak jak byl nalinkován ve školách, na učilištích v pionýrské organiz</w:t>
      </w:r>
      <w:r>
        <w:t>a</w:t>
      </w:r>
      <w:r>
        <w:t>ci, v ČSM.</w:t>
      </w:r>
      <w:r w:rsidR="004B71BB">
        <w:t xml:space="preserve"> V této době se na osadách pravidelně sportovně zápolí, ale již jsou i připojovány soutěže na dovednost.</w:t>
      </w:r>
    </w:p>
    <w:p w:rsidR="006C38B8" w:rsidRDefault="006C38B8" w:rsidP="00CB7B86">
      <w:r>
        <w:t xml:space="preserve"> Tento tlak </w:t>
      </w:r>
      <w:r w:rsidR="00941AB7">
        <w:t>nakonec donutil i úřady zmírnit perzekuce, sice čas od času docházelo k potlačení trampských akcí, až rok 1960 a následující přinesl uvolnění a prudký rozmach trampingu. Během roku 1964 založilo několik trampů tábornickou školu, jejichž snahou bylo seznámit ostatní trampy nejen s možnostmi života v přírodě, ale i hravou formou s např. horolezectvím, sebeobranou, první pomocí a dalšími aktivitami rozvíjejícími tělesné, mentální i sociální d</w:t>
      </w:r>
      <w:r w:rsidR="00941AB7">
        <w:t>o</w:t>
      </w:r>
      <w:r w:rsidR="00941AB7">
        <w:t xml:space="preserve">vednosti. Členové tábornické školy posléze usoudili, že je třeba se oficiálně organizovat a tak vznikla Česká tábornická unie. V roce 1968 </w:t>
      </w:r>
      <w:r w:rsidR="00482D1D">
        <w:t xml:space="preserve">se ČTU </w:t>
      </w:r>
      <w:r w:rsidR="00941AB7">
        <w:t>distancuje od činnosti ČSM a vyhlašuje samostatnost. Okamžitě následují první tábornické školy na Slunečné pasece a podobnou či</w:t>
      </w:r>
      <w:r w:rsidR="00941AB7">
        <w:t>n</w:t>
      </w:r>
      <w:r w:rsidR="00941AB7">
        <w:t xml:space="preserve">nost rozvíjí po celé ČR. V roce </w:t>
      </w:r>
      <w:r w:rsidR="00543B46">
        <w:t xml:space="preserve">1969 do ČTU vstupuje </w:t>
      </w:r>
      <w:r w:rsidR="00941AB7">
        <w:t>Liga lesní moudrosti</w:t>
      </w:r>
      <w:r w:rsidR="00543B46">
        <w:t>, ale</w:t>
      </w:r>
      <w:r w:rsidR="00941AB7">
        <w:t xml:space="preserve"> v roce 1970 je ČTU nucena</w:t>
      </w:r>
      <w:r w:rsidR="00543B46">
        <w:t>,</w:t>
      </w:r>
      <w:r w:rsidR="00941AB7">
        <w:t xml:space="preserve"> na popud vlády</w:t>
      </w:r>
      <w:r w:rsidR="00543B46">
        <w:t>,</w:t>
      </w:r>
      <w:r w:rsidR="00941AB7">
        <w:t xml:space="preserve"> svoji činnost ukončit. Během své krátké působnosti ČTU rozšířila</w:t>
      </w:r>
      <w:r w:rsidR="00543B46">
        <w:t xml:space="preserve"> s</w:t>
      </w:r>
      <w:r w:rsidR="00941AB7">
        <w:t xml:space="preserve"> pomocí tábornické školy povědomí o výuce zážitkem. Mimo jiné vystavěla i spou</w:t>
      </w:r>
      <w:r w:rsidR="00941AB7">
        <w:t>s</w:t>
      </w:r>
      <w:r w:rsidR="00941AB7">
        <w:t xml:space="preserve">tu základen pro tyto aktivity, mimo jiné i </w:t>
      </w:r>
      <w:r w:rsidR="0087333A">
        <w:t xml:space="preserve">středisko zábavy v Lipnici nad Sázavou. </w:t>
      </w:r>
    </w:p>
    <w:p w:rsidR="0087333A" w:rsidRDefault="0087333A" w:rsidP="00CB7B86">
      <w:r>
        <w:t xml:space="preserve">Opět dochází k persekucím trampů, ale i přes to se toto hnutí dál rozvíjí. Vznikají nové a nové osady, tábornická škola je donucena oficiálně ukončit svoji činnost. </w:t>
      </w:r>
      <w:r w:rsidR="00543B46">
        <w:t>Na osadách se již jen n</w:t>
      </w:r>
      <w:r w:rsidR="00543B46">
        <w:t>e</w:t>
      </w:r>
      <w:r w:rsidR="00543B46">
        <w:t>sportuje, ale často jsou i zařazovány hry se zaměřením na vědomosti a dovednosti, mnohé osady začínají pořádat bály a jiné kulturní akce.</w:t>
      </w:r>
    </w:p>
    <w:p w:rsidR="00482D1D" w:rsidRDefault="0087333A" w:rsidP="0087333A">
      <w:r>
        <w:t>Ale instruktoři se i přesto dále scházejí a počátkem sedmdesátých let vytvářejí nové pojetí tábornické školy a zaměřující se na tzv. „</w:t>
      </w:r>
      <w:r w:rsidRPr="0087333A">
        <w:t>intenzivní rekreační režim</w:t>
      </w:r>
      <w:r>
        <w:t>“. Principem tohoto rež</w:t>
      </w:r>
      <w:r>
        <w:t>i</w:t>
      </w:r>
      <w:r>
        <w:t xml:space="preserve">mu je propojení pobytu v přírodě s kulturními a tělovýchovnými aktivitami. Základem těchto </w:t>
      </w:r>
      <w:r>
        <w:lastRenderedPageBreak/>
        <w:t>projektů se stal tzv. – projekt „</w:t>
      </w:r>
      <w:r w:rsidRPr="0087333A">
        <w:t>Pokus pro dvacet</w:t>
      </w:r>
      <w:r>
        <w:t>“, tento se uskutečnil ve středisku na Lipnici</w:t>
      </w:r>
      <w:r w:rsidR="00482D1D">
        <w:t xml:space="preserve"> </w:t>
      </w:r>
      <w:r>
        <w:t xml:space="preserve"> a byl koncipován pro skupinu mladých lidí ve věku 16 – 20 let. </w:t>
      </w:r>
    </w:p>
    <w:p w:rsidR="0087333A" w:rsidRDefault="0087333A" w:rsidP="0087333A">
      <w:r>
        <w:t>Projekt včetně navazujících se setkal s úspěchem a v roce 1977 bylo oficiálně potvrzeno, že tyto experimentální projekty jsou účinné a dosahují vynikajících dlouhodobých výsledků. Nyní již nic nebránilo vzniku Prázdninové školy, do jejího čela byl zvolen autor projektu „ Pokus pro dvacet“ a časopisu „</w:t>
      </w:r>
      <w:r w:rsidRPr="002A1150">
        <w:t>Gymnasion</w:t>
      </w:r>
      <w:r>
        <w:t xml:space="preserve">“ Allan </w:t>
      </w:r>
      <w:proofErr w:type="spellStart"/>
      <w:r>
        <w:t>Gintel</w:t>
      </w:r>
      <w:proofErr w:type="spellEnd"/>
      <w:r>
        <w:t>. Ve svém časopise se zabývá pr</w:t>
      </w:r>
      <w:r>
        <w:t>o</w:t>
      </w:r>
      <w:r>
        <w:t xml:space="preserve">hlubováním nových metodických postupů a teoretickému uchopení nového pedagogického směru – zážitkové pedagogiky. Dnes je šéfredaktorem tohoto periodika Ivo Jirásek.  </w:t>
      </w:r>
    </w:p>
    <w:p w:rsidR="0087333A" w:rsidRDefault="004B71BB" w:rsidP="00CB7B86">
      <w:r>
        <w:t>Trampové i nadále s touto školou spolupracují, ale jinak si žijí vlastním životem.</w:t>
      </w:r>
      <w:r w:rsidR="0087333A">
        <w:t xml:space="preserve">  </w:t>
      </w:r>
    </w:p>
    <w:p w:rsidR="00B745A7" w:rsidRPr="007929A4" w:rsidRDefault="00B745A7" w:rsidP="00CB7B86"/>
    <w:p w:rsidR="00CB7B86" w:rsidRDefault="00CB7B86" w:rsidP="00CB7B86">
      <w:pPr>
        <w:pStyle w:val="Nadpis2"/>
      </w:pPr>
      <w:bookmarkStart w:id="56" w:name="_Toc480295294"/>
      <w:r>
        <w:t>Současnost trampského hnutí</w:t>
      </w:r>
      <w:bookmarkEnd w:id="56"/>
    </w:p>
    <w:p w:rsidR="00CB7B86" w:rsidRDefault="006C38B8" w:rsidP="00CB7B86">
      <w:r>
        <w:t xml:space="preserve">Přišla </w:t>
      </w:r>
      <w:r w:rsidR="004B71BB">
        <w:t>„</w:t>
      </w:r>
      <w:r>
        <w:t>Sametová revoluce</w:t>
      </w:r>
      <w:r w:rsidR="004B71BB">
        <w:t>“</w:t>
      </w:r>
      <w:r>
        <w:t xml:space="preserve"> roku 1989, náhlá svoboda </w:t>
      </w:r>
      <w:r w:rsidR="00941AB7">
        <w:t>způsobila, že mnozí trampové opustili svou rodnou zemi, aby na vlastní kůži zkusili</w:t>
      </w:r>
      <w:r w:rsidR="004B71BB">
        <w:t xml:space="preserve"> dobrodružství, o kterých jen snili. Ti co zůstali</w:t>
      </w:r>
      <w:r w:rsidR="00543B46">
        <w:t>,</w:t>
      </w:r>
      <w:r w:rsidR="004B71BB">
        <w:t xml:space="preserve"> se snaží pro ideály trampingu získat nové kamarády a zprvu se i daří, opět vznikají nové os</w:t>
      </w:r>
      <w:r w:rsidR="004B71BB">
        <w:t>a</w:t>
      </w:r>
      <w:r w:rsidR="004B71BB">
        <w:t>dy, staré se rozrůstají</w:t>
      </w:r>
      <w:r w:rsidR="00543B46">
        <w:t xml:space="preserve">. Přichází, ale pozvolna další velká rána pro jednotlivé osady, tou ranou je návrat </w:t>
      </w:r>
      <w:r w:rsidR="0057725A">
        <w:t>pozemků původním majitelům. I přes snahu mnohých osad o odkoupení pozemků, kde doposud měli camp, od nových majitelů, nesetkávají se trampové s pochopením a mnoho jich končí. Sruby jsou spáleny, osady se rozpadají a mnozí trampové v obavách z pokut a pr</w:t>
      </w:r>
      <w:r w:rsidR="0057725A">
        <w:t>o</w:t>
      </w:r>
      <w:r w:rsidR="0057725A">
        <w:t xml:space="preserve">následování přestávají jezdit. </w:t>
      </w:r>
    </w:p>
    <w:p w:rsidR="0057725A" w:rsidRDefault="0057725A" w:rsidP="00CB7B86">
      <w:r>
        <w:t>V roce 2010 přestává vycházet i trampský časopis Tramp. Trampové jako by se ztratili, na nádražích již nepostávají hloučky chlapců a dívek v maskáčích a s kytarou. Campy osiřely.</w:t>
      </w:r>
    </w:p>
    <w:p w:rsidR="0057725A" w:rsidRPr="00CB7B86" w:rsidRDefault="0057725A" w:rsidP="00CB7B86">
      <w:r>
        <w:t xml:space="preserve">Nebo je to jinak? </w:t>
      </w:r>
    </w:p>
    <w:p w:rsidR="00CB7B86" w:rsidRDefault="00CB7B86"/>
    <w:tbl>
      <w:tblPr>
        <w:tblW w:w="8787" w:type="dxa"/>
        <w:tblCellMar>
          <w:left w:w="70" w:type="dxa"/>
          <w:right w:w="70" w:type="dxa"/>
        </w:tblCellMar>
        <w:tblLook w:val="0000"/>
      </w:tblPr>
      <w:tblGrid>
        <w:gridCol w:w="2480"/>
        <w:gridCol w:w="6307"/>
      </w:tblGrid>
      <w:tr w:rsidR="00AA17A4">
        <w:tc>
          <w:tcPr>
            <w:tcW w:w="2480" w:type="dxa"/>
          </w:tcPr>
          <w:p w:rsidR="00AA17A4" w:rsidRDefault="00AA17A4">
            <w:pPr>
              <w:pStyle w:val="st-slice"/>
            </w:pPr>
          </w:p>
        </w:tc>
        <w:tc>
          <w:tcPr>
            <w:tcW w:w="6307" w:type="dxa"/>
          </w:tcPr>
          <w:p w:rsidR="00AA17A4" w:rsidRDefault="00AA17A4">
            <w:pPr>
              <w:pStyle w:val="st"/>
              <w:jc w:val="left"/>
            </w:pPr>
            <w:bookmarkStart w:id="57" w:name="_Toc480295295"/>
            <w:r>
              <w:t>Praktická část</w:t>
            </w:r>
            <w:bookmarkEnd w:id="57"/>
          </w:p>
        </w:tc>
      </w:tr>
    </w:tbl>
    <w:p w:rsidR="00AA17A4" w:rsidRDefault="004261B4">
      <w:pPr>
        <w:pStyle w:val="Nadpis1"/>
      </w:pPr>
      <w:bookmarkStart w:id="58" w:name="_Toc480295296"/>
      <w:bookmarkStart w:id="59" w:name="_Toc107634149"/>
      <w:bookmarkStart w:id="60" w:name="_Toc107635184"/>
      <w:bookmarkStart w:id="61" w:name="_Toc107635224"/>
      <w:bookmarkStart w:id="62" w:name="_Toc107635241"/>
      <w:bookmarkStart w:id="63" w:name="_Toc107634150"/>
      <w:bookmarkStart w:id="64" w:name="_Toc107635185"/>
      <w:bookmarkStart w:id="65" w:name="_Toc107635225"/>
      <w:bookmarkStart w:id="66" w:name="_Toc107635242"/>
      <w:bookmarkStart w:id="67" w:name="_Toc107986423"/>
      <w:r>
        <w:lastRenderedPageBreak/>
        <w:t>výzkumný problém</w:t>
      </w:r>
      <w:bookmarkEnd w:id="58"/>
    </w:p>
    <w:p w:rsidR="00AA17A4" w:rsidRDefault="002937F4">
      <w:r>
        <w:t>Cílem této diplomové práce je zmapovat zážitkovou pedagogiku jako přenos informací a d</w:t>
      </w:r>
      <w:r>
        <w:t>o</w:t>
      </w:r>
      <w:r>
        <w:t>vedností mezi generacemi v trampském hnutí. Samo trampské hnutí by stálo za bližší zko</w:t>
      </w:r>
      <w:r>
        <w:t>u</w:t>
      </w:r>
      <w:r>
        <w:t xml:space="preserve">mání, protože mezi jednotlivými trampy vznikají zvláštní a jedinečné vazby. </w:t>
      </w:r>
      <w:r w:rsidR="005934E5">
        <w:t xml:space="preserve">Jejich přístup k dětem, ale i jiným členům je unikátní. </w:t>
      </w:r>
      <w:r w:rsidR="00C405CB">
        <w:t>V práci jsme se nejdříve věnovali</w:t>
      </w:r>
      <w:r w:rsidR="002132C6">
        <w:t xml:space="preserve"> teorii zážitkové pedagogiky, protože z</w:t>
      </w:r>
      <w:r w:rsidR="005934E5">
        <w:t>ážitkově pedagogické kurzy mají za cíl, aby jejich působení na jedince bylo</w:t>
      </w:r>
      <w:r w:rsidR="002132C6">
        <w:t xml:space="preserve"> pozitivní a</w:t>
      </w:r>
      <w:r w:rsidR="005934E5">
        <w:t xml:space="preserve"> dlouhodobé</w:t>
      </w:r>
      <w:r w:rsidR="002132C6">
        <w:t>. T</w:t>
      </w:r>
      <w:r w:rsidR="005934E5">
        <w:t xml:space="preserve">o znamená, že její snahou je jedince dlouhodobě pozitivně ovlivnit tak, </w:t>
      </w:r>
      <w:r w:rsidR="005E41B1">
        <w:t>aby jednotlivé nově nabyté zkušenosti mohl si přenést i do běžného života. Jak jsme již zjistili v naší minulé práci zabývající se metodami zážitkové pedagogiky v trampském hnutí, trampové pln</w:t>
      </w:r>
      <w:r w:rsidR="00DE0F2E">
        <w:t>ě, i když často pouze intuitivně, využívají poznatků a met</w:t>
      </w:r>
      <w:r w:rsidR="00DE0F2E">
        <w:t>o</w:t>
      </w:r>
      <w:r w:rsidR="00DE0F2E">
        <w:t>dik zážitkové pedagogiky.</w:t>
      </w:r>
    </w:p>
    <w:p w:rsidR="00AB274D" w:rsidRDefault="00AB274D">
      <w:r>
        <w:t>Snahou této práce je zmapovat funkci a využití zážitkové pedagogiky mezi trampy, jakým způsobem</w:t>
      </w:r>
      <w:r w:rsidR="008E5938">
        <w:t xml:space="preserve"> a zda </w:t>
      </w:r>
      <w:r>
        <w:t>li ji využívají při předávání vědomostí a dovedností. Naší snahou bylo i ov</w:t>
      </w:r>
      <w:r>
        <w:t>ě</w:t>
      </w:r>
      <w:r>
        <w:t xml:space="preserve">řit </w:t>
      </w:r>
      <w:r w:rsidR="008E5938">
        <w:t xml:space="preserve">jestli takto předané informace jsou trvalého rázu a jestli je jsou schopny děti využívat i v běžném životě. Dále se snažíme porovnat vědomosti a dovednosti dětí z běžné populace s dětmi, jež jezdí pravidelně na vandry. </w:t>
      </w:r>
    </w:p>
    <w:p w:rsidR="00DE0F2E" w:rsidRDefault="00DE0F2E"/>
    <w:p w:rsidR="00AA17A4" w:rsidRDefault="005934E5">
      <w:pPr>
        <w:pStyle w:val="Nadpis2"/>
      </w:pPr>
      <w:bookmarkStart w:id="68" w:name="_Toc480295297"/>
      <w:r>
        <w:t>Druh výzkumu</w:t>
      </w:r>
      <w:bookmarkEnd w:id="68"/>
    </w:p>
    <w:p w:rsidR="008933F0" w:rsidRDefault="00EC6EAB" w:rsidP="008E5938">
      <w:r>
        <w:t>Vzhledem k tématu naší práce jsme jako druh vybrali kombinovaný kvantitativně kvalitativní výzkum. Důvodem tohoto výběru byla skutečnost, že samotné pozorování probíhalo dlouh</w:t>
      </w:r>
      <w:r>
        <w:t>o</w:t>
      </w:r>
      <w:r>
        <w:t>době a naší snahou bylo udržení validity. K</w:t>
      </w:r>
      <w:r w:rsidR="005D1A12">
        <w:t>vantitativní</w:t>
      </w:r>
      <w:r>
        <w:t xml:space="preserve"> výzkum provedeme z důvodu poro</w:t>
      </w:r>
      <w:r>
        <w:t>v</w:t>
      </w:r>
      <w:r>
        <w:t>nání výsledků výchovy a vzdělávání v trampském hnutí s vědomostmi a dovednostmi maj</w:t>
      </w:r>
      <w:r>
        <w:t>o</w:t>
      </w:r>
      <w:r>
        <w:t>ritní společnosti</w:t>
      </w:r>
      <w:r w:rsidR="005D1A12">
        <w:t xml:space="preserve">. </w:t>
      </w:r>
      <w:r w:rsidR="008933F0">
        <w:t>kvantitativní část výzkumu byla koncipována na základě poznatků z knihy Metody pedagogického výzkumu.</w:t>
      </w:r>
    </w:p>
    <w:p w:rsidR="00EC6EAB" w:rsidRDefault="005D1A12" w:rsidP="008E5938">
      <w:r>
        <w:t xml:space="preserve">Jako druhou část výzkumu jsme se rozhodli pro etnografický kvalitativní výzkum. </w:t>
      </w:r>
      <w:r w:rsidR="0026598C">
        <w:t>Jedním z hlavních důvodů této volby byla skutečnost, že výzkum probíhal přímo v terénu mezi tra</w:t>
      </w:r>
      <w:r w:rsidR="0026598C">
        <w:t>m</w:t>
      </w:r>
      <w:r w:rsidR="0026598C">
        <w:t>py. Jako formu sběru dat jsme zvolili hlavně zúčastněné pozorování</w:t>
      </w:r>
      <w:r w:rsidR="008933F0">
        <w:t xml:space="preserve"> a </w:t>
      </w:r>
      <w:proofErr w:type="spellStart"/>
      <w:r w:rsidR="008933F0">
        <w:t>polostrukurované</w:t>
      </w:r>
      <w:proofErr w:type="spellEnd"/>
      <w:r w:rsidR="008933F0">
        <w:t xml:space="preserve"> ro</w:t>
      </w:r>
      <w:r w:rsidR="008933F0">
        <w:t>z</w:t>
      </w:r>
      <w:r w:rsidR="008933F0">
        <w:t>hovory. Pro ověření starších údajů jsme využili studium osadních kronik, osobních deníků</w:t>
      </w:r>
      <w:r w:rsidR="007751D8">
        <w:t xml:space="preserve">    </w:t>
      </w:r>
      <w:r w:rsidR="008933F0">
        <w:t xml:space="preserve"> a studium periodik zabývajících se danou tématikou, jako např.: časopis Tramp, Metodické listy pro tělovýchovně brannou činnost aj.</w:t>
      </w:r>
    </w:p>
    <w:p w:rsidR="008E5938" w:rsidRDefault="008933F0" w:rsidP="008E5938">
      <w:pPr>
        <w:rPr>
          <w:bCs/>
          <w:sz w:val="22"/>
          <w:szCs w:val="22"/>
        </w:rPr>
      </w:pPr>
      <w:r>
        <w:lastRenderedPageBreak/>
        <w:t xml:space="preserve">Kvalitativní část výzkumu byla </w:t>
      </w:r>
      <w:r w:rsidR="008E5938">
        <w:t>koncipován</w:t>
      </w:r>
      <w:r>
        <w:t>a</w:t>
      </w:r>
      <w:r w:rsidR="008E5938">
        <w:t xml:space="preserve"> na základě podkladů z knihy Kvalitativní v</w:t>
      </w:r>
      <w:r w:rsidR="008E5938">
        <w:t>ý</w:t>
      </w:r>
      <w:r w:rsidR="008E5938">
        <w:t xml:space="preserve">zkum v pedagogických vědách, </w:t>
      </w:r>
      <w:r w:rsidR="008E5938" w:rsidRPr="000C540D">
        <w:rPr>
          <w:bCs/>
          <w:sz w:val="22"/>
          <w:szCs w:val="22"/>
        </w:rPr>
        <w:t>Kvalitativní přístup a metody v psychologickém výzkumu</w:t>
      </w:r>
      <w:r w:rsidR="008E5938">
        <w:rPr>
          <w:bCs/>
          <w:sz w:val="22"/>
          <w:szCs w:val="22"/>
        </w:rPr>
        <w:t xml:space="preserve"> a knihy</w:t>
      </w:r>
      <w:r w:rsidR="008E5938" w:rsidRPr="000C540D">
        <w:rPr>
          <w:bCs/>
          <w:i/>
          <w:sz w:val="22"/>
          <w:szCs w:val="22"/>
        </w:rPr>
        <w:t xml:space="preserve"> </w:t>
      </w:r>
      <w:r w:rsidR="008E5938" w:rsidRPr="000C540D">
        <w:rPr>
          <w:bCs/>
          <w:sz w:val="22"/>
          <w:szCs w:val="22"/>
        </w:rPr>
        <w:t>Interpretace kultur</w:t>
      </w:r>
      <w:r w:rsidR="008E5938">
        <w:rPr>
          <w:bCs/>
          <w:sz w:val="22"/>
          <w:szCs w:val="22"/>
        </w:rPr>
        <w:t>.</w:t>
      </w:r>
    </w:p>
    <w:p w:rsidR="005934E5" w:rsidRPr="00FB4B16" w:rsidRDefault="005934E5" w:rsidP="005934E5">
      <w:pPr>
        <w:rPr>
          <w:color w:val="000000"/>
        </w:rPr>
      </w:pPr>
    </w:p>
    <w:p w:rsidR="00AA17A4" w:rsidRDefault="008933F0">
      <w:pPr>
        <w:pStyle w:val="Nadpis2"/>
      </w:pPr>
      <w:bookmarkStart w:id="69" w:name="_Toc480295298"/>
      <w:r>
        <w:t>Metody sběru dat</w:t>
      </w:r>
      <w:bookmarkEnd w:id="69"/>
    </w:p>
    <w:p w:rsidR="008933F0" w:rsidRDefault="00674556" w:rsidP="008933F0">
      <w:r>
        <w:t xml:space="preserve">Jako hlavní metodu sběru dat jsme zvolili přímé zúčastněné pozorování, na začátku našeho pozorování jsme byli představeni, jako nováčci, kteří by měli zájem stát se trampy a posléze i členy trampské osady Žlutá Skála. Postupem času jsme se stali opravdovými členy osady </w:t>
      </w:r>
      <w:r w:rsidR="007751D8">
        <w:t xml:space="preserve">      </w:t>
      </w:r>
      <w:r>
        <w:t>a zvládli i většinu trampských zvyklostí. I přes to, že jsme postupem času odhalili svojí ident</w:t>
      </w:r>
      <w:r>
        <w:t>i</w:t>
      </w:r>
      <w:r>
        <w:t>tu a důvody proč jsme se zapojili mezi ostatní trampy, jejich přístup k nám se nezměnil a i nadále byli vstřícní a otevření všem otázkám.</w:t>
      </w:r>
    </w:p>
    <w:p w:rsidR="00F40CF9" w:rsidRDefault="00F40CF9" w:rsidP="008933F0">
      <w:r>
        <w:t>Jediným problémem bylo, když jsme chtěli využít dotazník jako didaktický test</w:t>
      </w:r>
      <w:r w:rsidR="00EA7BE6">
        <w:t xml:space="preserve"> k porovnání údajů dosažených znalostí a dovedností. T</w:t>
      </w:r>
      <w:r>
        <w:t xml:space="preserve">rampové natolik váží své svobody a těch pár chvil volna, že odmítají se o ně připravovat vyplňováním nějakých </w:t>
      </w:r>
      <w:r w:rsidR="00EA7BE6">
        <w:t>„</w:t>
      </w:r>
      <w:r>
        <w:t>hloupých</w:t>
      </w:r>
      <w:r w:rsidR="00EA7BE6">
        <w:t>“</w:t>
      </w:r>
      <w:r>
        <w:t xml:space="preserve"> papírů. Proto jsme museli původní dotazníkovou koncepci přepracovat do formy hry</w:t>
      </w:r>
      <w:r w:rsidR="00EA7BE6">
        <w:t>, jak popíšeme v pasáži p</w:t>
      </w:r>
      <w:r w:rsidR="00EA7BE6">
        <w:t>o</w:t>
      </w:r>
      <w:r w:rsidR="00EA7BE6">
        <w:t xml:space="preserve">zorování, Výroční Oheň. </w:t>
      </w:r>
    </w:p>
    <w:p w:rsidR="00EA7BE6" w:rsidRPr="008933F0" w:rsidRDefault="00EA7BE6" w:rsidP="008933F0">
      <w:r>
        <w:t xml:space="preserve">Pro sběr dat jsme využili kombinovanou triangulaci dat, kdy hlavní částí sběru informací bylo zúčastněné pozorování, vedení </w:t>
      </w:r>
      <w:proofErr w:type="spellStart"/>
      <w:r>
        <w:t>polostrukturovaných</w:t>
      </w:r>
      <w:proofErr w:type="spellEnd"/>
      <w:r>
        <w:t xml:space="preserve"> rozhovorů a obsahová analýza písemných dokumentů. Pro ověření účinnosti metod vzdělávání</w:t>
      </w:r>
      <w:r w:rsidR="00B64D0E">
        <w:t xml:space="preserve"> v trampském hnutí jsme použili modif</w:t>
      </w:r>
      <w:r w:rsidR="00B64D0E">
        <w:t>i</w:t>
      </w:r>
      <w:r w:rsidR="00B64D0E">
        <w:t>kovaný kvantitativní dotazník, kdy pro sběr dat jsme použili čárkovou metodu. V případě kontrolní skupiny, jsme pro ověření dovedností použili stejnou formu jako u trampů, ale pro ověření vědomostí jsme použili původní didaktický test.</w:t>
      </w:r>
    </w:p>
    <w:p w:rsidR="003D706E" w:rsidRDefault="003D706E" w:rsidP="003D706E">
      <w:pPr>
        <w:rPr>
          <w:b/>
          <w:u w:val="single"/>
        </w:rPr>
      </w:pPr>
      <w:r>
        <w:rPr>
          <w:b/>
          <w:u w:val="single"/>
        </w:rPr>
        <w:t>Pozorování</w:t>
      </w:r>
    </w:p>
    <w:p w:rsidR="003D706E" w:rsidRDefault="003D706E" w:rsidP="005115A1">
      <w:r>
        <w:t>Pro náš výzkum je právě pozorování nejdůležitější složkou kvalitativního etnografického designu. Během pozorování se nejvíce projeví mezilidské vztahy. Jedná se o důkladné sled</w:t>
      </w:r>
      <w:r>
        <w:t>o</w:t>
      </w:r>
      <w:r>
        <w:t>vání určitých jevů zaznamenané v prostoru a čase. Během těchto pozorování budeme jedno</w:t>
      </w:r>
      <w:r>
        <w:t>t</w:t>
      </w:r>
      <w:r>
        <w:t>livé jevy zaznamenávat na pozorovací arch.. (</w:t>
      </w:r>
      <w:proofErr w:type="spellStart"/>
      <w:r>
        <w:t>Škvaříček</w:t>
      </w:r>
      <w:proofErr w:type="spellEnd"/>
      <w:r>
        <w:t xml:space="preserve">, </w:t>
      </w:r>
      <w:proofErr w:type="spellStart"/>
      <w:r>
        <w:t>Šeďová</w:t>
      </w:r>
      <w:proofErr w:type="spellEnd"/>
      <w:r>
        <w:t>, 2007)</w:t>
      </w:r>
      <w:r w:rsidRPr="000C540D">
        <w:rPr>
          <w:rStyle w:val="Znakapoznpodarou"/>
        </w:rPr>
        <w:t xml:space="preserve"> </w:t>
      </w:r>
      <w:r>
        <w:t>Pozorování bude</w:t>
      </w:r>
      <w:r w:rsidR="005115A1">
        <w:t>me zpracovávat ve dvou krocích, nejdříve dané situace popíšeme, poté zpracujeme celkovou e</w:t>
      </w:r>
      <w:r w:rsidR="005115A1">
        <w:t>t</w:t>
      </w:r>
      <w:r w:rsidR="005115A1">
        <w:t>nografickou syntézu jednotlivých pozorování.</w:t>
      </w:r>
    </w:p>
    <w:p w:rsidR="005115A1" w:rsidRDefault="005115A1" w:rsidP="005115A1"/>
    <w:p w:rsidR="000A4656" w:rsidRDefault="000A4656" w:rsidP="005115A1"/>
    <w:p w:rsidR="003D706E" w:rsidRPr="009408B5" w:rsidRDefault="003D706E" w:rsidP="003D706E">
      <w:r>
        <w:rPr>
          <w:b/>
          <w:u w:val="single"/>
        </w:rPr>
        <w:t>Rozhovor</w:t>
      </w:r>
    </w:p>
    <w:p w:rsidR="003D706E" w:rsidRDefault="00F3015A" w:rsidP="005115A1">
      <w:r>
        <w:t>Jako další metodu sběru dat jsme zvolili metodu</w:t>
      </w:r>
      <w:r w:rsidR="003D706E">
        <w:t xml:space="preserve"> individuálního, </w:t>
      </w:r>
      <w:proofErr w:type="spellStart"/>
      <w:r w:rsidR="003D706E">
        <w:t>polostrukturovaného</w:t>
      </w:r>
      <w:proofErr w:type="spellEnd"/>
      <w:r w:rsidR="003D706E">
        <w:t xml:space="preserve"> rozh</w:t>
      </w:r>
      <w:r w:rsidR="003D706E">
        <w:t>o</w:t>
      </w:r>
      <w:r w:rsidR="003D706E">
        <w:t>voru – inter</w:t>
      </w:r>
      <w:r>
        <w:t>view s otevřenými otázkami. Z důvodu její vhodnosti</w:t>
      </w:r>
      <w:r w:rsidR="003D706E">
        <w:t xml:space="preserve"> pro zjiš</w:t>
      </w:r>
      <w:r>
        <w:t>ťování</w:t>
      </w:r>
      <w:r w:rsidR="003D706E">
        <w:t xml:space="preserve"> přesvědčení, hodnot, postojů a názorů jedinců.</w:t>
      </w:r>
      <w:r>
        <w:t xml:space="preserve"> Aplikovali jsme ji formou</w:t>
      </w:r>
      <w:r w:rsidR="003D706E">
        <w:t xml:space="preserve"> přímého individuálního dotaz</w:t>
      </w:r>
      <w:r w:rsidR="003D706E">
        <w:t>o</w:t>
      </w:r>
      <w:r w:rsidR="003D706E">
        <w:t>vání</w:t>
      </w:r>
      <w:r>
        <w:t>,</w:t>
      </w:r>
      <w:r w:rsidR="003D706E">
        <w:t xml:space="preserve"> vždy pouze jednoho respondenta. </w:t>
      </w:r>
      <w:r>
        <w:t xml:space="preserve">Pro ověření takto získaných dat jsme </w:t>
      </w:r>
      <w:proofErr w:type="spellStart"/>
      <w:r>
        <w:t>využli</w:t>
      </w:r>
      <w:proofErr w:type="spellEnd"/>
      <w:r>
        <w:t xml:space="preserve"> obsah</w:t>
      </w:r>
      <w:r>
        <w:t>o</w:t>
      </w:r>
      <w:r>
        <w:t>vou analýzu dokumentů, zvláště v případech kdy se jednalo o údaje týkající se vzdálenější doby.</w:t>
      </w:r>
      <w:r w:rsidR="005115A1">
        <w:t xml:space="preserve"> </w:t>
      </w:r>
      <w:r w:rsidR="003D706E">
        <w:t>Rozhovo</w:t>
      </w:r>
      <w:r w:rsidR="005115A1">
        <w:t xml:space="preserve">ry </w:t>
      </w:r>
      <w:r w:rsidR="003D706E">
        <w:t>nejdříve zpra</w:t>
      </w:r>
      <w:r w:rsidR="005115A1">
        <w:t>cujeme samostatně a poté vytvoříme celkovou etnografickou syntézu rozhovorů.</w:t>
      </w:r>
      <w:r w:rsidR="003D706E">
        <w:t xml:space="preserve"> </w:t>
      </w:r>
    </w:p>
    <w:p w:rsidR="00AA17A4" w:rsidRDefault="00AA17A4"/>
    <w:p w:rsidR="00B64D0E" w:rsidRDefault="00B64D0E" w:rsidP="00B64D0E">
      <w:pPr>
        <w:pStyle w:val="Nadpis2"/>
      </w:pPr>
      <w:bookmarkStart w:id="70" w:name="_Toc480295299"/>
      <w:r>
        <w:t>Výzkumný vzorek</w:t>
      </w:r>
      <w:bookmarkEnd w:id="70"/>
      <w:r>
        <w:t xml:space="preserve"> </w:t>
      </w:r>
    </w:p>
    <w:p w:rsidR="007751D8" w:rsidRDefault="00B64D0E" w:rsidP="00183286">
      <w:r>
        <w:t>Vzhledem k tomu, že trampské hnutí je u nás hojně zastoupeno a naší snahou bylo detailně</w:t>
      </w:r>
      <w:r w:rsidR="007751D8">
        <w:t xml:space="preserve">   </w:t>
      </w:r>
      <w:r>
        <w:t xml:space="preserve"> a věrohodně popsat způsob života této skupiny lidí, byli jsme nuceni se zaměřit jen na určitou skupinu. Z důvodu, že účast na tomto projektu byla dobrovolná, využili jsme metodu </w:t>
      </w:r>
      <w:proofErr w:type="spellStart"/>
      <w:r>
        <w:t>sam</w:t>
      </w:r>
      <w:r>
        <w:t>o</w:t>
      </w:r>
      <w:r>
        <w:t>vý</w:t>
      </w:r>
      <w:r w:rsidR="00310EB3">
        <w:t>běru</w:t>
      </w:r>
      <w:proofErr w:type="spellEnd"/>
      <w:r w:rsidR="00310EB3">
        <w:t>, kter</w:t>
      </w:r>
      <w:r w:rsidR="00183286">
        <w:t>ý</w:t>
      </w:r>
      <w:r w:rsidR="00310EB3">
        <w:t xml:space="preserve"> definuje </w:t>
      </w:r>
      <w:proofErr w:type="spellStart"/>
      <w:r w:rsidR="00310EB3">
        <w:t>Miovský</w:t>
      </w:r>
      <w:proofErr w:type="spellEnd"/>
      <w:r w:rsidR="00310EB3">
        <w:t xml:space="preserve"> (</w:t>
      </w:r>
      <w:r w:rsidR="00183286">
        <w:t>2006, s.</w:t>
      </w:r>
      <w:r w:rsidR="007751D8">
        <w:t xml:space="preserve"> </w:t>
      </w:r>
      <w:r w:rsidR="00183286">
        <w:t>133)</w:t>
      </w:r>
      <w:r>
        <w:t xml:space="preserve"> </w:t>
      </w:r>
      <w:r w:rsidR="00183286">
        <w:t xml:space="preserve">a </w:t>
      </w:r>
      <w:r>
        <w:t>„</w:t>
      </w:r>
      <w:r>
        <w:rPr>
          <w:i/>
        </w:rPr>
        <w:t>je založena na principu dobrovolnosti, r</w:t>
      </w:r>
      <w:r>
        <w:rPr>
          <w:i/>
        </w:rPr>
        <w:t>e</w:t>
      </w:r>
      <w:r>
        <w:rPr>
          <w:i/>
        </w:rPr>
        <w:t>spektive aktivního zájmu zapojit se do výzkumné studie.“</w:t>
      </w:r>
      <w:r>
        <w:t xml:space="preserve"> </w:t>
      </w:r>
    </w:p>
    <w:p w:rsidR="00B64D0E" w:rsidRDefault="00B64D0E" w:rsidP="00183286">
      <w:r>
        <w:t>Do projektu se zapojila trampská osada Žlutá skála, její stávající členové, ale i několik býv</w:t>
      </w:r>
      <w:r>
        <w:t>a</w:t>
      </w:r>
      <w:r>
        <w:t xml:space="preserve">lých. </w:t>
      </w:r>
      <w:r w:rsidR="00183286">
        <w:t xml:space="preserve">Nevědomky se dále do výzkumu zapojilo i několik jiných osad a mnoho trampů, kteří nás přijímali jako sobě rovné. </w:t>
      </w:r>
    </w:p>
    <w:p w:rsidR="00195B12" w:rsidRDefault="00195B12" w:rsidP="00183286">
      <w:r>
        <w:t xml:space="preserve">Jako porovnávací skupinu jsme využili děti chodící do hudebního kroužku i zde se jednalo o účast dobrovolnou s využitím </w:t>
      </w:r>
      <w:proofErr w:type="spellStart"/>
      <w:r>
        <w:t>samovýběru</w:t>
      </w:r>
      <w:proofErr w:type="spellEnd"/>
      <w:r w:rsidR="00275981">
        <w:t>. O</w:t>
      </w:r>
      <w:r>
        <w:t xml:space="preserve">slovili </w:t>
      </w:r>
      <w:r w:rsidR="00275981">
        <w:t xml:space="preserve">jsme </w:t>
      </w:r>
      <w:r>
        <w:t xml:space="preserve">více zájmových skupin pracujících s dětmi pro nás relevantního věku s nabídkou, že jim zorganizujeme a připravíme celodenní zážitkový pobyt v přírodě, kdy jednotlivé </w:t>
      </w:r>
      <w:r w:rsidR="00275981">
        <w:t>děti budou plnit různé úkoly. D</w:t>
      </w:r>
      <w:r>
        <w:t>en bude zakončen hledáním pokladu</w:t>
      </w:r>
      <w:r w:rsidR="00275981">
        <w:t xml:space="preserve"> a opékáním špekáčků</w:t>
      </w:r>
      <w:r>
        <w:t>. Takto naplánovaná akce byla koncipovaná nejen pro děti, ale mohli se jí zúčastnit i jejich rodiče.</w:t>
      </w:r>
      <w:r w:rsidR="00275981">
        <w:t xml:space="preserve"> To, že se bude jednat o součást našeho výzkumu, věděli pouze vedoucí jednotlivých kroužků s tím, že se tato skutečnost odkryje i účastníkům až na konci akce, aby nedošlo ke zkreslení získaných dat.</w:t>
      </w:r>
    </w:p>
    <w:p w:rsidR="00B64D0E" w:rsidRDefault="00B64D0E" w:rsidP="00B64D0E"/>
    <w:p w:rsidR="00B64D0E" w:rsidRDefault="00B64D0E" w:rsidP="00B64D0E">
      <w:pPr>
        <w:pStyle w:val="Nadpis2"/>
      </w:pPr>
      <w:bookmarkStart w:id="71" w:name="_Toc480295300"/>
      <w:r>
        <w:lastRenderedPageBreak/>
        <w:t xml:space="preserve">Metody </w:t>
      </w:r>
      <w:r w:rsidR="00FD5998">
        <w:t xml:space="preserve">zpracování </w:t>
      </w:r>
      <w:r>
        <w:t>dat</w:t>
      </w:r>
      <w:bookmarkEnd w:id="71"/>
    </w:p>
    <w:p w:rsidR="00FD5998" w:rsidRDefault="00791A8F" w:rsidP="00FD5998">
      <w:r>
        <w:t xml:space="preserve">Pro kvantitativní sběr dat jsme z důvodu, že naší snahou je porovnání vědomostí a dovedností dvou věkově shodných skupin využili Studentův - t test. Protože jak uvádí </w:t>
      </w:r>
      <w:proofErr w:type="spellStart"/>
      <w:r>
        <w:t>Chrástka</w:t>
      </w:r>
      <w:proofErr w:type="spellEnd"/>
      <w:r>
        <w:t xml:space="preserve"> (2008, s. 122) „</w:t>
      </w:r>
      <w:r>
        <w:rPr>
          <w:i/>
        </w:rPr>
        <w:t xml:space="preserve">Studentův - t test je jedním z nejznámějších statistických testů významnosti pro metrická data. Pomocí Studentova - t testu můžeme rozhodnout, zda dva soubory dat, získané měřením ve dvou různých skupinách objektů (např. žáků), mají stejný aritmetický průměr.“ </w:t>
      </w:r>
      <w:r w:rsidR="00562B05">
        <w:t xml:space="preserve"> Takto v</w:t>
      </w:r>
      <w:r w:rsidR="00562B05">
        <w:t>y</w:t>
      </w:r>
      <w:r w:rsidR="00562B05">
        <w:t xml:space="preserve">hodnocené data budou poté zapracována, jako součást kvalitativního výzkumu. </w:t>
      </w:r>
    </w:p>
    <w:p w:rsidR="00562B05" w:rsidRDefault="00562B05" w:rsidP="00FD5998">
      <w:r>
        <w:t>Kvalitativní výzkum budeme zpracovávat metodou</w:t>
      </w:r>
      <w:r w:rsidR="00FD5998">
        <w:t xml:space="preserve"> </w:t>
      </w:r>
      <w:r w:rsidR="00FD5998" w:rsidRPr="00562B05">
        <w:t>zhuštěného etnografického popisu</w:t>
      </w:r>
      <w:r>
        <w:t>. Tuto metodu jsme zvolili jednak z důvodu množství nashromážděných informací, ale i proto, že se jedná o</w:t>
      </w:r>
      <w:r w:rsidR="00FD5998">
        <w:rPr>
          <w:b/>
        </w:rPr>
        <w:t xml:space="preserve"> </w:t>
      </w:r>
      <w:r w:rsidR="00FD5998">
        <w:t>ana</w:t>
      </w:r>
      <w:r>
        <w:t>lýzu</w:t>
      </w:r>
      <w:r w:rsidR="00FD5998">
        <w:t xml:space="preserve"> spočívající v třídění významových struktur. </w:t>
      </w:r>
    </w:p>
    <w:p w:rsidR="00562B05" w:rsidRDefault="00FD5998" w:rsidP="00FD5998">
      <w:r>
        <w:t>Pochopením toho co je etnografie, nebo přesněji</w:t>
      </w:r>
      <w:r w:rsidR="003D706E">
        <w:t>,</w:t>
      </w:r>
      <w:r>
        <w:t xml:space="preserve"> co je to dělat etnografii, musíme začít, chceme-li porozumět, co představuje tato forma poznání. Je nutno předem říct že se nejedná o metodologickou záležitost. Z jednoho pohledu, toho učebnicového, etnografie znamená zah</w:t>
      </w:r>
      <w:r>
        <w:t>á</w:t>
      </w:r>
      <w:r>
        <w:t>jení kontaktů, výběr informátorů, přepisy textů, zapsání rodokmenů, mapování terénu, psaní si deníku, atd. Ale tyto věci, ani způsob práce ani uvedené postupy nejsou podstatou etnografie. Etnografii určujeme, o jaký druh intelektuálního usilování se snažíme a neúnavná snaha o „zhuštěný popis.“ Výsledkem tohoto popisu je, že to co nazýváme našimi daty, je ve skute</w:t>
      </w:r>
      <w:r>
        <w:t>č</w:t>
      </w:r>
      <w:r>
        <w:t>nosti naše interpretace interpretací jiných lidí. Jedná se o to, co si myslí, že oni a jejich spol</w:t>
      </w:r>
      <w:r>
        <w:t>u</w:t>
      </w:r>
      <w:r>
        <w:t>občané dělají. Tím dochází k jistému „zastínění“ toho, co potřebujeme k pochopení určité události, zvyku, rituálu, či m</w:t>
      </w:r>
      <w:r w:rsidR="007751D8">
        <w:t xml:space="preserve">yšlenky. Jedná se o doprovodné </w:t>
      </w:r>
      <w:r>
        <w:t>informace, které nás mají připr</w:t>
      </w:r>
      <w:r>
        <w:t>a</w:t>
      </w:r>
      <w:r>
        <w:t>vit ke studiu věci samé.</w:t>
      </w:r>
    </w:p>
    <w:p w:rsidR="00562B05" w:rsidRDefault="00FD5998" w:rsidP="00FD5998">
      <w:r>
        <w:t>Jednotlivá analýza tudíž spočívá v třídění významových struktur -</w:t>
      </w:r>
      <w:r>
        <w:rPr>
          <w:i/>
        </w:rPr>
        <w:t>„</w:t>
      </w:r>
      <w:r w:rsidRPr="00586A7C">
        <w:rPr>
          <w:i/>
        </w:rPr>
        <w:t xml:space="preserve"> </w:t>
      </w:r>
      <w:r>
        <w:rPr>
          <w:i/>
        </w:rPr>
        <w:t xml:space="preserve">které </w:t>
      </w:r>
      <w:proofErr w:type="spellStart"/>
      <w:r>
        <w:rPr>
          <w:i/>
        </w:rPr>
        <w:t>Ryle</w:t>
      </w:r>
      <w:proofErr w:type="spellEnd"/>
      <w:r>
        <w:rPr>
          <w:i/>
        </w:rPr>
        <w:t xml:space="preserve"> nazýval ust</w:t>
      </w:r>
      <w:r>
        <w:rPr>
          <w:i/>
        </w:rPr>
        <w:t>a</w:t>
      </w:r>
      <w:r>
        <w:rPr>
          <w:i/>
        </w:rPr>
        <w:t>venými kódy, což je trochu zavádějící význam, neboť navozuje představu, že práce antropol</w:t>
      </w:r>
      <w:r>
        <w:rPr>
          <w:i/>
        </w:rPr>
        <w:t>o</w:t>
      </w:r>
      <w:r>
        <w:rPr>
          <w:i/>
        </w:rPr>
        <w:t>ga se podobá práci šifranta, zatímco se mnohem více podobá práci literárního krit</w:t>
      </w:r>
      <w:r>
        <w:rPr>
          <w:i/>
        </w:rPr>
        <w:t>i</w:t>
      </w:r>
      <w:r>
        <w:rPr>
          <w:i/>
        </w:rPr>
        <w:t>ka…“</w:t>
      </w:r>
      <w:r w:rsidR="00562B05">
        <w:t>(</w:t>
      </w:r>
      <w:proofErr w:type="spellStart"/>
      <w:r w:rsidR="00562B05">
        <w:t>Geertz</w:t>
      </w:r>
      <w:proofErr w:type="spellEnd"/>
      <w:r w:rsidR="00562B05">
        <w:t>, 2000, s. 15 - 20)</w:t>
      </w:r>
    </w:p>
    <w:p w:rsidR="00FD5998" w:rsidRDefault="00FD5998" w:rsidP="00FD5998">
      <w:r>
        <w:t>Etnografie je tudíž zhuštěný popis. Před etnografem stojí – s výjimkou situací, kdy musí sbírat data, mnohovrstevný soubor pojmových struktur, jež se mnohdy vzájemně překrývají a pr</w:t>
      </w:r>
      <w:r>
        <w:t>o</w:t>
      </w:r>
      <w:r>
        <w:t>plétají. Etnograf je tudíž musí nejdříve pochopit a poté rozplést.</w:t>
      </w:r>
    </w:p>
    <w:p w:rsidR="00FD5998" w:rsidRDefault="00FD5998" w:rsidP="00FD5998">
      <w:pPr>
        <w:rPr>
          <w:i/>
        </w:rPr>
      </w:pPr>
      <w:r>
        <w:rPr>
          <w:i/>
        </w:rPr>
        <w:t>„Dělat etnografii je jako číst (ve smyslu „konstruovat čtení“) rukopis – cizí, vybledlý, plný nejasností, nesrozumitelností, podezřelých oprav a tendenčních poznámek,…</w:t>
      </w:r>
      <w:r w:rsidR="003D706E">
        <w:t>(</w:t>
      </w:r>
      <w:proofErr w:type="spellStart"/>
      <w:r w:rsidR="003D706E">
        <w:t>Geertz</w:t>
      </w:r>
      <w:proofErr w:type="spellEnd"/>
      <w:r w:rsidR="003D706E">
        <w:t>, 2000, s. 15 - 20)</w:t>
      </w:r>
    </w:p>
    <w:p w:rsidR="00B64D0E" w:rsidRDefault="00B64D0E" w:rsidP="00B64D0E"/>
    <w:p w:rsidR="008A6DF3" w:rsidRPr="00B64D0E" w:rsidRDefault="008A6DF3" w:rsidP="00B64D0E"/>
    <w:p w:rsidR="008A6DF3" w:rsidRDefault="008A6DF3" w:rsidP="008A6DF3">
      <w:pPr>
        <w:pStyle w:val="Nadpis2"/>
      </w:pPr>
      <w:bookmarkStart w:id="72" w:name="_Toc480295301"/>
      <w:r>
        <w:t>Výzkumné otázky</w:t>
      </w:r>
      <w:bookmarkEnd w:id="72"/>
      <w:r>
        <w:t xml:space="preserve"> </w:t>
      </w:r>
    </w:p>
    <w:p w:rsidR="00B64D0E" w:rsidRDefault="008A6DF3">
      <w:r>
        <w:t>Hlavní výzkumnou otázkou je:</w:t>
      </w:r>
    </w:p>
    <w:p w:rsidR="008A6DF3" w:rsidRPr="008A6DF3" w:rsidRDefault="008A6DF3">
      <w:pPr>
        <w:rPr>
          <w:i/>
        </w:rPr>
      </w:pPr>
      <w:r>
        <w:rPr>
          <w:i/>
        </w:rPr>
        <w:t xml:space="preserve">Jakým způsobem dochází k přenosu vědomostí a dovedností mezi generacemi v trampském hnutí? </w:t>
      </w:r>
    </w:p>
    <w:p w:rsidR="008A6DF3" w:rsidRDefault="008A6DF3">
      <w:r>
        <w:t>VO1:  Využívají trampové pro tento přenos poznatky ze zážitkové pedagogiky?</w:t>
      </w:r>
    </w:p>
    <w:p w:rsidR="008A6DF3" w:rsidRDefault="008A6DF3">
      <w:r>
        <w:t>VO2:  V případě přenosu vědomostí a dovedností jsou trvalé?</w:t>
      </w:r>
    </w:p>
    <w:p w:rsidR="008A6DF3" w:rsidRDefault="008A6DF3">
      <w:r>
        <w:t>VO3:  Jsou schopni takto získané vědomosti a dovednosti využít v běžném životě?</w:t>
      </w:r>
    </w:p>
    <w:p w:rsidR="008A6DF3" w:rsidRDefault="008A6DF3">
      <w:r>
        <w:t>VO4:  Jsou rozdíly v dovednostech mezi trampskou mládeží a běžnou populací?</w:t>
      </w:r>
    </w:p>
    <w:p w:rsidR="008A6DF3" w:rsidRDefault="008A6DF3" w:rsidP="008A6DF3">
      <w:pPr>
        <w:rPr>
          <w:i/>
        </w:rPr>
      </w:pPr>
      <w:r>
        <w:rPr>
          <w:i/>
        </w:rPr>
        <w:t>H</w:t>
      </w:r>
      <w:r>
        <w:rPr>
          <w:i/>
          <w:vertAlign w:val="subscript"/>
        </w:rPr>
        <w:t xml:space="preserve">01   </w:t>
      </w:r>
      <w:r>
        <w:rPr>
          <w:i/>
        </w:rPr>
        <w:t>Mezi průměrným počtem bodů získaných v </w:t>
      </w:r>
      <w:proofErr w:type="spellStart"/>
      <w:r>
        <w:rPr>
          <w:i/>
        </w:rPr>
        <w:t>dovednostních</w:t>
      </w:r>
      <w:proofErr w:type="spellEnd"/>
      <w:r>
        <w:rPr>
          <w:i/>
        </w:rPr>
        <w:t xml:space="preserve"> úkolech mezi skupinou A</w:t>
      </w:r>
      <w:r w:rsidR="007751D8">
        <w:rPr>
          <w:i/>
        </w:rPr>
        <w:t xml:space="preserve">        </w:t>
      </w:r>
      <w:r>
        <w:rPr>
          <w:i/>
        </w:rPr>
        <w:t xml:space="preserve"> </w:t>
      </w:r>
      <w:proofErr w:type="spellStart"/>
      <w:r>
        <w:rPr>
          <w:i/>
        </w:rPr>
        <w:t>a</w:t>
      </w:r>
      <w:proofErr w:type="spellEnd"/>
      <w:r>
        <w:rPr>
          <w:i/>
        </w:rPr>
        <w:t xml:space="preserve"> průměrným počtem bodů skupiny B není rozdíl.</w:t>
      </w:r>
    </w:p>
    <w:p w:rsidR="008A6DF3" w:rsidRDefault="008A6DF3" w:rsidP="008A6DF3">
      <w:pPr>
        <w:rPr>
          <w:i/>
        </w:rPr>
      </w:pPr>
      <w:r>
        <w:rPr>
          <w:i/>
        </w:rPr>
        <w:t>H</w:t>
      </w:r>
      <w:r>
        <w:rPr>
          <w:i/>
          <w:vertAlign w:val="subscript"/>
        </w:rPr>
        <w:t xml:space="preserve">A1  </w:t>
      </w:r>
      <w:r>
        <w:rPr>
          <w:i/>
        </w:rPr>
        <w:t>Mezi dosaženými průměry v obou skupinách jsou rozdíly.</w:t>
      </w:r>
    </w:p>
    <w:p w:rsidR="008A6DF3" w:rsidRDefault="008A6DF3" w:rsidP="008A6DF3">
      <w:r>
        <w:t>VO5:  Jsou rozdíly ve vědomostech mezi trampskou mládeží a běžnou populací?</w:t>
      </w:r>
    </w:p>
    <w:p w:rsidR="008A6DF3" w:rsidRDefault="008A6DF3" w:rsidP="008A6DF3">
      <w:pPr>
        <w:rPr>
          <w:i/>
        </w:rPr>
      </w:pPr>
      <w:r>
        <w:rPr>
          <w:i/>
        </w:rPr>
        <w:t>H</w:t>
      </w:r>
      <w:r>
        <w:rPr>
          <w:i/>
          <w:vertAlign w:val="subscript"/>
        </w:rPr>
        <w:t xml:space="preserve">02   </w:t>
      </w:r>
      <w:r>
        <w:rPr>
          <w:i/>
        </w:rPr>
        <w:t xml:space="preserve">Mezi průměrným počtem bodů získaných ve vědomostních úkolech mezi skupinou A </w:t>
      </w:r>
      <w:r w:rsidR="007751D8">
        <w:rPr>
          <w:i/>
        </w:rPr>
        <w:t xml:space="preserve">        </w:t>
      </w:r>
      <w:proofErr w:type="spellStart"/>
      <w:r>
        <w:rPr>
          <w:i/>
        </w:rPr>
        <w:t>a</w:t>
      </w:r>
      <w:proofErr w:type="spellEnd"/>
      <w:r>
        <w:rPr>
          <w:i/>
        </w:rPr>
        <w:t xml:space="preserve"> průměrným počtem bodů skupiny B není rozdíl.</w:t>
      </w:r>
    </w:p>
    <w:p w:rsidR="008A6DF3" w:rsidRDefault="008A6DF3" w:rsidP="008A6DF3">
      <w:pPr>
        <w:rPr>
          <w:i/>
        </w:rPr>
      </w:pPr>
      <w:r>
        <w:rPr>
          <w:i/>
        </w:rPr>
        <w:t>H</w:t>
      </w:r>
      <w:r>
        <w:rPr>
          <w:i/>
          <w:vertAlign w:val="subscript"/>
        </w:rPr>
        <w:t xml:space="preserve">A2  </w:t>
      </w:r>
      <w:r>
        <w:rPr>
          <w:i/>
        </w:rPr>
        <w:t>Mezi dosaženými průměry v obou skupinách jsou rozdíly.</w:t>
      </w:r>
    </w:p>
    <w:p w:rsidR="008A6DF3" w:rsidRDefault="008A6DF3" w:rsidP="008A6DF3">
      <w:r>
        <w:t>VO6:  Považují děti tento příjem informací jako způsob učení?</w:t>
      </w:r>
    </w:p>
    <w:p w:rsidR="008A6DF3" w:rsidRDefault="00371A6F" w:rsidP="008A6DF3">
      <w:r>
        <w:t>VO7:  Jak se k tomuto problému staví jednotlivé generace?</w:t>
      </w:r>
    </w:p>
    <w:p w:rsidR="00371A6F" w:rsidRDefault="00371A6F" w:rsidP="008A6DF3"/>
    <w:p w:rsidR="00371A6F" w:rsidRDefault="00371A6F" w:rsidP="00371A6F">
      <w:r>
        <w:t>V našem zkoumání se nejedná o hypotézy, spíše se jedná o otázky, které mají sloužit pro lepší porozumění dané problematice.</w:t>
      </w:r>
    </w:p>
    <w:p w:rsidR="00371A6F" w:rsidRPr="008A6DF3" w:rsidRDefault="00371A6F" w:rsidP="008A6DF3"/>
    <w:p w:rsidR="008A6DF3" w:rsidRDefault="008A6DF3"/>
    <w:p w:rsidR="00AA17A4" w:rsidRDefault="00D32066">
      <w:pPr>
        <w:pStyle w:val="Nadpis1"/>
      </w:pPr>
      <w:bookmarkStart w:id="73" w:name="_Toc480295302"/>
      <w:bookmarkEnd w:id="59"/>
      <w:bookmarkEnd w:id="60"/>
      <w:bookmarkEnd w:id="61"/>
      <w:bookmarkEnd w:id="62"/>
      <w:bookmarkEnd w:id="63"/>
      <w:bookmarkEnd w:id="64"/>
      <w:bookmarkEnd w:id="65"/>
      <w:bookmarkEnd w:id="66"/>
      <w:bookmarkEnd w:id="67"/>
      <w:r>
        <w:lastRenderedPageBreak/>
        <w:t>Pozorování</w:t>
      </w:r>
      <w:bookmarkEnd w:id="73"/>
    </w:p>
    <w:p w:rsidR="00D32066" w:rsidRDefault="00D32066" w:rsidP="00D32066">
      <w:r>
        <w:t>V našem pozorování popíšeme několik akcí, jichž jsme se mohli zúčastnit. Vzhledem k tomu, že jsme se v pozorovacím období, sledovali jsme je od roku 2010 dosud, měli možnost setkat nejen s pozorovanou skupinou, ale i s jinými trampy, popíšeme jen několik akcí.</w:t>
      </w:r>
    </w:p>
    <w:p w:rsidR="00D32066" w:rsidRDefault="00D32066" w:rsidP="00D32066">
      <w:r>
        <w:t>Trampové jednotlivé akce dělí dle délky a dle místa pobytu. Nejdříve se seznámíme s jednotlivými názvy, kdy jsme je seřadili podle stupně důležitosti a náročnosti pro osadu</w:t>
      </w:r>
      <w:r w:rsidR="007751D8">
        <w:t xml:space="preserve">       </w:t>
      </w:r>
      <w:r>
        <w:t xml:space="preserve"> a její členy. Až na jednu z níže uvedených akcí jsou všechny pořádány jako neziskové, na</w:t>
      </w:r>
      <w:r>
        <w:t>o</w:t>
      </w:r>
      <w:r>
        <w:t>pak pořadatelé jednotlivé programy vytvářejí a provádějí na své náklady. Účastníci těchto akcí hradí pouze věci týkající se jejich osobních potřeb, stravu, kterou mají možnost si uvařit, dopravu, popřípadě vstupné do muzeí a na jiné kulturní akce. Samotný program není nijak zpoplatněn.</w:t>
      </w:r>
    </w:p>
    <w:p w:rsidR="00D32066" w:rsidRDefault="00D32066" w:rsidP="00D32066">
      <w:r w:rsidRPr="007D2599">
        <w:rPr>
          <w:b/>
        </w:rPr>
        <w:t>Country bál</w:t>
      </w:r>
      <w:r>
        <w:t xml:space="preserve"> - jedná se většinou o jednovečerní, nebo jednodenní akce, kdy se trampové sejdou, aby si popovídali a zatancovali. Často se jedná o komerční akci i pro širokou veře</w:t>
      </w:r>
      <w:r>
        <w:t>j</w:t>
      </w:r>
      <w:r>
        <w:t>nost, pomocí které pořadatelé získávají finance na pořádání jiných neziskových akcí. Tram</w:t>
      </w:r>
      <w:r>
        <w:t>p</w:t>
      </w:r>
      <w:r>
        <w:t>ské osady již tyto akce pořádají jen zřídka, protože legislativa jim to neumožňuje.</w:t>
      </w:r>
    </w:p>
    <w:p w:rsidR="00D32066" w:rsidRDefault="00D32066" w:rsidP="00D32066">
      <w:r w:rsidRPr="007D2599">
        <w:rPr>
          <w:b/>
        </w:rPr>
        <w:t>Zpívánky</w:t>
      </w:r>
      <w:r>
        <w:t xml:space="preserve"> - opět se jedná o jednodenní, nebo jednovečerní akci. Tentokrát se nejedná o k</w:t>
      </w:r>
      <w:r>
        <w:t>o</w:t>
      </w:r>
      <w:r>
        <w:t>merční akci, ale soukromou. Zde se trampové scházejí na předem dohodnutém místě, aby si mohli zahrát a zazpívat. Často se těchto akcí zúčastňují i country kapely, které zde hrají zda</w:t>
      </w:r>
      <w:r>
        <w:t>r</w:t>
      </w:r>
      <w:r>
        <w:t xml:space="preserve">ma. </w:t>
      </w:r>
    </w:p>
    <w:p w:rsidR="00D32066" w:rsidRDefault="00D32066" w:rsidP="00D32066">
      <w:r w:rsidRPr="007D2599">
        <w:rPr>
          <w:b/>
        </w:rPr>
        <w:t>Slezina</w:t>
      </w:r>
      <w:r>
        <w:t xml:space="preserve"> - jedná se o akci trvající jeden den až víkend, kdy se všichni pozvaní sejdou na př</w:t>
      </w:r>
      <w:r>
        <w:t>e</w:t>
      </w:r>
      <w:r>
        <w:t>dem dohodnutém místě, zde se buďto řeší nějaký problém, nebo pracuje na přípravě nějaké akce. Nejčastěji se lidé schází u některého ze členů osady doma, nebo na osadě přímo. So</w:t>
      </w:r>
      <w:r>
        <w:t>u</w:t>
      </w:r>
      <w:r>
        <w:t>částí takovéto sleziny může být i brigáda, např.: na sázení stromků, vyžínání a úklid pasek po těžbě, příprava dřeva, úklid lesa apod.</w:t>
      </w:r>
    </w:p>
    <w:p w:rsidR="00D32066" w:rsidRDefault="00D32066" w:rsidP="00D32066">
      <w:r w:rsidRPr="007D2599">
        <w:rPr>
          <w:b/>
        </w:rPr>
        <w:t xml:space="preserve">Vandr </w:t>
      </w:r>
      <w:r>
        <w:t>- jedná se o víkendový výlet do přírody, kterého se zúčastňuje jednotlivec, nebo malá skupinka, nejčastěji stejné věkové kategorie, obě pohlaví, nebo jen páry. Ty často využívají tuto samotu jako jakousi zkoušku soužití. Cílem této výpravy je buď příprava větší akce</w:t>
      </w:r>
      <w:r w:rsidR="007751D8">
        <w:t xml:space="preserve">        </w:t>
      </w:r>
      <w:r>
        <w:t xml:space="preserve"> a předběžná kontrola přírodních podmínek a zdrojů dané lokality, nebo spolupráce na jiném projektu jako je hledání a počítání chráněných živočichů, či rostlin. Dalším důvodem je prostá snaha o relaxační únik do přírody. Kdy může být důvodem potřeba nabrat síly, utříbit si my</w:t>
      </w:r>
      <w:r>
        <w:t>š</w:t>
      </w:r>
      <w:r>
        <w:t>lenky, nebo prostá touha se toulat.</w:t>
      </w:r>
    </w:p>
    <w:p w:rsidR="00D32066" w:rsidRDefault="00D32066" w:rsidP="00D32066">
      <w:r w:rsidRPr="007D2599">
        <w:rPr>
          <w:b/>
        </w:rPr>
        <w:lastRenderedPageBreak/>
        <w:t>Osadní vandr</w:t>
      </w:r>
      <w:r>
        <w:t xml:space="preserve"> - jedná se již o předem naplánovanou akci, nejčastěji víkendovou, které se účastní již větší skupina. Ta bývá již více rozmanitá a to jak věkově, tak rozložením obou pohlaví. Jejím cílem je poznávat krásy naší vlasti, seznamovat se s historií, poznávat přírodu, seznamovat se s novými lidmi, ale i učit nováčky správnému chování v přírodě. I zde se často pomáhá přírodě formou pozorování, úklidu apod. Během těchto akcí dochází k upevňování sociálních vazeb v kolektivu, posilování a získávání nových dovedností, kooperaci při přek</w:t>
      </w:r>
      <w:r>
        <w:t>o</w:t>
      </w:r>
      <w:r>
        <w:t>návání překážek, získávání nových poznatků a ověřování stávajících atd.</w:t>
      </w:r>
    </w:p>
    <w:p w:rsidR="00D32066" w:rsidRDefault="00D32066" w:rsidP="00D32066">
      <w:r w:rsidRPr="007D2599">
        <w:rPr>
          <w:b/>
        </w:rPr>
        <w:t>Potlach - výroční oheň jiné osady</w:t>
      </w:r>
      <w:r>
        <w:t xml:space="preserve"> - opět se jedná o víkendovou akci, na které se scházejí trampové z více osad. Jedná se o společenskou událost, jejímž cílem je udržování vztahů mezi jednotlivými osadami, ale i jedinci. Součástí těchto potlachů jsou i soutěže, ve kterých si je</w:t>
      </w:r>
      <w:r>
        <w:t>d</w:t>
      </w:r>
      <w:r>
        <w:t>notlivci, ale i skupiny, ověřují své dovednosti a vědomosti. Veškeré tyto zkoušky jsou konc</w:t>
      </w:r>
      <w:r>
        <w:t>i</w:t>
      </w:r>
      <w:r>
        <w:t xml:space="preserve">povány formou hry, kdy jednotliví vítězové, jsou odměněni nejen uznáním od ostatních, ale i jakousi formou diplomu, či medaile, kterou tvoří tzv.: placky. </w:t>
      </w:r>
    </w:p>
    <w:p w:rsidR="00D32066" w:rsidRDefault="00D32066" w:rsidP="00D32066">
      <w:r w:rsidRPr="007D2599">
        <w:rPr>
          <w:b/>
        </w:rPr>
        <w:t xml:space="preserve">Příprava </w:t>
      </w:r>
      <w:r>
        <w:t>- jedná se o nejčastěji týdenní pobyt na osadě, těsně před posezením, nebo Výro</w:t>
      </w:r>
      <w:r>
        <w:t>č</w:t>
      </w:r>
      <w:r>
        <w:t>ním ohněm, během této akce se připravují jednotlivé soutěže, chystá se zázemí pro hosty, d</w:t>
      </w:r>
      <w:r>
        <w:t>o</w:t>
      </w:r>
      <w:r>
        <w:t>laďuje se materiální zabezpečení. Této události se nejčastěji zúčastňují členové osady, ale přijíždějí pomoci i jiní trampové. Cílem je zabezpečit vše potřebné na nadcházející akci, ale nejedná se jen o pracovní setkání, často se již během příprav pořádají drobné soutěže nebo úkoly pro nejmenší. Ti jsou v mezích svých dovedností jinak také zapojováni do práce.</w:t>
      </w:r>
    </w:p>
    <w:p w:rsidR="00D32066" w:rsidRDefault="00D32066" w:rsidP="00D32066">
      <w:r w:rsidRPr="007D2599">
        <w:rPr>
          <w:b/>
        </w:rPr>
        <w:t>Osadní posezení</w:t>
      </w:r>
      <w:r>
        <w:t xml:space="preserve"> - jedná se o výročí vzniku osady, na rozdíl od Výročního ohně, na těchto akcích bývá volnější program, kdy i osadníci mají možnost soutěžit. Osadní posezení je lehčí formou Výročního ohně, mnoho osad pro náročnost přípravy potlachu, přistoupila k této var</w:t>
      </w:r>
      <w:r>
        <w:t>i</w:t>
      </w:r>
      <w:r>
        <w:t>antě připomenutí vzniku osady. Soutěže jsou koncipovány spíše jako zábava, program je uvolněnější i když je koncepčně propracovaný do posledního detailu. Jako ceny pro vítěze se často nepoužívají placky, ale jiné vtipné odměny, nebo diplomy a medaile.</w:t>
      </w:r>
    </w:p>
    <w:p w:rsidR="00D32066" w:rsidRDefault="00D32066" w:rsidP="00D32066">
      <w:r w:rsidRPr="007D2599">
        <w:rPr>
          <w:b/>
        </w:rPr>
        <w:t>Velký vandr</w:t>
      </w:r>
      <w:r>
        <w:t xml:space="preserve"> - jedná se o předem připravenou týdenní až čtrnácti denní akci, které se účastní předem vybraní jedinci z osady, nebo přátel osady. Jednotliví účastníci musí být předem v</w:t>
      </w:r>
      <w:r>
        <w:t>y</w:t>
      </w:r>
      <w:r>
        <w:t>bráni proto, že tyto akce jsou pořádány v prostředí, které nebylo předem prozkoumáno, a pr</w:t>
      </w:r>
      <w:r>
        <w:t>o</w:t>
      </w:r>
      <w:r>
        <w:t>to není často předem jasné, kde a za jakých podmínek proběhne. Takovéto vandry se plánují pouze za pomoci map a internetu. Jejich náročnost se dá pouze předpokládat a jednotlivé ús</w:t>
      </w:r>
      <w:r>
        <w:t>e</w:t>
      </w:r>
      <w:r>
        <w:t xml:space="preserve">ky bývají často jen orientační, velkým problémem může být i materiální zabezpečení zdrojů. </w:t>
      </w:r>
      <w:r>
        <w:lastRenderedPageBreak/>
        <w:t>Proto jsou tyto akce pořádány již pro zkušené trampy, kteří bez obtíží zvládají pobyt v přírodě.</w:t>
      </w:r>
    </w:p>
    <w:p w:rsidR="00A21FB3" w:rsidRDefault="00A21FB3" w:rsidP="00D32066">
      <w:r>
        <w:t>Měli jsme možnost se zúčastnit i několika velkých vandrů, ale koncepce těchto akcí je připr</w:t>
      </w:r>
      <w:r>
        <w:t>a</w:t>
      </w:r>
      <w:r>
        <w:t xml:space="preserve">vena pouze pro dospělé trampy, proto není pro náš výzkum relevantní. </w:t>
      </w:r>
    </w:p>
    <w:p w:rsidR="00D32066" w:rsidRDefault="00D32066" w:rsidP="00D32066">
      <w:r>
        <w:rPr>
          <w:b/>
        </w:rPr>
        <w:t>V</w:t>
      </w:r>
      <w:r w:rsidRPr="007D2599">
        <w:rPr>
          <w:b/>
        </w:rPr>
        <w:t>ýroční oheň - Potlach</w:t>
      </w:r>
      <w:r>
        <w:t xml:space="preserve"> - jedná se o nejprestižnější a největší akci pořádanou osadou. Jejím cílem je důstojně oslavit výročí založení osady a zároveň upevnit vztahy mezi jednotlivými osadami a trampy. Její prestiž spočívá i v tom, že každá osada se snaží během Výročního ohně co nejlépe poskládat víkendový program tak, aby se všichni dobře bavili a zároveň měli možnost porovnat své vědomosti a dovednosti s ostatními. Příprava na takovouto akci probíhá většinou rok. Výkony v jednotlivých soutěžích jsou odměňovány plackami, i u těch se snaží osady, aby byly co nejlepší, nejhezčí. Důvodem je jistě i jakási ješitnost, snaha být lepší než ostatní, aby se právě o té naší osadě mluvilo a aby se k nám na potlach všichni rádi vraceli. Sami osadníci toto výročí oslavují prací. Přesto se snaží každoročně zvyšovat úroveň potl</w:t>
      </w:r>
      <w:r>
        <w:t>a</w:t>
      </w:r>
      <w:r>
        <w:t xml:space="preserve">chu. Až když se zapálí večer slavnostní táborový oheň, mají možnost si vydechnout. </w:t>
      </w:r>
    </w:p>
    <w:p w:rsidR="00AA17A4" w:rsidRDefault="00AA17A4"/>
    <w:p w:rsidR="00AA17A4" w:rsidRDefault="00AA17A4">
      <w:pPr>
        <w:pStyle w:val="Nadpis2"/>
      </w:pPr>
      <w:bookmarkStart w:id="74" w:name="_Toc480295303"/>
      <w:r>
        <w:t>Po</w:t>
      </w:r>
      <w:r w:rsidR="00D32066">
        <w:t>zorování osadních vandrů</w:t>
      </w:r>
      <w:bookmarkEnd w:id="74"/>
    </w:p>
    <w:p w:rsidR="00D32066" w:rsidRDefault="00D32066" w:rsidP="00D32066">
      <w:r w:rsidRPr="00963FF7">
        <w:rPr>
          <w:b/>
        </w:rPr>
        <w:t>Doubravka</w:t>
      </w:r>
      <w:r>
        <w:t xml:space="preserve"> - vandr určený pro dospělé a děti od čtyř let, jsou li tyto zvyklé chodit a mají již vžité jisté osobní návyky. </w:t>
      </w:r>
    </w:p>
    <w:p w:rsidR="00D32066" w:rsidRDefault="00D32066" w:rsidP="00D32066">
      <w:r>
        <w:t>Tato akce jako všechny takto koncipované byla dopředu domluvena, většina osadních vandrů začíná na předem dohodnutém místě, v daný čas. Dnes v době mobilních telefonů je jedn</w:t>
      </w:r>
      <w:r>
        <w:t>o</w:t>
      </w:r>
      <w:r>
        <w:t xml:space="preserve">dušší komunikace, zvláště když se někomu nepodaří včas dorazit na místo setkání. Tentokrát bylo dohodnuto, že se v pátek večer sejdeme v obci Bílek u </w:t>
      </w:r>
      <w:proofErr w:type="spellStart"/>
      <w:r>
        <w:t>Chotěboře</w:t>
      </w:r>
      <w:proofErr w:type="spellEnd"/>
      <w:r>
        <w:t xml:space="preserve"> na vlakovém nádraží. Ti, kdo by měli přijet osobním automobilem, jej odstaví na hlídaném parkovišti v</w:t>
      </w:r>
      <w:r w:rsidR="007751D8">
        <w:t> </w:t>
      </w:r>
      <w:proofErr w:type="spellStart"/>
      <w:r>
        <w:t>Chotěboři</w:t>
      </w:r>
      <w:proofErr w:type="spellEnd"/>
      <w:r w:rsidR="007751D8">
        <w:t xml:space="preserve">   </w:t>
      </w:r>
      <w:r>
        <w:t xml:space="preserve"> a do Bílku přejedou vlakem. Vybavení potřebné na tuto akci bylo předem dohodnuto, spát se bude pod širákem, v případě nepříznivého počasí pod přístřeškem. V sobotu se bude spát na sále v bývalé hospodě v Dolním </w:t>
      </w:r>
      <w:proofErr w:type="spellStart"/>
      <w:r>
        <w:t>Sokolovci</w:t>
      </w:r>
      <w:proofErr w:type="spellEnd"/>
      <w:r>
        <w:t>.</w:t>
      </w:r>
    </w:p>
    <w:p w:rsidR="00D32066" w:rsidRDefault="00D32066" w:rsidP="00D32066">
      <w:r>
        <w:t xml:space="preserve">Na akci přijelo pět dospělých, deset dětí a já jako zúčastněný pozorovatel. Jako vedoucí byl určen nejstarší ze skupiny i proto, že s sebou neměl žádné dítě a má největší znalost místních podmínek. Mimo jiné i proto, že je šerifem osady. Dospělí byli ve složení čtyř mužů a jedné ženy. Děti byly ve složení šesti chlapců a čtyř děvčat, z toho byly čtyři ve věku od čtyř let do školní docházky. </w:t>
      </w:r>
      <w:proofErr w:type="spellStart"/>
      <w:r>
        <w:t>Prvostupňových</w:t>
      </w:r>
      <w:proofErr w:type="spellEnd"/>
      <w:r>
        <w:t xml:space="preserve"> dětí bylo pět a poslední z dětí byla dívka chodící do osmé </w:t>
      </w:r>
      <w:r>
        <w:lastRenderedPageBreak/>
        <w:t>třídy. Ta měla na starost svoji čtyřletou sestru, maminka nemohla ze zdravotních důvodů z</w:t>
      </w:r>
      <w:r>
        <w:t>ú</w:t>
      </w:r>
      <w:r>
        <w:t xml:space="preserve">častnit. Ostatní dospělí měli s sebou své děti. </w:t>
      </w:r>
    </w:p>
    <w:p w:rsidR="00D32066" w:rsidRDefault="00D32066" w:rsidP="00D32066">
      <w:r>
        <w:t>Nejdříve se všichni přivítali, kdy mezi trampy panuje zvyk, že si všichni bez rozdílu tykají, se pomalu vyrazilo na camp, kde se bude spát. Cestou si každý naplnil své polní lahve u studá</w:t>
      </w:r>
      <w:r>
        <w:t>n</w:t>
      </w:r>
      <w:r>
        <w:t>ky vodou. Již cestou dochází k učení, kdy jsou dětem ukazovány rostliny a živočichové. M</w:t>
      </w:r>
      <w:r>
        <w:t>i</w:t>
      </w:r>
      <w:r>
        <w:t>mo jiné při přechodu říčky nebyl použit mostek, ale kláda spadlého stromu. Zde si vzájemně všichni pomáhají, aby nespadli do vody. Po dojití na místo přespání se nejdříve zabezpečilo spaní, uklidili jsme místo, preventivně natáhli přístřešek a připravili dřevo na oh</w:t>
      </w:r>
      <w:r w:rsidR="007751D8">
        <w:t xml:space="preserve">eň. Do těchto činností byly plně </w:t>
      </w:r>
      <w:r>
        <w:t>zapojeny všechny děti, každé si muselo vybalit své věci a porovnat na mí</w:t>
      </w:r>
      <w:r>
        <w:t>s</w:t>
      </w:r>
      <w:r>
        <w:t>tě kde bude spát, pomáhali se stavbou přístřešku, ale i s úklidem campu, přípravou ohniště a dřeva. Poté se všichni postupně pustili do vaření ve</w:t>
      </w:r>
      <w:r w:rsidR="007751D8">
        <w:t>čeří i zde děti ochotně pomáhaly. Večer kamarád</w:t>
      </w:r>
      <w:r>
        <w:t xml:space="preserve"> vytáhl kytaru a hrálo se a zpívalo, ještě než se šlo spát</w:t>
      </w:r>
      <w:r w:rsidR="007751D8">
        <w:t>,</w:t>
      </w:r>
      <w:r>
        <w:t xml:space="preserve"> vytáhl jeden z kamarádů b</w:t>
      </w:r>
      <w:r>
        <w:t>a</w:t>
      </w:r>
      <w:r>
        <w:t xml:space="preserve">terku a šli jsme si ukazovat souhvězdí na noční obloze. Děti šly postupně spát a dospělí ještě chvíli zpívali a povídali. </w:t>
      </w:r>
    </w:p>
    <w:p w:rsidR="00D32066" w:rsidRDefault="00D32066" w:rsidP="00D32066">
      <w:r>
        <w:t>Ráno, ti co vstali první</w:t>
      </w:r>
      <w:r w:rsidR="007751D8">
        <w:t>,</w:t>
      </w:r>
      <w:r>
        <w:t xml:space="preserve"> nachystali oheň, dali vařit vodu na čaj a kávu pro dospělé, část dětí šla nasbírat bylinky na čaj a druhá polovina pomáhala při přípravě společné snídaně. Po najezení si všichni zabalili, kdy nejmenší člence se samozřejmě pomáhalo, starší si již své věci zabalili sami. Nakonec se uhasil oheň, vyčistilo ohniště, popel se zakopal a preventivně opět prolil vodou. Poté jsme se všichni vydali po proudu Doubravky, kdy mimo jiné jsme se snažili spa</w:t>
      </w:r>
      <w:r>
        <w:t>t</w:t>
      </w:r>
      <w:r>
        <w:t>řit rostliny a živočichy uvedené na informačních tabulích. Navštívili jsme i zříceninu hradu Sokolov, vyhlídky a vykoupali se v jezírku pod vodopádem. Oběd se tentokrát nevařil, prot</w:t>
      </w:r>
      <w:r>
        <w:t>o</w:t>
      </w:r>
      <w:r>
        <w:t xml:space="preserve">že na to nebylo vhodné místo, ale byl předem zajištěn na chatě Doubravka. Zde </w:t>
      </w:r>
      <w:r w:rsidR="007751D8">
        <w:t xml:space="preserve"> </w:t>
      </w:r>
      <w:r>
        <w:t>vysypali o</w:t>
      </w:r>
      <w:r>
        <w:t>d</w:t>
      </w:r>
      <w:r>
        <w:t>pad, jež jsme cestou údolím posbírali. Děti si mohli vyzkoušet lezení na umělé stěně a zask</w:t>
      </w:r>
      <w:r>
        <w:t>á</w:t>
      </w:r>
      <w:r>
        <w:t>kat na trampolíně.</w:t>
      </w:r>
    </w:p>
    <w:p w:rsidR="00D32066" w:rsidRDefault="00D32066" w:rsidP="00D32066">
      <w:r>
        <w:t xml:space="preserve">Přechod do Dolního Sokolovce se </w:t>
      </w:r>
      <w:proofErr w:type="spellStart"/>
      <w:r>
        <w:t>spestřil</w:t>
      </w:r>
      <w:proofErr w:type="spellEnd"/>
      <w:r>
        <w:t xml:space="preserve"> návštěvou přírodní památkou Písník u Sokolovce, což je částečně zatopená stará pískovna, kde roste mnoho chráněných rostlin, mech rašeliník </w:t>
      </w:r>
      <w:r w:rsidR="007751D8">
        <w:t xml:space="preserve"> </w:t>
      </w:r>
      <w:r>
        <w:t>a jako nejzajímavější pro děti bylo krmení masožravé rostliny rosnatky okrouhlolisté. Cestou se musela udělat delší přestáv</w:t>
      </w:r>
      <w:r w:rsidR="007751D8">
        <w:t>ka pro nejmenší, aby ji nebolely</w:t>
      </w:r>
      <w:r>
        <w:t xml:space="preserve"> nohy, kdy jsme hráli různé m</w:t>
      </w:r>
      <w:r>
        <w:t>í</w:t>
      </w:r>
      <w:r>
        <w:t>čové hry. Do Sokolovce jsme šli i proto, že zde dnes večer mají proběhnout zpívánky. Kolem šesté hodiny jsme došli k bývalé hospodě v </w:t>
      </w:r>
      <w:proofErr w:type="spellStart"/>
      <w:r>
        <w:t>Sokolovci</w:t>
      </w:r>
      <w:proofErr w:type="spellEnd"/>
      <w:r>
        <w:t xml:space="preserve">, kde již čekala maminka nejmenší členky vandru s připravenou večeří pro všechny.  Večer se zde sešlo asi padesát kamarádů, </w:t>
      </w:r>
      <w:r>
        <w:lastRenderedPageBreak/>
        <w:t xml:space="preserve">kdy se celý večer hrálo, tancovalo a pro děti kamarádi připravili soutěže o sladké ceny. Spaní pro ty kdo chtěl zůstat, zde bylo zajištěno na sále. </w:t>
      </w:r>
    </w:p>
    <w:p w:rsidR="00D32066" w:rsidRDefault="00D32066" w:rsidP="00D32066">
      <w:r>
        <w:t xml:space="preserve">Neděle ráno proběhla skoro jako doma, kdy se vařilo na plotně v kuchyni, děti si jen zabalili své věci a mohli si jít hrát na </w:t>
      </w:r>
      <w:proofErr w:type="spellStart"/>
      <w:r>
        <w:t>školkové</w:t>
      </w:r>
      <w:proofErr w:type="spellEnd"/>
      <w:r>
        <w:t xml:space="preserve"> hřiště. Nejmladší členové a věci nám byli převezeny do </w:t>
      </w:r>
      <w:proofErr w:type="spellStart"/>
      <w:r>
        <w:t>Chotěboře</w:t>
      </w:r>
      <w:proofErr w:type="spellEnd"/>
      <w:r>
        <w:t xml:space="preserve"> autem, my jsme se tam šli pěšky, kdy jsme cestou navštívili Dolní Mlýn, skály </w:t>
      </w:r>
      <w:proofErr w:type="spellStart"/>
      <w:r>
        <w:t>Koukalky</w:t>
      </w:r>
      <w:proofErr w:type="spellEnd"/>
      <w:r>
        <w:t xml:space="preserve"> a celý vandr jsme zakončili návštěvou barokního zámku v </w:t>
      </w:r>
      <w:proofErr w:type="spellStart"/>
      <w:r>
        <w:t>Chotěboři</w:t>
      </w:r>
      <w:proofErr w:type="spellEnd"/>
      <w:r>
        <w:t xml:space="preserve">. Zde jsme se dozvěděli i další informace o </w:t>
      </w:r>
      <w:proofErr w:type="spellStart"/>
      <w:r>
        <w:t>Doubravském</w:t>
      </w:r>
      <w:proofErr w:type="spellEnd"/>
      <w:r>
        <w:t xml:space="preserve"> údolí, mimo jiné i některé pověsti. Poté jsme se již museli rozloučit a každý jel domů.</w:t>
      </w:r>
    </w:p>
    <w:p w:rsidR="00D32066" w:rsidRDefault="00D32066" w:rsidP="00D32066">
      <w:r>
        <w:t>V podobném duchu byly pořádány i jiné osadní vandry, kdy nešlo jen o výlet, ale i o získáv</w:t>
      </w:r>
      <w:r>
        <w:t>á</w:t>
      </w:r>
      <w:r>
        <w:t xml:space="preserve">ní vědomostí a dovedností spojených se zábavou. </w:t>
      </w:r>
    </w:p>
    <w:p w:rsidR="00D32066" w:rsidRDefault="00D32066" w:rsidP="00D32066">
      <w:r>
        <w:t xml:space="preserve"> </w:t>
      </w:r>
    </w:p>
    <w:p w:rsidR="00D32066" w:rsidRDefault="00D32066" w:rsidP="00D32066">
      <w:proofErr w:type="spellStart"/>
      <w:r w:rsidRPr="006255D0">
        <w:rPr>
          <w:b/>
        </w:rPr>
        <w:t>Ranská</w:t>
      </w:r>
      <w:proofErr w:type="spellEnd"/>
      <w:r w:rsidRPr="006255D0">
        <w:rPr>
          <w:b/>
        </w:rPr>
        <w:t xml:space="preserve"> jezírka</w:t>
      </w:r>
      <w:r>
        <w:t xml:space="preserve"> - vandr určený pro dospělé a děti od deseti let</w:t>
      </w:r>
    </w:p>
    <w:p w:rsidR="00D32066" w:rsidRDefault="00D32066" w:rsidP="00D32066">
      <w:r>
        <w:t>Opět se jedná o akci předem domluvenou, start bude v obci Přibyslav, odkud se přejede vl</w:t>
      </w:r>
      <w:r>
        <w:t>a</w:t>
      </w:r>
      <w:r>
        <w:t xml:space="preserve">kem do </w:t>
      </w:r>
      <w:proofErr w:type="spellStart"/>
      <w:r>
        <w:t>Ždírce</w:t>
      </w:r>
      <w:proofErr w:type="spellEnd"/>
      <w:r>
        <w:t xml:space="preserve"> nad Doubravou. Potřebné vybavení bylo opět dohodnuto předem, tentokrát se bude vařit společně, jedno jídlo pro všechny. Spát se bude pod širákem, tentokrát se nebude tolik cestovat jen v pátek na místo určení a v neděli spět na místo startu, celou sobotu máme prožít v přírodní rezervaci </w:t>
      </w:r>
      <w:proofErr w:type="spellStart"/>
      <w:r>
        <w:t>Ranská</w:t>
      </w:r>
      <w:proofErr w:type="spellEnd"/>
      <w:r>
        <w:t xml:space="preserve"> jezírka.</w:t>
      </w:r>
    </w:p>
    <w:p w:rsidR="00D32066" w:rsidRDefault="00D32066" w:rsidP="00D32066">
      <w:r>
        <w:t xml:space="preserve">V pátek pozdě odpoledne jsme vystoupili z vlaku a čekala nás cesta na </w:t>
      </w:r>
      <w:proofErr w:type="spellStart"/>
      <w:r>
        <w:t>Ranská</w:t>
      </w:r>
      <w:proofErr w:type="spellEnd"/>
      <w:r>
        <w:t xml:space="preserve"> jezírka. Ve </w:t>
      </w:r>
      <w:proofErr w:type="spellStart"/>
      <w:r>
        <w:t>Ždírci</w:t>
      </w:r>
      <w:proofErr w:type="spellEnd"/>
      <w:r>
        <w:t xml:space="preserve"> se ještě nakoupili potřebné zásoby a rozdělili mezi jednotlivé členy vandru. Těmi bylo osm dospělých, tři ženy, čtyři muži a já jako pozorovatel a devět dětí ve věkovém rozmezí deset až patnáct let. Z těchto bylo pět chlapců a čtyři dívky. Cesta na místo táboření vedla po hranici Národního přírodní rezervace </w:t>
      </w:r>
      <w:proofErr w:type="spellStart"/>
      <w:r>
        <w:t>Ransko</w:t>
      </w:r>
      <w:proofErr w:type="spellEnd"/>
      <w:r>
        <w:t>, ve které se nachází mnoho vzácných a chrán</w:t>
      </w:r>
      <w:r>
        <w:t>ě</w:t>
      </w:r>
      <w:r>
        <w:t>ných rostlin. I na místě kde budeme nocovat je mnoho chráněných rostlin a živočichů. I tito mají být mimo jiné cílem tohoto vandru. Při příchodu k hranici přírodní rezervace jsme byli upozorněni, ať jsme co nejtišeji. Posléze jsme i zjistili proč, přímo v místě campu se vodou brodila volavka popelavá a čáp černý zde lovil rybky. Po chvíli pozorování těchto krásných živočichů jsme připravili místo pro spaní, uklidili okolí tábořiště, vyklidili ohniště a nanosili dřevo na topení a vaření. Ještě během těchto příprav, se na místě našeho tábořiště objevil pan polesný. Původně jsem si myslel, že dostaneme pokutu a budeme z místa vykázáni, ale ukáz</w:t>
      </w:r>
      <w:r>
        <w:t>a</w:t>
      </w:r>
      <w:r>
        <w:t>lo se, že se jedná o předem domluvenou akci, kdy během soboty pomůžeme spravit mostky přes kanály a budeme uklízet odpadky po neukázněných výletnících a rybářích. Navíc se b</w:t>
      </w:r>
      <w:r>
        <w:t>ě</w:t>
      </w:r>
      <w:r>
        <w:lastRenderedPageBreak/>
        <w:t>hem večera ukázalo, že pan polesný, který pečuje o tuto část parku</w:t>
      </w:r>
      <w:r w:rsidR="007751D8">
        <w:t>,</w:t>
      </w:r>
      <w:r>
        <w:t xml:space="preserve"> býval jedním z členů trampské osady, která zde měla camp. Ještě než se setmělo</w:t>
      </w:r>
      <w:r w:rsidR="007751D8">
        <w:t>,</w:t>
      </w:r>
      <w:r>
        <w:t xml:space="preserve"> nás provedl po parku</w:t>
      </w:r>
      <w:r w:rsidR="007751D8">
        <w:t>,</w:t>
      </w:r>
      <w:r>
        <w:t xml:space="preserve"> kdy nám ukázal mnoho chráněných rostlin zde rostoucích a povyprávěl historii tohoto místa. Tyto j</w:t>
      </w:r>
      <w:r>
        <w:t>e</w:t>
      </w:r>
      <w:r>
        <w:t xml:space="preserve">zírka vznikly uměle ve 14. </w:t>
      </w:r>
      <w:r w:rsidR="007751D8">
        <w:t>s</w:t>
      </w:r>
      <w:r>
        <w:t>toletí</w:t>
      </w:r>
      <w:r w:rsidR="007751D8">
        <w:t>,</w:t>
      </w:r>
      <w:r>
        <w:t xml:space="preserve"> zde totiž probíhala povrchová těžba železa, které se zde i přímo tavilo. Na tuto dobu zde mimo již vyhloubených děr zbyl na památku i velký železný kámen jako pozůstatek tavby. Při procházení mezi jezírky jsme si všimli, že jsou všechny vzájemně propojené kanály, které by v případě vyčištění mohly sloužit jako průplavy mezi jednotlivými jezírky. Takto vyčištěné kanály tu byly v</w:t>
      </w:r>
      <w:r w:rsidR="007751D8">
        <w:t> </w:t>
      </w:r>
      <w:r>
        <w:t>době</w:t>
      </w:r>
      <w:r w:rsidR="007751D8">
        <w:t>,</w:t>
      </w:r>
      <w:r>
        <w:t xml:space="preserve"> kdy zde sídlila osada, ale od v</w:t>
      </w:r>
      <w:r>
        <w:t>y</w:t>
      </w:r>
      <w:r>
        <w:t>hlášení národního parku se již tento biot</w:t>
      </w:r>
      <w:r w:rsidR="007751D8">
        <w:t>op nesmí čistit. Ještě jsme byli</w:t>
      </w:r>
      <w:r>
        <w:t xml:space="preserve"> upozorněni na to, že ač se jednotlivá jezírka zdají být mělká a je vidět v nich až na dno jejich hloubka dosahuje až 20 metrů. Večer se sedělo u táborového ohně, zpívalo a hrálo na kytary. Po setmění nás pan p</w:t>
      </w:r>
      <w:r>
        <w:t>o</w:t>
      </w:r>
      <w:r>
        <w:t>lesný vzal k největšímu z jezírek, vyndal připravené kousky jater a ty naházel do vody ke bř</w:t>
      </w:r>
      <w:r>
        <w:t>e</w:t>
      </w:r>
      <w:r>
        <w:t xml:space="preserve">hu jezírka. Tím přivolal mnoho raků, aby nám je mohl ukázat. </w:t>
      </w:r>
    </w:p>
    <w:p w:rsidR="00D32066" w:rsidRDefault="00D32066" w:rsidP="00D32066">
      <w:r>
        <w:t>V sobotu ráno po snídani přivezl dřevo na opravu jednotlivých mostků mezi ostrovy a pytle na sběr odpadů. Jednotlivé práce jsme si vzájemně rozdělili mezi sebou a celé dopoledne všichni pracovali. V tomt</w:t>
      </w:r>
      <w:r w:rsidR="007751D8">
        <w:t>o počtu šla všem práce od ruky,</w:t>
      </w:r>
      <w:r>
        <w:t xml:space="preserve"> proto se práce zvládla rychle, dříve než bylo původně naplánováno</w:t>
      </w:r>
      <w:r w:rsidR="007751D8">
        <w:t>,</w:t>
      </w:r>
      <w:r>
        <w:t xml:space="preserve"> o naše hladové krky se postarala děvčata a odpoledne nám zbylo pro zábavu. Koupali jsme se a plavali v jezírcích i přesto, že zde byla úplně ledová v</w:t>
      </w:r>
      <w:r>
        <w:t>o</w:t>
      </w:r>
      <w:r>
        <w:t>da. Večer se strávil opět u táborového ohně.</w:t>
      </w:r>
    </w:p>
    <w:p w:rsidR="00D32066" w:rsidRDefault="00D32066" w:rsidP="00D32066">
      <w:r>
        <w:t xml:space="preserve"> Ráno po snídani jsme zabalili své věci, uklidili tábořiště, řádně vyčistili ohniště, prolili a z</w:t>
      </w:r>
      <w:r>
        <w:t>a</w:t>
      </w:r>
      <w:r>
        <w:t>hrabali popel a</w:t>
      </w:r>
      <w:r w:rsidR="008A58FA">
        <w:t xml:space="preserve"> pak jsme vyrazily do Havlíčkovy</w:t>
      </w:r>
      <w:r>
        <w:t xml:space="preserve"> Borové. Cestou jsme se vykoupali v nedalekém rybníce, zastavili na několika vyhlídkách do kraje a v Borové navštívili muzeum Karla Havlíčka Borovského. Poté jsme autobusem přejeli do Přibyslavi, odkud už každý jel domů. </w:t>
      </w:r>
    </w:p>
    <w:p w:rsidR="00D32066" w:rsidRDefault="00A21FB3" w:rsidP="00D32066">
      <w:pPr>
        <w:pStyle w:val="Nadpis2"/>
      </w:pPr>
      <w:bookmarkStart w:id="75" w:name="_Toc480295304"/>
      <w:r>
        <w:t>Pozorování osadních potlachů</w:t>
      </w:r>
      <w:bookmarkEnd w:id="75"/>
    </w:p>
    <w:p w:rsidR="00A21FB3" w:rsidRDefault="00A21FB3" w:rsidP="00A21FB3">
      <w:pPr>
        <w:rPr>
          <w:b/>
        </w:rPr>
      </w:pPr>
      <w:r>
        <w:rPr>
          <w:b/>
        </w:rPr>
        <w:t xml:space="preserve">T.O. </w:t>
      </w:r>
      <w:proofErr w:type="spellStart"/>
      <w:r>
        <w:rPr>
          <w:b/>
        </w:rPr>
        <w:t>Orlov</w:t>
      </w:r>
      <w:proofErr w:type="spellEnd"/>
    </w:p>
    <w:p w:rsidR="00A21FB3" w:rsidRDefault="00A21FB3" w:rsidP="00A21FB3">
      <w:r>
        <w:t xml:space="preserve">Byli jsme pozváni na výroční oheň T.O. </w:t>
      </w:r>
      <w:proofErr w:type="spellStart"/>
      <w:r>
        <w:t>Orlov</w:t>
      </w:r>
      <w:proofErr w:type="spellEnd"/>
      <w:r>
        <w:t>, po předběžné dohodě a seznámení s pravidly, které je nutno na takovéto akci dodržovat jsme se rozhodli, že se této akce zúčastníme. Zprvu jsme měli obavy, jak nás tato skupina trampů přijme, ale nakonec jsme zjistili, že byly zb</w:t>
      </w:r>
      <w:r>
        <w:t>y</w:t>
      </w:r>
      <w:r>
        <w:t>tečné. V pátek jsme se sešli s kamarády z T.O. Žlutá Skála, kteří nás na místo campu dopr</w:t>
      </w:r>
      <w:r>
        <w:t>o</w:t>
      </w:r>
      <w:r>
        <w:t>vodili. Po srdečném přivítání, kdy jsme se seznámili s mnoha novými lidmi, jsme si našli mí</w:t>
      </w:r>
      <w:r>
        <w:t>s</w:t>
      </w:r>
      <w:r>
        <w:lastRenderedPageBreak/>
        <w:t>to na spaní a zde se utá</w:t>
      </w:r>
      <w:r w:rsidR="008A58FA">
        <w:t>bořili. Na campu byla připravena</w:t>
      </w:r>
      <w:r>
        <w:t xml:space="preserve"> dvě místa určená pro vaření. Vodu zajišťovala nedaleká studánka a jako záchod sloužila místní suchá toaleta - „</w:t>
      </w:r>
      <w:proofErr w:type="spellStart"/>
      <w:r>
        <w:t>kadibudka</w:t>
      </w:r>
      <w:proofErr w:type="spellEnd"/>
      <w:r>
        <w:t>“. P</w:t>
      </w:r>
      <w:r>
        <w:t>á</w:t>
      </w:r>
      <w:r>
        <w:t>teční večer sloužil k seznámení se s novými kamarády. Část trampů opustila camp a vydala se do nedaleké vesnice navštívit místí hospodu. Zde se hrálo na kytary a zpívalo. Na campu ne</w:t>
      </w:r>
      <w:r>
        <w:t>j</w:t>
      </w:r>
      <w:r>
        <w:t xml:space="preserve">častěji zůstaly rodiny s dětmi a kamarádi, jež čekaly na pozdější příjezd svých přátel. Ale i zde se hojně povídalo, hrálo a zpívalo. </w:t>
      </w:r>
    </w:p>
    <w:p w:rsidR="00A21FB3" w:rsidRDefault="00A21FB3" w:rsidP="00A21FB3">
      <w:r>
        <w:t>V sobotu brzy ráno nás kamarádi vzbudili, abychom se stihly nasnídat, než začnou dopolední soutěže. Jednotlivé soutěže byly rozděleny na kategorie podle věku účastníků. Jednotlivé so</w:t>
      </w:r>
      <w:r>
        <w:t>u</w:t>
      </w:r>
      <w:r>
        <w:t>těže probíhaly zároveň, proto se ani jedna ze skupin neměla čas nudit.  Nejmenší se zúčastnili těchto soutěží: Střelba z praku, Řezání dřeva na čas, Házení šipkami, Sbírání bonbónů a St</w:t>
      </w:r>
      <w:r>
        <w:t>a</w:t>
      </w:r>
      <w:r>
        <w:t>vění komínu. Pro dospělé a starší mládež byly vytvořeny tito soutěže: řezání pilou na čas, práce se sekerou - přesný zásek, střelba ze vzduchovky, házení nožem a tomahavkem do kůlu, lasování na kůl, Vietnamský běh - běh se zátěží do strmého kopce a společnou soutěž pro d</w:t>
      </w:r>
      <w:r>
        <w:t>o</w:t>
      </w:r>
      <w:r>
        <w:t>spělé s dětmi, kdy dospělí měli děti na ramenou a hráli přehazovanou s vajíčky. Toto byly dopolední hodnocené soutěže a odpoledne se šlo do nedaleké vesnice, kde se mohli všichni vykoupat v místním rybníce.  Ale i zde, se mimo soutěž se hrály různé hry. Na campu, mezi tím, jeden z trampů našel nedaleko v lese chráněnou a vzácnou houbu, Hřib Královský, mn</w:t>
      </w:r>
      <w:r>
        <w:t>o</w:t>
      </w:r>
      <w:r>
        <w:t>ho kamarádů se s ní ještě v lese nesetkalo, proto se na ni šli podívat. Později odpoledne poř</w:t>
      </w:r>
      <w:r>
        <w:t>á</w:t>
      </w:r>
      <w:r>
        <w:t>dala osada v místní restauraci Country bál, ten se pro velký zájem protáhnul až do ranních hodin. Pro ty, co nechtěli tancovat, byl připraven táborový oheň. Tohoto potlachu se zúčastn</w:t>
      </w:r>
      <w:r>
        <w:t>i</w:t>
      </w:r>
      <w:r>
        <w:t xml:space="preserve">lo přibližně devadesát kamarádů a kamarádek z celé republiky. V neděli se již žádné soutěže nekonali a postupně, se jednotliví hosté sbalili, rozloučili a odebrali k domovu. </w:t>
      </w:r>
    </w:p>
    <w:p w:rsidR="00A21FB3" w:rsidRDefault="00A21FB3" w:rsidP="00A21FB3">
      <w:pPr>
        <w:rPr>
          <w:b/>
        </w:rPr>
      </w:pPr>
      <w:r w:rsidRPr="00670EF2">
        <w:rPr>
          <w:b/>
        </w:rPr>
        <w:t xml:space="preserve">T.O. </w:t>
      </w:r>
      <w:proofErr w:type="spellStart"/>
      <w:r w:rsidRPr="00670EF2">
        <w:rPr>
          <w:b/>
        </w:rPr>
        <w:t>Zálesáci</w:t>
      </w:r>
      <w:proofErr w:type="spellEnd"/>
    </w:p>
    <w:p w:rsidR="00A21FB3" w:rsidRDefault="00A21FB3" w:rsidP="00A21FB3">
      <w:r w:rsidRPr="00490AB1">
        <w:t>Mimo jiné jsme byli pozváni</w:t>
      </w:r>
      <w:r>
        <w:t xml:space="preserve"> na potlach i této osady. Její členové se zaměřují na vojenskou historii, především na americkou armádu druhé světové války. Na potlach jsme vyrazili v pátek odpoledne vzhledem k dopravní nedostupnosti, bylo nutné jet vlastními auty. Pro te</w:t>
      </w:r>
      <w:r>
        <w:t>n</w:t>
      </w:r>
      <w:r>
        <w:t>to případ má osada připraveno dostatek místa pro parkování.  Součástí osadního kempu je i nedaleká střelnice, na té si již v pátek mohli zájemci vyzkoušet střelbu ze vzduchovky, mal</w:t>
      </w:r>
      <w:r>
        <w:t>o</w:t>
      </w:r>
      <w:r>
        <w:t>rážky a pušky. V pátek po příjezdu se všichni přivítali, ubytovali na místním campu a celý večer probíhala volná zábava. Od páteční půlnoci byla vyhlášena prohibice - zákaz pití jak</w:t>
      </w:r>
      <w:r>
        <w:t>é</w:t>
      </w:r>
      <w:r>
        <w:t>hokoliv alkoholu, z důvodu zítřejších náročných soutěží. V sobotu brzy ráno nás kamarádi vzbudili, abychom se stihli nasnídat a připravit než začnou soutěže. Soutěže byly rozděleny do dvou bloků, dopoledních kdy soutěžil každý sám za sebe a odpoledních kdy se soutěžilo ve skupinách. Jednotlivé soutěže, nebyli, rozděleny podle věku ani pohlaví. V dopoledním bloku se soutěžilo ve střelbě ze vzduchovky a malorážky, v hodu polenem na dálku a v běhu přes opičí dráhu - jedná se o výcvikový běh pro vojáky. Mezi další soutěže patřil hod nožem, gr</w:t>
      </w:r>
      <w:r>
        <w:t>a</w:t>
      </w:r>
      <w:r>
        <w:t>nátem a šplh na strom. V odpoledním bloku se hrál fotbal, baseball, lakros a kriket. Jako v</w:t>
      </w:r>
      <w:r>
        <w:t>e</w:t>
      </w:r>
      <w:r>
        <w:t>černí program byl připraven velký táborový oheň s večerními soutěžemi. Těmi byly: veselé vyprávění, soutěž ve zpěvu, stínové divadlo a soutěž v tanci. Tohoto potlachu se zúčastnilo přibližně šedesát kamarádů a kamarádek všech věkových kategorií. V neděli se jednotliví k</w:t>
      </w:r>
      <w:r>
        <w:t>a</w:t>
      </w:r>
      <w:r>
        <w:t xml:space="preserve">marádi postupně loučili a odjížděli domů. </w:t>
      </w:r>
    </w:p>
    <w:p w:rsidR="00A21FB3" w:rsidRPr="00490AB1" w:rsidRDefault="00A21FB3" w:rsidP="00A21FB3">
      <w:r>
        <w:t xml:space="preserve"> </w:t>
      </w:r>
    </w:p>
    <w:p w:rsidR="00A21FB3" w:rsidRDefault="00A21FB3" w:rsidP="00A21FB3">
      <w:pPr>
        <w:pStyle w:val="Nadpis2"/>
      </w:pPr>
      <w:bookmarkStart w:id="76" w:name="_Toc480295305"/>
      <w:r>
        <w:t xml:space="preserve">Pozorování - příprava a </w:t>
      </w:r>
      <w:r w:rsidR="008A58FA">
        <w:t xml:space="preserve">organizace </w:t>
      </w:r>
      <w:r w:rsidR="00C02E1A">
        <w:t>osadního posezení</w:t>
      </w:r>
      <w:bookmarkEnd w:id="76"/>
    </w:p>
    <w:p w:rsidR="00A21FB3" w:rsidRDefault="00A21FB3" w:rsidP="00A21FB3">
      <w:r>
        <w:t xml:space="preserve">Vzhledem k tomu, že jsem se během pozorování stal platným členem osady, dostal jsem za úkol naplánovat a realizovat program pro osadní posezení. Jako téma jsem si vybral zimní olympijské hry. Tento projekt zde zmiňujeme celý, včetně </w:t>
      </w:r>
      <w:proofErr w:type="spellStart"/>
      <w:r>
        <w:t>předpřípravných</w:t>
      </w:r>
      <w:proofErr w:type="spellEnd"/>
      <w:r>
        <w:t xml:space="preserve"> fází, proto aby bylo patrné jak náročné je připravit takovouto jednodenní akci. </w:t>
      </w:r>
    </w:p>
    <w:p w:rsidR="00A21FB3" w:rsidRDefault="00A21FB3" w:rsidP="00A21FB3">
      <w:r>
        <w:t>Projekt Zimní olympiáda v srpnu jsem vytvořil pro skupinu cca 70 lidí, kteří se vzájemně sice znají, ale během let, kdy jezdí k nám na osadu, již vytvořili drobné sociální skupinky. Ty mezi sebou sice běžně komunikují, ale postupně se vzdalují. Mým cílem bylo tyto skupiny rozbít a náhodně jejich členy promísit, aby došlo k bližšímu kontaktu mezi jednotlivými účastníky.</w:t>
      </w:r>
    </w:p>
    <w:p w:rsidR="00C02E1A" w:rsidRDefault="00A21FB3" w:rsidP="00371A6F">
      <w:r>
        <w:t>Samotný projekt je koncipován na jeden den, kdy využívám poznatků ze zážitkové pedagog</w:t>
      </w:r>
      <w:r>
        <w:t>i</w:t>
      </w:r>
      <w:r>
        <w:t>ky, typologie osobnosti a pedagogiky volného času. Je připraven pro všechny věkové kateg</w:t>
      </w:r>
      <w:r>
        <w:t>o</w:t>
      </w:r>
      <w:r>
        <w:t>rie a pro obě pohlaví. Ideou tohoto projektu bylo propojit jednotlivé skupiny mezi sebou, ale i zapojit všechny věkové kategorie do jednotlivých soutěží. Kdy vzájemný cíl zvítězit nad ostatními a přirozená touha dětí po zážitku mněla zvýšit zapojení jednotlivých účastníků. D</w:t>
      </w:r>
      <w:r>
        <w:t>o</w:t>
      </w:r>
      <w:r>
        <w:t xml:space="preserve">posud jsme soutěže koncipovali pouze pro jednotlivce, maximálně pro dvojice, tento přístup, ale postupně ztratil na přitažlivosti a jednotlivci již nebyli motivováni se zapojovat. </w:t>
      </w:r>
    </w:p>
    <w:p w:rsidR="00C02E1A" w:rsidRDefault="00C02E1A" w:rsidP="00C02E1A">
      <w:pPr>
        <w:pStyle w:val="Nadpis3"/>
      </w:pPr>
      <w:bookmarkStart w:id="77" w:name="_Toc480295306"/>
      <w:r>
        <w:t>Plánování dne a technické zázemí</w:t>
      </w:r>
      <w:bookmarkEnd w:id="77"/>
    </w:p>
    <w:p w:rsidR="00C02E1A" w:rsidRDefault="00C02E1A" w:rsidP="00C02E1A">
      <w:r>
        <w:t>Již v pátek, jak budou jednotliví účastníci přijíždět, budou postupně zapisováni po jednom, na pět volných kartonů, dělení bude probíhat na muže, ženy a děti do 12-ti let, starší jsou již ř</w:t>
      </w:r>
      <w:r>
        <w:t>a</w:t>
      </w:r>
      <w:r>
        <w:t xml:space="preserve">zeny mezi dospělé. Vzhledem k tomu, že jednotlivé skupinky jezdí převážně spolu, je zde velká jistota jejich rozdělení do různých družstev. </w:t>
      </w:r>
    </w:p>
    <w:p w:rsidR="00C02E1A" w:rsidRDefault="00C02E1A" w:rsidP="00C02E1A">
      <w:r>
        <w:t xml:space="preserve">Ranní nástup 8 </w:t>
      </w:r>
      <w:proofErr w:type="spellStart"/>
      <w:r>
        <w:t>h</w:t>
      </w:r>
      <w:proofErr w:type="spellEnd"/>
      <w:r>
        <w:t>. – nejdříve seskupíme jednotlivé účastníky, podle včerejšího rozpisu je ro</w:t>
      </w:r>
      <w:r>
        <w:t>z</w:t>
      </w:r>
      <w:r>
        <w:t>dělíme do družstev, ta si zvolí svého vedoucího. Poté budou vedoucí losovat jednotlivé kont</w:t>
      </w:r>
      <w:r>
        <w:t>i</w:t>
      </w:r>
      <w:r>
        <w:t>nenty, za které budou soutěžit. Takto již rozdělené skupiny se pak zúčastní slavnostního vzt</w:t>
      </w:r>
      <w:r>
        <w:t>y</w:t>
      </w:r>
      <w:r>
        <w:t>čení Olympijské vlajky.</w:t>
      </w:r>
    </w:p>
    <w:p w:rsidR="00C02E1A" w:rsidRDefault="00C02E1A" w:rsidP="00C02E1A">
      <w:r>
        <w:t xml:space="preserve">Seznámení s plánem dne – účastníci budou seznámeni s pravidlem, že každé soutěže se musí vždy zúčastnit některý ze skupiny s tím, že se musí jednotliví členové prostřídat, soutěžit jako </w:t>
      </w:r>
      <w:r>
        <w:lastRenderedPageBreak/>
        <w:t>první budou vždy děti. Po každé soutěži budou ihned vítězové dekorováni medailí a dostanou diplom.</w:t>
      </w:r>
    </w:p>
    <w:p w:rsidR="00C02E1A" w:rsidRDefault="00C02E1A" w:rsidP="00C02E1A">
      <w:r>
        <w:t>Biatlon – jednotlivec nebo skupina pomůže soutěžícímu nazout lyže, ten před startem dostane svůj prak, a pět nábojů, je vytyčena trasa kolem ohniště v polovině trasy musí soutěžící sestř</w:t>
      </w:r>
      <w:r>
        <w:t>e</w:t>
      </w:r>
      <w:r>
        <w:t>lit dvě plechovky, má na to pět ran, za každou nesestřelenou musí oběhnout jednou okolo kruhu ohně jako trestné kolo, vyhrává první v cíli.</w:t>
      </w:r>
    </w:p>
    <w:p w:rsidR="00C02E1A" w:rsidRDefault="00C02E1A" w:rsidP="00C02E1A">
      <w:r>
        <w:t>Štafetový běh – párová soutěž, na jedné straně si jeden soutěžící sám nebo z pomocí skupiny nasadí lyže, přeběhne danou trasu, zde si lyže sundá a nazuje je druhý soutěžící, ten běží zpá</w:t>
      </w:r>
      <w:r>
        <w:t>t</w:t>
      </w:r>
      <w:r>
        <w:t>ky do cíle, vítězí opět první v cíli.</w:t>
      </w:r>
    </w:p>
    <w:p w:rsidR="00C02E1A" w:rsidRDefault="00C02E1A" w:rsidP="00C02E1A">
      <w:r>
        <w:t>Dvoj bob – na tuto soutěž se musíme přesunout před les na svah, kde je již připravena igelit</w:t>
      </w:r>
      <w:r>
        <w:t>o</w:t>
      </w:r>
      <w:r>
        <w:t>vá plachta, pytle se senem na sáňkování, plachtu je nutno opakovaně polévat roztokem vody s mýdlem pro lepší klouzavost, na pokyn startéra, usednou soutěžící po dvou na pytel a na pokyn start se rozjedou z kopce, vyhrávají ti, kteří jako první projedou oba startem.</w:t>
      </w:r>
    </w:p>
    <w:p w:rsidR="00C02E1A" w:rsidRDefault="00C02E1A" w:rsidP="00C02E1A">
      <w:r>
        <w:t xml:space="preserve">Přestávka na oběd 12 </w:t>
      </w:r>
      <w:proofErr w:type="spellStart"/>
      <w:r>
        <w:t>h</w:t>
      </w:r>
      <w:proofErr w:type="spellEnd"/>
      <w:r>
        <w:t>. – ještě než se odeberou jednotlivci si uvařit oběd, bude umožněno zájemcům si zajezdit na svahu. Přestávka bude cca tři hodiny, během této doby budou ukliz</w:t>
      </w:r>
      <w:r>
        <w:t>e</w:t>
      </w:r>
      <w:r>
        <w:t>ny předchozí soutěže a plachta přestěhována na rovinu na camp.</w:t>
      </w:r>
    </w:p>
    <w:p w:rsidR="00C02E1A" w:rsidRDefault="00C02E1A" w:rsidP="00C02E1A">
      <w:r>
        <w:t xml:space="preserve">Obří slalom – soutěž pro jednotlivce, soutěžící si nasadí lyže a s hůlkami proběhne danou trasou, vyhrává opět první v cíli </w:t>
      </w:r>
    </w:p>
    <w:p w:rsidR="00C02E1A" w:rsidRDefault="00C02E1A" w:rsidP="00C02E1A">
      <w:r>
        <w:t>Krasobruslení žen – soutěž pouze pro jednu ženu z každého družstva, v časovém limitu za doprovodu hudby vytvoří děvčata nějakou krasobruslařskou kreaci, pro lepší pohyb budou tancovat na již namazaném igelitu, ještě opětovně zvlhčeném pro lepší klouzavost, instruktoři a vedoucí jednotlivých družstev budou výkon bodově hodnotit, vyhrává ta, jenž získá nejvíce bodů.</w:t>
      </w:r>
    </w:p>
    <w:p w:rsidR="00C02E1A" w:rsidRDefault="00C02E1A" w:rsidP="00C02E1A">
      <w:r>
        <w:t>Hokejový zápas – jedná se o klasický hokejový zápas na kluzké ploše, bude omezen časem, místo puku bude použit míček a místo hokejek krátké rovné tyčky, vítězem bude mužstvo s nejlepším herním bodováním. Tato hra je určena převážně pro muže.</w:t>
      </w:r>
    </w:p>
    <w:p w:rsidR="00C02E1A" w:rsidRDefault="00C02E1A" w:rsidP="00C02E1A">
      <w:r>
        <w:t xml:space="preserve">Přestávka před slavnostním zapálením ohně 18 </w:t>
      </w:r>
      <w:proofErr w:type="spellStart"/>
      <w:r>
        <w:t>h</w:t>
      </w:r>
      <w:proofErr w:type="spellEnd"/>
      <w:r>
        <w:t>.– po ukončení hokejového zápasu a odnes</w:t>
      </w:r>
      <w:r>
        <w:t>e</w:t>
      </w:r>
      <w:r>
        <w:t>ní laviček bude igelitová plachta opět ponechána pro zájemce o klouzání. Zapálení ohně pr</w:t>
      </w:r>
      <w:r>
        <w:t>o</w:t>
      </w:r>
      <w:r>
        <w:t xml:space="preserve">běhne ve 20 </w:t>
      </w:r>
      <w:proofErr w:type="spellStart"/>
      <w:r>
        <w:t>h</w:t>
      </w:r>
      <w:proofErr w:type="spellEnd"/>
      <w:r>
        <w:t xml:space="preserve">.                                            </w:t>
      </w:r>
    </w:p>
    <w:p w:rsidR="00C02E1A" w:rsidRDefault="00C02E1A" w:rsidP="00C02E1A">
      <w:r>
        <w:lastRenderedPageBreak/>
        <w:t>Představení kontinentu jednotlivými mužstvy – po slavnostním zapálení ohně jednotlivé sk</w:t>
      </w:r>
      <w:r>
        <w:t>u</w:t>
      </w:r>
      <w:r>
        <w:t>piny představí hranou scénkou kontinent, který zastupovali, poté budou naposledy dekorov</w:t>
      </w:r>
      <w:r>
        <w:t>á</w:t>
      </w:r>
      <w:r>
        <w:t>ny tři nejúspěšnější skupiny. Podle průběžných výsledků.</w:t>
      </w:r>
    </w:p>
    <w:p w:rsidR="00C02E1A" w:rsidRPr="006954EA" w:rsidRDefault="00C02E1A" w:rsidP="00C02E1A">
      <w:r>
        <w:t>Volné večerní soutěže – další soutěže již nemají s celodenním programem nic společného</w:t>
      </w:r>
      <w:r w:rsidR="008A58FA">
        <w:t>,</w:t>
      </w:r>
      <w:r>
        <w:t xml:space="preserve"> jen je zmíníme. Soutěž ve zpěvu a veselém vyprávění a další.</w:t>
      </w:r>
    </w:p>
    <w:p w:rsidR="00A21FB3" w:rsidRDefault="00A21FB3" w:rsidP="00A21FB3">
      <w:r>
        <w:t>Celý projekt je realizován v prostoru trampské osady T. O. Žlutá Skála. Jednotlivé soutěže jsou přizpůsobeny místním přírodním podmínkám. Pro jednotlivé účastníky je k dispozici pitná voda i užitková voda (tok řeky Sázavy), místo kde si mohou uvařit, prostor pro postav</w:t>
      </w:r>
      <w:r>
        <w:t>e</w:t>
      </w:r>
      <w:r>
        <w:t>ní stanů, nebo přístřešků na spaní, prostor kam se mohou schovat v případě nepříznivého p</w:t>
      </w:r>
      <w:r>
        <w:t>o</w:t>
      </w:r>
      <w:r>
        <w:t>časí, toaleta, dostatek paliva na vaření i pro přikládání večer do slavnostní hranice, zabezp</w:t>
      </w:r>
      <w:r>
        <w:t>e</w:t>
      </w:r>
      <w:r>
        <w:t>čení pro případ zranění, v případě nutnosti i odvoz.</w:t>
      </w:r>
    </w:p>
    <w:p w:rsidR="00C02E1A" w:rsidRPr="00AC51D6" w:rsidRDefault="00C02E1A" w:rsidP="00A21FB3">
      <w:pPr>
        <w:pStyle w:val="Nadpis3"/>
      </w:pPr>
      <w:bookmarkStart w:id="78" w:name="_Toc480295307"/>
      <w:r>
        <w:t>Zajištění dne a soutěží</w:t>
      </w:r>
      <w:bookmarkEnd w:id="78"/>
    </w:p>
    <w:p w:rsidR="00A21FB3" w:rsidRDefault="00A21FB3" w:rsidP="00A21FB3">
      <w:r>
        <w:t xml:space="preserve">Nejdříve je potřeba zabezpečit zázemí, to znamená navozit dostatek pitné vody, nachystat dostatek dřeva na vaření, připravit na večer hranici a dřevo na přikládání, připravit posezení kolem ohně, vztyčit slavnostní stožár, posíct louku a sklidit trávu, připravit </w:t>
      </w:r>
      <w:proofErr w:type="spellStart"/>
      <w:r>
        <w:t>fagule</w:t>
      </w:r>
      <w:proofErr w:type="spellEnd"/>
      <w:r>
        <w:t xml:space="preserve"> pro zapál</w:t>
      </w:r>
      <w:r>
        <w:t>e</w:t>
      </w:r>
      <w:r>
        <w:t>ní hranice, na ty je zapotřebí nasbírat dostatek pryskyřice, suché jehličí, nádobu na rozpoušt</w:t>
      </w:r>
      <w:r>
        <w:t>ě</w:t>
      </w:r>
      <w:r>
        <w:t xml:space="preserve">ní smůly, kvalitní svářečské rukavice pro tvarování pochodní. Připravit sociální zázemí včetně dostatku toaletního papíru. </w:t>
      </w:r>
    </w:p>
    <w:p w:rsidR="00A21FB3" w:rsidRDefault="00A21FB3" w:rsidP="00A21FB3">
      <w:r>
        <w:t>Připravit na soutěže olympijskou vlajku, stupínek pro vítěze, diplomy, zlaté, stříbrné a bro</w:t>
      </w:r>
      <w:r>
        <w:t>n</w:t>
      </w:r>
      <w:r>
        <w:t>zové medaile, zapisovací bloky, psací potřeby, náhradní vázání, lékárničku, náhradní gumy do praků, rezervní lyže alespoň dva páry, náhradní hůlky, stopky, píšťalku, pistoli pro startování soutěží.</w:t>
      </w:r>
    </w:p>
    <w:p w:rsidR="00A21FB3" w:rsidRDefault="00A21FB3" w:rsidP="00A21FB3">
      <w:r>
        <w:t>Biatlon – dětské lyže s upraveným vázáním pro všechny velikosti bot 5 – 7 párů</w:t>
      </w:r>
    </w:p>
    <w:p w:rsidR="00A21FB3" w:rsidRDefault="00A21FB3" w:rsidP="00A21FB3">
      <w:r>
        <w:t xml:space="preserve">              -sedm praků, střelivo, plechovky jako terče, podložky pod plechovky</w:t>
      </w:r>
    </w:p>
    <w:p w:rsidR="00A21FB3" w:rsidRDefault="00A21FB3" w:rsidP="00A21FB3">
      <w:r>
        <w:t>Štafetový běh- lyže, hůlky 5 – 7 párů, startovací a cílová páska</w:t>
      </w:r>
    </w:p>
    <w:p w:rsidR="00A21FB3" w:rsidRDefault="00A21FB3" w:rsidP="00A21FB3">
      <w:r>
        <w:t>Dvoj bob – velká igelitová plachta dostatečně pevná (alespoň 6x10 m), igelitové pytle nap</w:t>
      </w:r>
      <w:r>
        <w:t>l</w:t>
      </w:r>
      <w:r>
        <w:t>něné senem, mýdlové vločky, dostatečně velké nádoby na vodu, nádoby na přenos vody, kol</w:t>
      </w:r>
      <w:r>
        <w:t>í</w:t>
      </w:r>
      <w:r>
        <w:t>ky a provaz na ukotvení, cílová páska</w:t>
      </w:r>
    </w:p>
    <w:p w:rsidR="00A21FB3" w:rsidRDefault="00A21FB3" w:rsidP="00A21FB3">
      <w:r>
        <w:t>Obří slalom – lyže, hůlky, kolíky pro vymezení trati, cílovou pásku</w:t>
      </w:r>
    </w:p>
    <w:p w:rsidR="00A21FB3" w:rsidRDefault="00A21FB3" w:rsidP="00A21FB3">
      <w:r>
        <w:lastRenderedPageBreak/>
        <w:t>Krasobruslení žen - velká igelitová plachta dostatečně pevná (alespoň 6x10 m),</w:t>
      </w:r>
      <w:r w:rsidRPr="0064761B">
        <w:t xml:space="preserve"> </w:t>
      </w:r>
      <w:r>
        <w:t>mýdlové vločky, dostatečně velké nádoby na vodu, nádoby na přenos vody</w:t>
      </w:r>
    </w:p>
    <w:p w:rsidR="00A21FB3" w:rsidRDefault="00A21FB3" w:rsidP="00A21FB3">
      <w:r>
        <w:t>Hokejový zápas - velká igelitová plachta dostatečně pevná (alespoň 6x10 m),</w:t>
      </w:r>
      <w:r w:rsidRPr="0064761B">
        <w:t xml:space="preserve"> </w:t>
      </w:r>
      <w:r>
        <w:t>mýdlové vlo</w:t>
      </w:r>
      <w:r>
        <w:t>č</w:t>
      </w:r>
      <w:r>
        <w:t xml:space="preserve">ky, dostatečně velké nádoby na vodu, nádoby na přenos vody, mantinely, těžší míček místo puku, </w:t>
      </w:r>
    </w:p>
    <w:p w:rsidR="00A21FB3" w:rsidRDefault="00A21FB3" w:rsidP="00A21FB3">
      <w:r>
        <w:t>Volná chvíle pro klouzání dětí - velká igelitová plachta dostatečně pevná (alespoň 6x10 m),</w:t>
      </w:r>
      <w:r w:rsidRPr="0064761B">
        <w:t xml:space="preserve"> </w:t>
      </w:r>
      <w:r>
        <w:t>mýdlové vločky, dostatečně velké nádoby na vodu, nádoby na přenos vody</w:t>
      </w:r>
    </w:p>
    <w:p w:rsidR="00A21FB3" w:rsidRDefault="00A21FB3" w:rsidP="00A21FB3">
      <w:r>
        <w:t>Představení kontinentu jednotlivými mužstvy – mít k dispozici dostatek provázků, nůžky, fixy, ostatní materiál získají soutěžící ze svých zásob nebo z</w:t>
      </w:r>
      <w:r w:rsidR="003D1890">
        <w:t> </w:t>
      </w:r>
      <w:r>
        <w:t>přírody</w:t>
      </w:r>
    </w:p>
    <w:p w:rsidR="003D1890" w:rsidRPr="002E71D1" w:rsidRDefault="003D1890" w:rsidP="00A21FB3"/>
    <w:p w:rsidR="00C02E1A" w:rsidRDefault="00C02E1A" w:rsidP="00C02E1A">
      <w:pPr>
        <w:pStyle w:val="Nadpis3"/>
      </w:pPr>
      <w:bookmarkStart w:id="79" w:name="_Toc480295308"/>
      <w:r>
        <w:t>Příprava, instruktorský tým a rozpočet</w:t>
      </w:r>
      <w:bookmarkEnd w:id="79"/>
    </w:p>
    <w:p w:rsidR="003D1890" w:rsidRPr="003D1890" w:rsidRDefault="003D1890" w:rsidP="003D1890"/>
    <w:p w:rsidR="00A21FB3" w:rsidRDefault="00A21FB3" w:rsidP="00A21FB3">
      <w:r>
        <w:t xml:space="preserve">Vzhledem k tomu, že letošní potlach jsem si vzal na starost osobně, většina přípravy byla na mně. Nejdříve jsem v listopadu sehnal dřevo na přířezy pro </w:t>
      </w:r>
      <w:proofErr w:type="spellStart"/>
      <w:r>
        <w:t>camrátka</w:t>
      </w:r>
      <w:proofErr w:type="spellEnd"/>
      <w:r>
        <w:t>, ty jsem nařezal, obro</w:t>
      </w:r>
      <w:r>
        <w:t>u</w:t>
      </w:r>
      <w:r>
        <w:t>sil a dal sušit. Protože jsem nic nechtěl ponechat náhodě, začal jsem s přípravou již v lednu. Nejdříve jsem musel sehnat vyřazené lyže a hůlky ze školky, díky tomu, že pomáhám připr</w:t>
      </w:r>
      <w:r>
        <w:t>a</w:t>
      </w:r>
      <w:r>
        <w:t>vovat akce i pro školku, vyšla mně paní ředitelka vstříc. Poté jsem musel vymyslet vázání na lyže, které bude bezpečné, ale i univerzální. V únoru jsem začal již malovat a popisovat p</w:t>
      </w:r>
      <w:r>
        <w:t>a</w:t>
      </w:r>
      <w:r>
        <w:t xml:space="preserve">máteční </w:t>
      </w:r>
      <w:proofErr w:type="spellStart"/>
      <w:r>
        <w:t>camrátka</w:t>
      </w:r>
      <w:proofErr w:type="spellEnd"/>
      <w:r>
        <w:t xml:space="preserve">. Vyrobit dostatek praků a sehnat co největší a co nejpevnější igelitovou plachtu. Vytvořit čokoládové medaile a diplomy. Nikdo kdo to nezkusil, si neumí představit, jak je těžké vyrobit a sehnat materiál na bronzové medaile. Poté připravit Olympijskou vlajku.  Památeční </w:t>
      </w:r>
      <w:proofErr w:type="spellStart"/>
      <w:r>
        <w:t>camrátka</w:t>
      </w:r>
      <w:proofErr w:type="spellEnd"/>
      <w:r>
        <w:t>, to jsou malé dřevěné přířezy ozdobené obrázkem z jedné strany a z druhé je napsáno, kde a kdy se akce pořádala.</w:t>
      </w:r>
    </w:p>
    <w:p w:rsidR="00A21FB3" w:rsidRDefault="00A21FB3" w:rsidP="00A21FB3">
      <w:r>
        <w:t xml:space="preserve">Všechny tyto věci poté přepravil šerif naší osady na místo určení, na camp, mimo jiné dostal za úkol rozpustit na kaši asi pět litrů mýdla, to musel nejdříve nastrouhat a poté rozmočit. </w:t>
      </w:r>
    </w:p>
    <w:p w:rsidR="00A21FB3" w:rsidRDefault="00A21FB3" w:rsidP="00A21FB3">
      <w:r>
        <w:t>Hlavní příprava na místě probíhala již týden předem, nachystat dostatek dřeva, postavit hran</w:t>
      </w:r>
      <w:r>
        <w:t>i</w:t>
      </w:r>
      <w:r>
        <w:t>ci, posíci a uklidit louku, připravit posezení kolem ohně, navozit vodu na pití i na soutěže a připravit mýdlový roztok, připravit bobovou dráhu. Dále připravit pytle na bobování, podlo</w:t>
      </w:r>
      <w:r>
        <w:t>ž</w:t>
      </w:r>
      <w:r>
        <w:t xml:space="preserve">ky pod plechovky na střelbu z praku, natrhat munici (byly použity plody trnky obecné). </w:t>
      </w:r>
    </w:p>
    <w:p w:rsidR="008A6DF3" w:rsidRDefault="008A6DF3" w:rsidP="00A21FB3">
      <w:pPr>
        <w:jc w:val="center"/>
        <w:rPr>
          <w:sz w:val="22"/>
          <w:szCs w:val="22"/>
          <w:u w:val="single"/>
        </w:rPr>
      </w:pPr>
    </w:p>
    <w:p w:rsidR="00A21FB3" w:rsidRDefault="00A21FB3" w:rsidP="00A21FB3">
      <w:pPr>
        <w:jc w:val="center"/>
        <w:rPr>
          <w:sz w:val="22"/>
          <w:szCs w:val="22"/>
          <w:u w:val="single"/>
        </w:rPr>
      </w:pPr>
      <w:r w:rsidRPr="00C02E1A">
        <w:rPr>
          <w:sz w:val="22"/>
          <w:szCs w:val="22"/>
          <w:u w:val="single"/>
        </w:rPr>
        <w:lastRenderedPageBreak/>
        <w:t>Instruktorský tým</w:t>
      </w:r>
    </w:p>
    <w:p w:rsidR="00A21FB3" w:rsidRDefault="00A21FB3" w:rsidP="00A21FB3">
      <w:r>
        <w:t>Instruktorským týmem, který se stará o všechny soutěže</w:t>
      </w:r>
      <w:r w:rsidR="008A58FA">
        <w:t>,</w:t>
      </w:r>
      <w:r>
        <w:t xml:space="preserve"> jsou členové naší trampské osady. Žel je nás nyní již velmi málo, v době největší slávy nás bylo 17 aktivních členů osady. Z této skupiny v osadě zbylo již jen torzo. V podstatě jsou aktivními členy naší osady jen členové mojí rodiny. Šerifem je můj otec, o zázemí a stravu se stará moje matka, poté jsem zde já</w:t>
      </w:r>
      <w:r w:rsidR="008A58FA">
        <w:t xml:space="preserve">      </w:t>
      </w:r>
      <w:r>
        <w:t xml:space="preserve"> a moje žena, letos nám s přípravou pomáhala i naše dcera se svým přítelem a také můj syn. Přímo pořádání soutěží jsem se účastnil já, moje žena a šerif. Máma se nám starala o zázemí, vařila. </w:t>
      </w:r>
    </w:p>
    <w:p w:rsidR="00A21FB3" w:rsidRDefault="00A21FB3" w:rsidP="00A21FB3">
      <w:r>
        <w:t>Proto jsem také pojal letošní akci jako skupinovou, kdy jednotlivé skupiny naráz soutěží proti sobě, tím jsem i při malém počtu organizátorů zamezil zbytečným prolukám mezi jednotliv</w:t>
      </w:r>
      <w:r>
        <w:t>ý</w:t>
      </w:r>
      <w:r>
        <w:t>mi soutěžemi. Navíc se zlepšila takto dynamika dne a i soutěžící, kteří se jinak soutěžím v</w:t>
      </w:r>
      <w:r>
        <w:t>y</w:t>
      </w:r>
      <w:r>
        <w:t xml:space="preserve">hýbají, donutila skupinová dynamika se zapojit. Díky tomu, že během soutěží měli jednotliví soutěžící možnost volby, které soutěže se zúčastní, i vzhledem ke svému zdravotnímu stavu, zapojili se nakonec všichni. </w:t>
      </w:r>
    </w:p>
    <w:p w:rsidR="003D1890" w:rsidRPr="00566191" w:rsidRDefault="003D1890" w:rsidP="00A21FB3"/>
    <w:p w:rsidR="00A21FB3" w:rsidRDefault="00A21FB3" w:rsidP="00A21FB3">
      <w:pPr>
        <w:ind w:firstLine="708"/>
        <w:jc w:val="center"/>
        <w:rPr>
          <w:sz w:val="22"/>
          <w:szCs w:val="22"/>
          <w:u w:val="single"/>
        </w:rPr>
      </w:pPr>
      <w:r w:rsidRPr="00C02E1A">
        <w:rPr>
          <w:sz w:val="22"/>
          <w:szCs w:val="22"/>
          <w:u w:val="single"/>
        </w:rPr>
        <w:t>Předpokládaný a skutečný rozpočet</w:t>
      </w:r>
    </w:p>
    <w:p w:rsidR="003D1890" w:rsidRPr="00C02E1A" w:rsidRDefault="003D1890" w:rsidP="00A21FB3">
      <w:pPr>
        <w:ind w:firstLine="708"/>
        <w:jc w:val="center"/>
        <w:rPr>
          <w:sz w:val="22"/>
          <w:szCs w:val="22"/>
          <w:u w:val="single"/>
        </w:rPr>
      </w:pPr>
    </w:p>
    <w:p w:rsidR="00A21FB3" w:rsidRDefault="00A21FB3" w:rsidP="00A21FB3">
      <w:r>
        <w:t>Zakoupení lyží – potřeba zajistit 7 párů dětských lyží</w:t>
      </w:r>
    </w:p>
    <w:p w:rsidR="00A21FB3" w:rsidRDefault="00A21FB3" w:rsidP="00A21FB3">
      <w:r>
        <w:t>Zakoupení hůlek – potřeba zajistit 7 párů hůlek</w:t>
      </w:r>
    </w:p>
    <w:p w:rsidR="00A21FB3" w:rsidRDefault="00A21FB3" w:rsidP="00A21FB3">
      <w:r>
        <w:t>Materiál na vázání – popruh 25m, ocelové kroužky, nýty, vruty a podložky, pevnou nit, še</w:t>
      </w:r>
      <w:r>
        <w:t>v</w:t>
      </w:r>
      <w:r>
        <w:t>covské nitě</w:t>
      </w:r>
    </w:p>
    <w:p w:rsidR="00A21FB3" w:rsidRDefault="00A21FB3" w:rsidP="00A21FB3">
      <w:r>
        <w:t>Zakoupení igelitové plachty – pevná hladká</w:t>
      </w:r>
    </w:p>
    <w:p w:rsidR="00A21FB3" w:rsidRDefault="00A21FB3" w:rsidP="00A21FB3">
      <w:r>
        <w:t>Materiál na praky – překližku, leteckou gumu, kůži, pevnou nit</w:t>
      </w:r>
    </w:p>
    <w:p w:rsidR="00A21FB3" w:rsidRDefault="00A21FB3" w:rsidP="00A21FB3">
      <w:r>
        <w:t>Pozvánky – papír, tisk</w:t>
      </w:r>
    </w:p>
    <w:p w:rsidR="00A21FB3" w:rsidRDefault="00A21FB3" w:rsidP="00A21FB3">
      <w:r>
        <w:t>Medaile – stříbrnou, zlatou a bronzovou pentli po 20m, čokoládové penízky příslušných b</w:t>
      </w:r>
      <w:r>
        <w:t>a</w:t>
      </w:r>
      <w:r>
        <w:t>rev, zde si nedovedete představit jak složité je sehnat něco bronzového na přebalení penízků, nakonec jsem to vyřešil přelepením bronzovým papírem přes plochy medaile, lepidlo bronz</w:t>
      </w:r>
      <w:r>
        <w:t>o</w:t>
      </w:r>
      <w:r>
        <w:t>vé obálky, pevný provázek</w:t>
      </w:r>
    </w:p>
    <w:p w:rsidR="00A21FB3" w:rsidRDefault="00A21FB3" w:rsidP="00A21FB3">
      <w:r>
        <w:t>Diplomy – papír, tisk, fixy na popis</w:t>
      </w:r>
    </w:p>
    <w:p w:rsidR="00A21FB3" w:rsidRDefault="00A21FB3" w:rsidP="00A21FB3">
      <w:r>
        <w:t>Mýdlo – 35ks nezávadného ekologicky odbouratelného toaletního mýdla</w:t>
      </w:r>
    </w:p>
    <w:p w:rsidR="00A21FB3" w:rsidRDefault="00A21FB3" w:rsidP="00A21FB3">
      <w:proofErr w:type="spellStart"/>
      <w:r>
        <w:lastRenderedPageBreak/>
        <w:t>Camrátka</w:t>
      </w:r>
      <w:proofErr w:type="spellEnd"/>
      <w:r>
        <w:t xml:space="preserve"> – dřevěný přířezy 90ks, barvy tempery 1x, tuž černá 1x, štětce a pero na tuž, fix černý 0,5 5ks, lak ve spreji 2ks, pevný provázek</w:t>
      </w:r>
    </w:p>
    <w:p w:rsidR="00A21FB3" w:rsidRDefault="00A21FB3" w:rsidP="00A21FB3">
      <w:r>
        <w:t>Dřevo – na akci je třeba zajistit cca 5 m smrkového dřeva</w:t>
      </w:r>
    </w:p>
    <w:p w:rsidR="00A21FB3" w:rsidRDefault="00A21FB3" w:rsidP="00A21FB3">
      <w:r>
        <w:t>Smola – je třeba zajistit cca 7 l pryskyřice</w:t>
      </w:r>
    </w:p>
    <w:p w:rsidR="00A21FB3" w:rsidRDefault="00A21FB3" w:rsidP="00A21FB3">
      <w:r>
        <w:t>Voda pitná – je třeba zajistit cca 3 l vody na osobu a den</w:t>
      </w:r>
    </w:p>
    <w:p w:rsidR="00A21FB3" w:rsidRDefault="00A21FB3" w:rsidP="00A21FB3">
      <w:r>
        <w:t xml:space="preserve">Míček – jeden </w:t>
      </w:r>
    </w:p>
    <w:p w:rsidR="00A21FB3" w:rsidRDefault="00A21FB3" w:rsidP="00A21FB3">
      <w:r>
        <w:t>Píšťalka - jedna</w:t>
      </w:r>
    </w:p>
    <w:p w:rsidR="00A21FB3" w:rsidRDefault="00A21FB3" w:rsidP="00A21FB3">
      <w:r>
        <w:t>Vlajka – bílé plátno 0,5m, fixy na látku 5barev</w:t>
      </w:r>
    </w:p>
    <w:p w:rsidR="00A21FB3" w:rsidRDefault="00A21FB3" w:rsidP="00A21FB3">
      <w:r>
        <w:t>Převoz materiálu – benzín</w:t>
      </w:r>
    </w:p>
    <w:p w:rsidR="00A21FB3" w:rsidRDefault="00A21FB3" w:rsidP="00A21FB3">
      <w:r>
        <w:t xml:space="preserve">Sečení louky – 5 l benzínu s olejem, struna do </w:t>
      </w:r>
      <w:proofErr w:type="spellStart"/>
      <w:r>
        <w:t>křovinořezu</w:t>
      </w:r>
      <w:proofErr w:type="spellEnd"/>
    </w:p>
    <w:p w:rsidR="00C02E1A" w:rsidRDefault="00C02E1A" w:rsidP="00A21FB3"/>
    <w:p w:rsidR="00C02E1A" w:rsidRDefault="00C02E1A" w:rsidP="00C02E1A">
      <w:r>
        <w:t>Časová náročnost nám informativně udává, kolik času bylo potřeba na přípravu jednotlivých materiálních potřeb k</w:t>
      </w:r>
      <w:r w:rsidR="003D1890">
        <w:t> </w:t>
      </w:r>
      <w:r>
        <w:t>soutěžím. Není v</w:t>
      </w:r>
      <w:r w:rsidR="003D1890">
        <w:t> </w:t>
      </w:r>
      <w:r>
        <w:t>ní započítán čas příprav přímo na místě konání sout</w:t>
      </w:r>
      <w:r>
        <w:t>ě</w:t>
      </w:r>
      <w:r>
        <w:t>ží.</w:t>
      </w:r>
    </w:p>
    <w:p w:rsidR="00C02E1A" w:rsidRDefault="00C02E1A" w:rsidP="00A21FB3"/>
    <w:p w:rsidR="003D1890" w:rsidRDefault="003D1890" w:rsidP="00A21FB3"/>
    <w:p w:rsidR="003D1890" w:rsidRDefault="003D1890" w:rsidP="00A21FB3"/>
    <w:p w:rsidR="008A6DF3" w:rsidRDefault="008A6DF3" w:rsidP="00A21FB3"/>
    <w:p w:rsidR="008A6DF3" w:rsidRDefault="008A6DF3" w:rsidP="00A21FB3"/>
    <w:p w:rsidR="008A6DF3" w:rsidRDefault="008A6DF3" w:rsidP="00A21FB3"/>
    <w:p w:rsidR="008A6DF3" w:rsidRDefault="008A6DF3" w:rsidP="00A21FB3"/>
    <w:p w:rsidR="008A6DF3" w:rsidRDefault="008A6DF3" w:rsidP="00A21FB3"/>
    <w:p w:rsidR="008A6DF3" w:rsidRDefault="008A6DF3" w:rsidP="00A21FB3"/>
    <w:p w:rsidR="008A6DF3" w:rsidRDefault="008A6DF3" w:rsidP="00A21FB3"/>
    <w:p w:rsidR="008A6DF3" w:rsidRDefault="008A6DF3" w:rsidP="00A21FB3"/>
    <w:p w:rsidR="008A6DF3" w:rsidRDefault="008A6DF3" w:rsidP="00A21FB3"/>
    <w:p w:rsidR="008A6DF3" w:rsidRPr="002D3AD5" w:rsidRDefault="008A6DF3" w:rsidP="00A21FB3"/>
    <w:p w:rsidR="00A21FB3" w:rsidRPr="00532777" w:rsidRDefault="003D1890" w:rsidP="003D1890">
      <w:pPr>
        <w:jc w:val="left"/>
        <w:rPr>
          <w:b/>
          <w:sz w:val="32"/>
          <w:szCs w:val="32"/>
        </w:rPr>
      </w:pPr>
      <w:r>
        <w:rPr>
          <w:b/>
          <w:sz w:val="32"/>
          <w:szCs w:val="32"/>
        </w:rPr>
        <w:lastRenderedPageBreak/>
        <w:t>Tab.</w:t>
      </w:r>
      <w:r w:rsidR="00F37264">
        <w:rPr>
          <w:b/>
          <w:sz w:val="32"/>
          <w:szCs w:val="32"/>
        </w:rPr>
        <w:t>2</w:t>
      </w:r>
      <w:r>
        <w:rPr>
          <w:b/>
          <w:sz w:val="32"/>
          <w:szCs w:val="32"/>
        </w:rPr>
        <w:t xml:space="preserve">   </w:t>
      </w:r>
      <w:r w:rsidR="00A21FB3" w:rsidRPr="003D1890">
        <w:rPr>
          <w:sz w:val="32"/>
          <w:szCs w:val="32"/>
        </w:rPr>
        <w:t>Tabulka ceny předpokládané – skutečné</w:t>
      </w:r>
    </w:p>
    <w:tbl>
      <w:tblPr>
        <w:tblW w:w="9568" w:type="dxa"/>
        <w:tblLayout w:type="fixed"/>
        <w:tblCellMar>
          <w:left w:w="70" w:type="dxa"/>
          <w:right w:w="70" w:type="dxa"/>
        </w:tblCellMar>
        <w:tblLook w:val="04A0"/>
      </w:tblPr>
      <w:tblGrid>
        <w:gridCol w:w="1177"/>
        <w:gridCol w:w="1602"/>
        <w:gridCol w:w="1559"/>
        <w:gridCol w:w="992"/>
        <w:gridCol w:w="1701"/>
        <w:gridCol w:w="1134"/>
        <w:gridCol w:w="1403"/>
      </w:tblGrid>
      <w:tr w:rsidR="00A21FB3" w:rsidRPr="002D3AD5" w:rsidTr="00C02E1A">
        <w:trPr>
          <w:trHeight w:val="600"/>
        </w:trPr>
        <w:tc>
          <w:tcPr>
            <w:tcW w:w="1177"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věc</w:t>
            </w:r>
          </w:p>
        </w:tc>
        <w:tc>
          <w:tcPr>
            <w:tcW w:w="1602" w:type="dxa"/>
            <w:tcBorders>
              <w:top w:val="single" w:sz="8" w:space="0" w:color="auto"/>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ks</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předpokládaná </w:t>
            </w:r>
            <w:r w:rsidRPr="002D3AD5">
              <w:rPr>
                <w:rFonts w:ascii="Calibri" w:hAnsi="Calibri"/>
                <w:color w:val="000000"/>
                <w:sz w:val="12"/>
                <w:szCs w:val="12"/>
              </w:rPr>
              <w:br/>
              <w:t>cena za 1 ks</w:t>
            </w:r>
          </w:p>
        </w:tc>
        <w:tc>
          <w:tcPr>
            <w:tcW w:w="992" w:type="dxa"/>
            <w:tcBorders>
              <w:top w:val="single" w:sz="8" w:space="0" w:color="auto"/>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cena</w:t>
            </w:r>
          </w:p>
        </w:tc>
        <w:tc>
          <w:tcPr>
            <w:tcW w:w="1701" w:type="dxa"/>
            <w:tcBorders>
              <w:top w:val="single" w:sz="8" w:space="0" w:color="auto"/>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varianta</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skutečná cena</w:t>
            </w:r>
          </w:p>
        </w:tc>
        <w:tc>
          <w:tcPr>
            <w:tcW w:w="1403" w:type="dxa"/>
            <w:tcBorders>
              <w:top w:val="single" w:sz="8" w:space="0" w:color="auto"/>
              <w:left w:val="nil"/>
              <w:bottom w:val="single" w:sz="4" w:space="0" w:color="auto"/>
              <w:right w:val="single" w:sz="8" w:space="0" w:color="auto"/>
            </w:tcBorders>
            <w:shd w:val="clear" w:color="auto" w:fill="auto"/>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časová</w:t>
            </w:r>
            <w:r w:rsidRPr="002D3AD5">
              <w:rPr>
                <w:rFonts w:ascii="Calibri" w:hAnsi="Calibri"/>
                <w:color w:val="000000"/>
                <w:sz w:val="12"/>
                <w:szCs w:val="12"/>
              </w:rPr>
              <w:br/>
              <w:t xml:space="preserve"> náročnost</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lyže</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7p</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4900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bazar 150/1050</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Věnovány školkou</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hůlky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7p</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1050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bazar 50/350</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Věnovány školkou</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popruh</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50m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250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250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1h demontáž vázání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kroužky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56</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112</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112</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8h výroba a montáž</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nýty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60</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Vázání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vruty + podložky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56</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168</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168</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nit</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86</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86</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86</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plachta igelitová</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6x10m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1000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1000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Použitá z družstva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2h mytí a sušení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překližka</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10x400x400mm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6h výroba praků</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guma</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175</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175</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kůže</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2dm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pozvánky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135</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135</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2h návrh a tisk</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medaile - čokoláda</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80</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240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240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8h výroba medailí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pentle - zlatá</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pentle - stříbrná</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pentle - bronzová</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papír měděný</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49</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49</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lepidlo</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diplomy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80</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2h návrh a tisk</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fixy 3 barvy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36</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36</w:t>
            </w:r>
          </w:p>
        </w:tc>
        <w:tc>
          <w:tcPr>
            <w:tcW w:w="1403"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mýdlo</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35ks</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210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210</w:t>
            </w:r>
          </w:p>
        </w:tc>
        <w:tc>
          <w:tcPr>
            <w:tcW w:w="1403" w:type="dxa"/>
            <w:tcBorders>
              <w:top w:val="single" w:sz="4" w:space="0" w:color="auto"/>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2h strouhání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tempery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42</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42</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42</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proofErr w:type="spellStart"/>
            <w:r w:rsidRPr="002D3AD5">
              <w:rPr>
                <w:rFonts w:ascii="Calibri" w:hAnsi="Calibri"/>
                <w:color w:val="000000"/>
                <w:sz w:val="12"/>
                <w:szCs w:val="12"/>
              </w:rPr>
              <w:t>camrátka</w:t>
            </w:r>
            <w:proofErr w:type="spellEnd"/>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tuž černá</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2h řezání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štětce</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11</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33</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33</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6h broušení a vrtání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pero + hrot</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23</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23</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23</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50h malování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fix černý 0,5</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11</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55</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55</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4h popisky</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lak ve </w:t>
            </w:r>
            <w:proofErr w:type="spellStart"/>
            <w:r w:rsidRPr="002D3AD5">
              <w:rPr>
                <w:rFonts w:ascii="Calibri" w:hAnsi="Calibri"/>
                <w:color w:val="000000"/>
                <w:sz w:val="12"/>
                <w:szCs w:val="12"/>
              </w:rPr>
              <w:t>speji</w:t>
            </w:r>
            <w:proofErr w:type="spellEnd"/>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2ks</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96</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192</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192</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2h lakování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přířezy</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90ks</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dřevo</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5m³</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850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4250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Vlastní výroba</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6h řezání a štípání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smola</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7l</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Vlastní výroba</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5h sběr a výroba</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pitná voda</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3l/osoba/den</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675l</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120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míček</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plátno</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0,5m</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6h Výroba vlajky</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fixy na textil 5 barev</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14</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70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benzín s olejem </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5l</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40</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200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200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5h sečení</w:t>
            </w:r>
          </w:p>
        </w:tc>
      </w:tr>
      <w:tr w:rsidR="00A21FB3" w:rsidRPr="002D3AD5" w:rsidTr="00C02E1A">
        <w:trPr>
          <w:trHeight w:val="300"/>
        </w:trPr>
        <w:tc>
          <w:tcPr>
            <w:tcW w:w="1177" w:type="dxa"/>
            <w:tcBorders>
              <w:top w:val="nil"/>
              <w:left w:val="single" w:sz="8" w:space="0" w:color="auto"/>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benzín </w:t>
            </w:r>
          </w:p>
        </w:tc>
        <w:tc>
          <w:tcPr>
            <w:tcW w:w="160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30l</w:t>
            </w:r>
          </w:p>
        </w:tc>
        <w:tc>
          <w:tcPr>
            <w:tcW w:w="1559"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32</w:t>
            </w:r>
          </w:p>
        </w:tc>
        <w:tc>
          <w:tcPr>
            <w:tcW w:w="992"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960</w:t>
            </w:r>
          </w:p>
        </w:tc>
        <w:tc>
          <w:tcPr>
            <w:tcW w:w="1701"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4"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960</w:t>
            </w:r>
          </w:p>
        </w:tc>
        <w:tc>
          <w:tcPr>
            <w:tcW w:w="1403" w:type="dxa"/>
            <w:tcBorders>
              <w:top w:val="nil"/>
              <w:left w:val="nil"/>
              <w:bottom w:val="single" w:sz="4"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15"/>
        </w:trPr>
        <w:tc>
          <w:tcPr>
            <w:tcW w:w="1177" w:type="dxa"/>
            <w:tcBorders>
              <w:top w:val="nil"/>
              <w:left w:val="single" w:sz="8" w:space="0" w:color="auto"/>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xml:space="preserve">struna do </w:t>
            </w:r>
            <w:proofErr w:type="spellStart"/>
            <w:r w:rsidRPr="002D3AD5">
              <w:rPr>
                <w:rFonts w:ascii="Calibri" w:hAnsi="Calibri"/>
                <w:color w:val="000000"/>
                <w:sz w:val="12"/>
                <w:szCs w:val="12"/>
              </w:rPr>
              <w:t>křovinoř</w:t>
            </w:r>
            <w:r w:rsidRPr="002D3AD5">
              <w:rPr>
                <w:rFonts w:ascii="Calibri" w:hAnsi="Calibri"/>
                <w:color w:val="000000"/>
                <w:sz w:val="12"/>
                <w:szCs w:val="12"/>
              </w:rPr>
              <w:t>e</w:t>
            </w:r>
            <w:r w:rsidRPr="002D3AD5">
              <w:rPr>
                <w:rFonts w:ascii="Calibri" w:hAnsi="Calibri"/>
                <w:color w:val="000000"/>
                <w:sz w:val="12"/>
                <w:szCs w:val="12"/>
              </w:rPr>
              <w:t>zu</w:t>
            </w:r>
            <w:proofErr w:type="spellEnd"/>
          </w:p>
        </w:tc>
        <w:tc>
          <w:tcPr>
            <w:tcW w:w="1602" w:type="dxa"/>
            <w:tcBorders>
              <w:top w:val="nil"/>
              <w:left w:val="nil"/>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10m</w:t>
            </w:r>
          </w:p>
        </w:tc>
        <w:tc>
          <w:tcPr>
            <w:tcW w:w="1559" w:type="dxa"/>
            <w:tcBorders>
              <w:top w:val="nil"/>
              <w:left w:val="nil"/>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992" w:type="dxa"/>
            <w:tcBorders>
              <w:top w:val="nil"/>
              <w:left w:val="nil"/>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1701" w:type="dxa"/>
            <w:tcBorders>
              <w:top w:val="nil"/>
              <w:left w:val="nil"/>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c>
          <w:tcPr>
            <w:tcW w:w="1134" w:type="dxa"/>
            <w:tcBorders>
              <w:top w:val="nil"/>
              <w:left w:val="nil"/>
              <w:bottom w:val="single" w:sz="8" w:space="0" w:color="auto"/>
              <w:right w:val="single" w:sz="4"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35</w:t>
            </w:r>
          </w:p>
        </w:tc>
        <w:tc>
          <w:tcPr>
            <w:tcW w:w="1403" w:type="dxa"/>
            <w:tcBorders>
              <w:top w:val="nil"/>
              <w:left w:val="nil"/>
              <w:bottom w:val="single" w:sz="8" w:space="0" w:color="auto"/>
              <w:right w:val="single" w:sz="8" w:space="0" w:color="auto"/>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 </w:t>
            </w:r>
          </w:p>
        </w:tc>
      </w:tr>
      <w:tr w:rsidR="00A21FB3" w:rsidRPr="002D3AD5" w:rsidTr="00C02E1A">
        <w:trPr>
          <w:trHeight w:val="300"/>
        </w:trPr>
        <w:tc>
          <w:tcPr>
            <w:tcW w:w="1177"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Součet</w:t>
            </w:r>
          </w:p>
        </w:tc>
        <w:tc>
          <w:tcPr>
            <w:tcW w:w="1602"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p>
        </w:tc>
        <w:tc>
          <w:tcPr>
            <w:tcW w:w="1559"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p>
        </w:tc>
        <w:tc>
          <w:tcPr>
            <w:tcW w:w="992"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15153</w:t>
            </w:r>
          </w:p>
        </w:tc>
        <w:tc>
          <w:tcPr>
            <w:tcW w:w="1701"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p>
        </w:tc>
        <w:tc>
          <w:tcPr>
            <w:tcW w:w="1134"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4103</w:t>
            </w:r>
          </w:p>
        </w:tc>
        <w:tc>
          <w:tcPr>
            <w:tcW w:w="1403" w:type="dxa"/>
            <w:tcBorders>
              <w:top w:val="nil"/>
              <w:left w:val="nil"/>
              <w:bottom w:val="nil"/>
              <w:right w:val="nil"/>
            </w:tcBorders>
            <w:shd w:val="clear" w:color="auto" w:fill="auto"/>
            <w:noWrap/>
            <w:vAlign w:val="center"/>
            <w:hideMark/>
          </w:tcPr>
          <w:p w:rsidR="00A21FB3" w:rsidRPr="002D3AD5" w:rsidRDefault="00A21FB3" w:rsidP="003D1890">
            <w:pPr>
              <w:spacing w:after="0" w:line="240" w:lineRule="auto"/>
              <w:jc w:val="center"/>
              <w:rPr>
                <w:rFonts w:ascii="Calibri" w:hAnsi="Calibri"/>
                <w:color w:val="000000"/>
                <w:sz w:val="12"/>
                <w:szCs w:val="12"/>
              </w:rPr>
            </w:pPr>
            <w:r w:rsidRPr="002D3AD5">
              <w:rPr>
                <w:rFonts w:ascii="Calibri" w:hAnsi="Calibri"/>
                <w:color w:val="000000"/>
                <w:sz w:val="12"/>
                <w:szCs w:val="12"/>
              </w:rPr>
              <w:t>117h</w:t>
            </w:r>
          </w:p>
        </w:tc>
      </w:tr>
    </w:tbl>
    <w:p w:rsidR="003D1890" w:rsidRDefault="003D1890" w:rsidP="00A21FB3">
      <w:pPr>
        <w:jc w:val="center"/>
        <w:rPr>
          <w:b/>
          <w:sz w:val="28"/>
          <w:szCs w:val="28"/>
        </w:rPr>
      </w:pPr>
    </w:p>
    <w:p w:rsidR="003D1890" w:rsidRDefault="003D1890" w:rsidP="003D1890">
      <w:pPr>
        <w:pStyle w:val="Nadpis3"/>
      </w:pPr>
      <w:bookmarkStart w:id="80" w:name="_Toc480295309"/>
      <w:r>
        <w:lastRenderedPageBreak/>
        <w:t>Pozorování - Osadní posezení</w:t>
      </w:r>
      <w:bookmarkEnd w:id="80"/>
    </w:p>
    <w:p w:rsidR="00A21FB3" w:rsidRDefault="00A21FB3" w:rsidP="00A21FB3">
      <w:r>
        <w:t>Již v pátek kdy jednotliví účastníci přijížděli, jsem je zapisoval do startovních archů, sice č</w:t>
      </w:r>
      <w:r>
        <w:t>e</w:t>
      </w:r>
      <w:r>
        <w:t>kali ode mne nějakou „</w:t>
      </w:r>
      <w:proofErr w:type="spellStart"/>
      <w:r>
        <w:t>kulišárnu</w:t>
      </w:r>
      <w:proofErr w:type="spellEnd"/>
      <w:r>
        <w:t>“, přesto se všichni nechali zapsat. Páteční večer proběhl jako každý rok ve znamení vítání, stavění stanů a večerního hraní a zpívání.</w:t>
      </w:r>
    </w:p>
    <w:p w:rsidR="00A21FB3" w:rsidRDefault="00A21FB3" w:rsidP="00A21FB3">
      <w:r>
        <w:t>Sobota ráno všichni instruktoři vstáváme již o půl šesté, abychom stihli připravit dopolední soutěže, je třeba nachystat starty jednotlivých soutěží, přivázat a roztáhnout bobovou dráhu, vyndat a naposledy zkontrolovat lyže a jejich vázání. Poté kolem půl sedmé poprvé budíme kamarády, aby se stačili nasnídat a probudit než začnou soutěže.</w:t>
      </w:r>
    </w:p>
    <w:p w:rsidR="00A21FB3" w:rsidRDefault="00A21FB3" w:rsidP="00A21FB3">
      <w:r>
        <w:t xml:space="preserve">Před osmou hodinou je již sháníme do skupiny, kde jim postupně vysvětlujeme pravidla, nejdříve si zvolili svého vedoucího, poté vylosovali kontinent, který budou reprezentovat. Pak jako na správné olympiádě byla slavnostně vztyčena Olympijská vlajka. </w:t>
      </w:r>
    </w:p>
    <w:p w:rsidR="00A21FB3" w:rsidRDefault="00A21FB3" w:rsidP="00A21FB3">
      <w:r>
        <w:t>A již začínají jednotlivé soutěže. Biatlon děti, ženy, muži proběhl bez nejmenších potíží. P</w:t>
      </w:r>
      <w:r>
        <w:t>o</w:t>
      </w:r>
      <w:r>
        <w:t>čáteční nechuť některých účastníků pomalu ustupuje nadšení a soutěživosti dětí, těm se p</w:t>
      </w:r>
      <w:r>
        <w:t>o</w:t>
      </w:r>
      <w:r>
        <w:t>stupně daří nakazit všechny. Protož se nám nepodařilo sehnat ze začátku bednu pro vítěze, jeden z kamarádů se obětoval a udělal stupínek sám ze sebe.</w:t>
      </w:r>
    </w:p>
    <w:p w:rsidR="00A21FB3" w:rsidRDefault="00A21FB3" w:rsidP="00A21FB3">
      <w:r>
        <w:t xml:space="preserve"> Štafetový běh, kdy se již jednotlivá družstva tak stmelila, že zrovna nesoutěžící účastníci vytvořili servisní týmy, které pomáhali při přezouvání lyží, ale hlavně mohutně povzbuzují soutěžící a ti se pak snaží o to více. </w:t>
      </w:r>
    </w:p>
    <w:p w:rsidR="00A21FB3" w:rsidRDefault="00A21FB3" w:rsidP="00A21FB3">
      <w:r>
        <w:t xml:space="preserve">Další soutěž se odehrává kousek vedle campu, je to na stráni za lesem, tudíž nikdo neví co si má </w:t>
      </w:r>
      <w:r w:rsidR="008A58FA">
        <w:t xml:space="preserve">představit pod pojmem závody ve </w:t>
      </w:r>
      <w:r>
        <w:t>dvoj bobu, jak uprostřed léta sehnali bobovou dráhu?</w:t>
      </w:r>
      <w:r w:rsidR="008A58FA">
        <w:t xml:space="preserve">  </w:t>
      </w:r>
      <w:r>
        <w:t xml:space="preserve"> A kam ji nechali postavit, že jsme si jí nikdo při příjezdu nevšimli? Nejdříve byli všichni př</w:t>
      </w:r>
      <w:r>
        <w:t>e</w:t>
      </w:r>
      <w:r>
        <w:t>kvapeni, poté co si to soutěžně vyzkoušeli, nadšeni a po soutěžích si zde bobovali všichni i ti co nesoutěžili. Naštěstí i vody a mýdlového roztoku bylo dost, poté přišla polední pauza, kdy se všichni mohli najíst, vyprat špinavé věci, a chvíli odpočinout.</w:t>
      </w:r>
    </w:p>
    <w:p w:rsidR="00A21FB3" w:rsidRDefault="00A21FB3" w:rsidP="00A21FB3">
      <w:r>
        <w:t>Nás mezi tím čekala příprava dalších soutěží, a úklid ranních. Rychle nachystat obří slalom, připravit ledovou dráhu pro krasobruslení a nachystat mantinely pro hokej. Nejdříve proběhl slalom, tentokrát ale děti šly jako poslední, aby mněli po jídle co nejdelší odpočinek.</w:t>
      </w:r>
    </w:p>
    <w:p w:rsidR="00A21FB3" w:rsidRDefault="00A21FB3" w:rsidP="00A21FB3">
      <w:r>
        <w:t xml:space="preserve"> Poté proběhlo krasobruslení a odpolední soutěže zakončil hokej, kdy hrálo každé mužstvo s každým. A aby si děti i dospělí užili klouzačku, nechala se jim ledová dráha i po zápase. Po hodině řádění na klouzačce byli všichni již vyčerpaní a těšili se na večerní zapálení ohně. C</w:t>
      </w:r>
      <w:r>
        <w:t>e</w:t>
      </w:r>
      <w:r>
        <w:t xml:space="preserve">lodenní soutěžení zakončili jednotlivé skupiny hranou scénkou, kdy představili kontinent, jež </w:t>
      </w:r>
      <w:r>
        <w:lastRenderedPageBreak/>
        <w:t>celý den reprezentovali. Poté byly vyhlášeny tři celkově nejúspěšnější mužstva celého dne</w:t>
      </w:r>
      <w:r w:rsidR="008A58FA">
        <w:t xml:space="preserve">    </w:t>
      </w:r>
      <w:r>
        <w:t xml:space="preserve"> a první mužstvo si odvezlo jako hlavní cenu lyžařské vybavení. Pak se již jen hrálo a zpívalo.</w:t>
      </w:r>
    </w:p>
    <w:p w:rsidR="003D1890" w:rsidRDefault="003D1890" w:rsidP="003D1890">
      <w:pPr>
        <w:pStyle w:val="Nadpis3"/>
      </w:pPr>
      <w:bookmarkStart w:id="81" w:name="_Toc480295310"/>
      <w:r>
        <w:t>Zhodnocení akce, ohlasy účastníků</w:t>
      </w:r>
      <w:bookmarkEnd w:id="81"/>
    </w:p>
    <w:p w:rsidR="00A21FB3" w:rsidRPr="006F2782" w:rsidRDefault="00A21FB3" w:rsidP="00A21FB3">
      <w:pPr>
        <w:rPr>
          <w:b/>
          <w:sz w:val="28"/>
          <w:szCs w:val="28"/>
        </w:rPr>
      </w:pPr>
      <w:r>
        <w:t xml:space="preserve">Jednotlivé soutěže se hodnotili ihned po jejich zakončení, pouze celkově nejúspěšnější tým byl hodnocen až na konci dne. Jako ceny posloužily čokoládové medaile a diplomy, nejlepší tým na konci dne dostal jako hlavní cenu lyže s hůlkami, jež celý den sloužili při soutěžích. </w:t>
      </w:r>
    </w:p>
    <w:p w:rsidR="00A21FB3" w:rsidRPr="00C6632D" w:rsidRDefault="00A21FB3" w:rsidP="00A21FB3">
      <w:r>
        <w:t>Co se týče jednotlivých soutěží, účastníci se po počáteční nesmělosti a ostychu zapojovali s nadšením. Navíc ti, kteří zrovna nesoutěžili, hojně povzbuzovali členy svého týmu. Nebo svým soutěžícím v mezích pravidel pomáhali. Rozdělení do skupin pomohlo i v rámci rodi</w:t>
      </w:r>
      <w:r>
        <w:t>n</w:t>
      </w:r>
      <w:r>
        <w:t xml:space="preserve">ných vazeb, kdy se děti museli spolehnout pouze na sebe, nebo na cizí, protože jejich rodiče byli v jiném týmu, proti kterému soutěžili. </w:t>
      </w:r>
    </w:p>
    <w:p w:rsidR="00A21FB3" w:rsidRPr="003D1890" w:rsidRDefault="00A21FB3" w:rsidP="00A21FB3">
      <w:pPr>
        <w:ind w:firstLine="708"/>
        <w:jc w:val="center"/>
        <w:rPr>
          <w:sz w:val="22"/>
          <w:szCs w:val="22"/>
          <w:u w:val="single"/>
        </w:rPr>
      </w:pPr>
      <w:r w:rsidRPr="003D1890">
        <w:rPr>
          <w:sz w:val="22"/>
          <w:szCs w:val="22"/>
          <w:u w:val="single"/>
        </w:rPr>
        <w:t>Celkové zhodnocení a ohlasy účastníků</w:t>
      </w:r>
    </w:p>
    <w:p w:rsidR="00A21FB3" w:rsidRDefault="00A21FB3" w:rsidP="00A21FB3">
      <w:r>
        <w:t>Instruktorský tým zvládl vedení jednotlivých soutěží velmi dobře, i přes malý počet organiz</w:t>
      </w:r>
      <w:r>
        <w:t>á</w:t>
      </w:r>
      <w:r>
        <w:t>torů, nedošlo ke zbytečným prodlevám mezi soutěžemi. Jednotlivé soutěže na sebe pěkně navazovaly a podařilo se udržet jednotlivé týmy pohromadě s tím, že se plně zapojily.</w:t>
      </w:r>
    </w:p>
    <w:p w:rsidR="003D1890" w:rsidRDefault="00A21FB3">
      <w:r>
        <w:t xml:space="preserve">Ohlasy byly velmi pozitivní. Sice někteří méně zdatní si stěžovali na bolesti svalů a kloubů, ale i přes to tuto akci chválili. </w:t>
      </w:r>
      <w:r w:rsidRPr="00EF52CF">
        <w:rPr>
          <w:i/>
        </w:rPr>
        <w:t>„ Bylo to super, jen jsem zvědavý, čím tuhle akci příště přek</w:t>
      </w:r>
      <w:r w:rsidRPr="00EF52CF">
        <w:rPr>
          <w:i/>
        </w:rPr>
        <w:t>o</w:t>
      </w:r>
      <w:r w:rsidRPr="00EF52CF">
        <w:rPr>
          <w:i/>
        </w:rPr>
        <w:t>náte.“  „Jsem utahaný jako kotě, ale takhle jsem se už dlouho nenasmál.“ „Letos jste se př</w:t>
      </w:r>
      <w:r w:rsidRPr="00EF52CF">
        <w:rPr>
          <w:i/>
        </w:rPr>
        <w:t>e</w:t>
      </w:r>
      <w:r w:rsidRPr="00EF52CF">
        <w:rPr>
          <w:i/>
        </w:rPr>
        <w:t>konali, jsem zvědavý, s čím přijdete příště.“ „Takže příští olympiáda bude za čtyři roky?“ „Sice nevím, jak zítra půjdu do práce, protože mně bolí celé tělo, ale takhle jsem si už dlouho neodpočinul.“</w:t>
      </w:r>
      <w:r>
        <w:rPr>
          <w:i/>
        </w:rPr>
        <w:t xml:space="preserve"> </w:t>
      </w:r>
      <w:r>
        <w:t xml:space="preserve"> Je pravdou, že i my jako instruktoři jsme na konci dne, doslova padali únavou, ale přes to jsme si to pěkně užili. Já osobně jsem nemohl pořádně chodit ještě týden po akci, ale neměnil bych.</w:t>
      </w:r>
    </w:p>
    <w:p w:rsidR="003D1890" w:rsidRDefault="003D1890" w:rsidP="003D1890">
      <w:pPr>
        <w:pStyle w:val="Nadpis2"/>
      </w:pPr>
      <w:bookmarkStart w:id="82" w:name="_Toc480295311"/>
      <w:r>
        <w:t>Pozorování - Výroční Oheň T.O. Žlutá Skála</w:t>
      </w:r>
      <w:bookmarkEnd w:id="82"/>
    </w:p>
    <w:p w:rsidR="003D1890" w:rsidRDefault="003D1890" w:rsidP="003D1890">
      <w:r>
        <w:t>Již na začátku, když jsme chtěli použít didaktický test na vědomosti z botaniky a ověřit je</w:t>
      </w:r>
      <w:r>
        <w:t>d</w:t>
      </w:r>
      <w:r>
        <w:t xml:space="preserve">notlivé dovednosti respondentů v trampském hnutí, byli jsme upozorněni šerifem, </w:t>
      </w:r>
      <w:r>
        <w:rPr>
          <w:i/>
        </w:rPr>
        <w:t>„ jestli n</w:t>
      </w:r>
      <w:r>
        <w:rPr>
          <w:i/>
        </w:rPr>
        <w:t>ě</w:t>
      </w:r>
      <w:r>
        <w:rPr>
          <w:i/>
        </w:rPr>
        <w:t>komu dáte tyhle testy a jestli budete chtít je vyplnit, tak se vám na to většina vykašle. Nebo prostě je vyplní, ale nic z toho nevyčteš, protože je vyplní nejspíš schválně špatně. Jestli chc</w:t>
      </w:r>
      <w:r>
        <w:rPr>
          <w:i/>
        </w:rPr>
        <w:t>e</w:t>
      </w:r>
      <w:r>
        <w:rPr>
          <w:i/>
        </w:rPr>
        <w:t xml:space="preserve">te ty informace získat, musíš na to jít jinak. Dáme Ti k dispozici i Výroční oheň, ale vše nejdřív budeš muset probrat se mnou, aby ty soutěže, co vytvoříš, byly pokud možno co nejpodobnější těm, které pořádáme. Jinak nevím….“ </w:t>
      </w:r>
    </w:p>
    <w:p w:rsidR="003D1890" w:rsidRDefault="003D1890" w:rsidP="003D1890">
      <w:r>
        <w:lastRenderedPageBreak/>
        <w:t>Po tomto rozhovoru jsme sepsali jednotlivé soutěže a upravili je tak, aby splňovali naše pož</w:t>
      </w:r>
      <w:r>
        <w:t>a</w:t>
      </w:r>
      <w:r>
        <w:t>davky. Nejdříve popíšeme běžné soutěže pořádané doposud na potlaších, poté jejich modif</w:t>
      </w:r>
      <w:r>
        <w:t>i</w:t>
      </w:r>
      <w:r>
        <w:t>kaci pro naše účely. Soutěže byly připraveny pro cca 80 účastníků a pro zvýšení relevantnosti sběru dat jsme je zopakovali po dvou letech na dalším Výročním ohni, jen doplňkové soutěže se změnili.</w:t>
      </w:r>
    </w:p>
    <w:p w:rsidR="003D1890" w:rsidRDefault="003D1890" w:rsidP="003D1890">
      <w:r>
        <w:t>Potlach začíná již v pátek, kdy se jednotlivci, ale i skupiny sjíždějí na camp. Nejdříve se přiv</w:t>
      </w:r>
      <w:r>
        <w:t>í</w:t>
      </w:r>
      <w:r>
        <w:t xml:space="preserve">tají a potom ubytují, to znamená, že si postaví stany, nebo přístřešky. Pátek je ve znamení vítání, hraní na kytary a povídání. Tato volná zábava často končí až dlouho po půlnoci, ale vždy o půlnoci se vyhlašuje prohibice a to z důvodu, že v sobotu se při soutěžích mnohdy používají i zbraně jako např. luk, vzduchovka aj. Je pozoruhodné, že tento zákaz všichni </w:t>
      </w:r>
      <w:r w:rsidR="008A58FA">
        <w:t xml:space="preserve">        </w:t>
      </w:r>
      <w:r>
        <w:t>a dobrovolně dodržují.</w:t>
      </w:r>
    </w:p>
    <w:p w:rsidR="003D1890" w:rsidRDefault="003D1890" w:rsidP="003D1890">
      <w:r>
        <w:t>V sobotu ráno před 6 hodinou vstává osada a rychle dochystává soutěže, které nemohly být připraveny již dopředu. Kamarády budíme v 7 hodin a dáváme jim čas na snídani a ranní h</w:t>
      </w:r>
      <w:r>
        <w:t>y</w:t>
      </w:r>
      <w:r>
        <w:t>gienu, soutěže začínají v 9 hodin.</w:t>
      </w:r>
    </w:p>
    <w:p w:rsidR="003D1890" w:rsidRDefault="003D1890" w:rsidP="003D1890">
      <w:r>
        <w:t>Jako první ranní soutěž je pravidelně pořádán tzv. postřehový závod. Jedná se o běžeckou soutěž, kdy jednotlivý účastníci mají za úkol co nejrychleji projít fáborky vytyčenou trať a při tom hledat lístečky s topografickými značkami. Ty jsou různě schovány podél trati. Takto nalezené značky napíší na lístek, který mají u sebe a musí zároveň určit název nalezené zna</w:t>
      </w:r>
      <w:r>
        <w:t>č</w:t>
      </w:r>
      <w:r>
        <w:t>ky. Za každou nenalezenou značku nebo špatně určenou jsou trestné minuty.</w:t>
      </w:r>
    </w:p>
    <w:p w:rsidR="003D1890" w:rsidRDefault="003D1890" w:rsidP="003D1890">
      <w:r>
        <w:t>Tuto soutěž jsme modifikovali a využili pro náš didaktický test z botaniky, místo topografi</w:t>
      </w:r>
      <w:r>
        <w:t>c</w:t>
      </w:r>
      <w:r>
        <w:t>kých značek jsme na kartičky vytiskli různé druhy rostlin, kdy účastníci je měli za úkol určit, napsat jestli jsou jedovaté nebo léčivé a popřípadě přidat doplňující informace, co o této ros</w:t>
      </w:r>
      <w:r>
        <w:t>t</w:t>
      </w:r>
      <w:r>
        <w:t xml:space="preserve">lině vědí. Abychom měli jistotu, že všechny rostliny naleznou, nebyli tentokrát tak dobře schovány a navíc jsme je záměrně ze zadní strany očíslovali. Díky tomuto číslování věděli soutěžící, kolik mají nalézt rostlin a podle čísel se mohli orientovat v případě, že některou přehlédli a tu tak dohledat. Účastníci toto číslování brali jako naší nezamýšlenou chybu a měli radost, že nás „přelstili“. </w:t>
      </w:r>
    </w:p>
    <w:p w:rsidR="003D1890" w:rsidRDefault="003D1890" w:rsidP="003D1890">
      <w:r>
        <w:t>Hlavní dopolední soutěží je tzv. zálesácký víceboj. Ten se skládá z více disciplín, těmi běžně jsou: hod nožem, hod vidličkou, hod tomahavkem, střelba z luku, střelba z praku, střelba ze vzduchovky, hod oštěpem na cíl, hod hvězdicí. Pro děti se některé nebezpečné soutěže zam</w:t>
      </w:r>
      <w:r>
        <w:t>ě</w:t>
      </w:r>
      <w:r>
        <w:t xml:space="preserve">ňují za lehčí, například: hod šipkami do terče, na předmět, krmení lva - hod vrchem šiškou </w:t>
      </w:r>
      <w:r>
        <w:lastRenderedPageBreak/>
        <w:t>nebo míčkem do tlamy lva, srážení plechovek míčkem. Přes tyto nahrazující soutěže se děti snaží soutěžit i v soutěžích pro dospělé.</w:t>
      </w:r>
    </w:p>
    <w:p w:rsidR="003D1890" w:rsidRDefault="003D1890" w:rsidP="003D1890">
      <w:r>
        <w:t>Pro naši výzkumnou část zabývající se dovednostmi byla většina těchto soutěží využitelná, protože jsme byli schopni stejné podmínky vytvořit i pro porovnávanou skupinu. Ze zálesá</w:t>
      </w:r>
      <w:r>
        <w:t>c</w:t>
      </w:r>
      <w:r>
        <w:t>kého víceboje jsme odstranili hod vidličkou, hod tomahavkem, hod hvězdicí, hod oštěpem na cíl a dětské soutěže jsme zachovali. Místo zrušených soutěží jsme zařadili soutěž v řezání dřeva na čas, soutěž v sekání dřeva, soutěž ve správném rozdělání ohně - na tuto soutěž si každý uřízl a nasekal polínko, poté dostal kelímek, do kterého si mohl nasbírat potřeby pro rozdělání ohně. Samotná soutěž proběhla až po obědě, kdy každý dostal k dispozici tři zápa</w:t>
      </w:r>
      <w:r>
        <w:t>l</w:t>
      </w:r>
      <w:r>
        <w:t>ky a jeho úkolem bylo připravit oheň tak, aby po zapálení přepálil provázek. Zálesácký víc</w:t>
      </w:r>
      <w:r>
        <w:t>e</w:t>
      </w:r>
      <w:r>
        <w:t>boj trvá celé dopoledne. Poté je vyhlášena dvouhodinová pauza na oběd, kdy si kamarádi uv</w:t>
      </w:r>
      <w:r>
        <w:t>a</w:t>
      </w:r>
      <w:r>
        <w:t>ří a naobědvají se. V této pauze osada uklízí již použité soutěže a nahrazuje je novými na o</w:t>
      </w:r>
      <w:r>
        <w:t>d</w:t>
      </w:r>
      <w:r>
        <w:t xml:space="preserve">poledne. Zároveň vyhodnocuje dopolední blok soutěží. </w:t>
      </w:r>
    </w:p>
    <w:p w:rsidR="003D1890" w:rsidRDefault="003D1890" w:rsidP="003D1890">
      <w:r>
        <w:t>Odpolední soutěže začínají cca okolo 14. hodiny. Tento blok je již koncipován jako párové nebo skupinové soutěže. Nejčastějšími soutěžemi byly, trojboj - kdy soutěžící nejdříve hodí kamenem podnož, poté z místa dopadu kamene skáče sounož a nakonec hází pírkem, vyhrává ten, kdo se dostane nejdále od startu. Další soutěží bývá párový slalom - zde jsou soutěžící k sobě přivázáni za jednu nohu a procházejí překážkovou drahou na čas. Jindy soutěžící tuto dráhu musí projít tak, že jeden druhého nese a na zpáteční cestě se prostřídají. Jindy se soutěží v přehazované, pár dostane vajíčko a to si musí házet, po každém hodu se ale vzdálenost zvě</w:t>
      </w:r>
      <w:r>
        <w:t>t</w:t>
      </w:r>
      <w:r>
        <w:t>ší. Na medvědici - toto je soutěž pouze pro dámy, kdy v lese na povel obejmou nohama i r</w:t>
      </w:r>
      <w:r>
        <w:t>u</w:t>
      </w:r>
      <w:r>
        <w:t xml:space="preserve">kama strom, musí být nad zemí a vyhrává ta, která se nejdéle udrží. </w:t>
      </w:r>
    </w:p>
    <w:p w:rsidR="003D1890" w:rsidRDefault="003D1890" w:rsidP="003D1890">
      <w:r>
        <w:t>My jsme využili této rozmanitosti a do odpoledního bloku vložili soutěž se zdravovědou. Děti dostali obvazy a měli za úkol obvázat zranění ruky - pořezání, zlomeninu ruky, odřeninu k</w:t>
      </w:r>
      <w:r>
        <w:t>o</w:t>
      </w:r>
      <w:r>
        <w:t>lena, vymknutí paty, poranění hlavy, během této soutěže jsme je obcházeli a pokládali otázky z teorie první pomoci, včetně např. čísel integrovaného záchranného systému. Pro velký úspěch se tato soutěž opakovala i pro dospělé.</w:t>
      </w:r>
    </w:p>
    <w:p w:rsidR="003D1890" w:rsidRDefault="003D1890" w:rsidP="003D1890">
      <w:r>
        <w:t xml:space="preserve">Odpolední soutěže končí kolem 18. hodiny. Pak mají kamarádi čas na večeři a přípravu na večerní zapálení ohně. Osada mezitím dokončí hodnocení, uklidí věci ze soutěží, navečeří se </w:t>
      </w:r>
      <w:r w:rsidR="008A58FA">
        <w:t xml:space="preserve">  </w:t>
      </w:r>
      <w:r>
        <w:t>a převleče do slavnostního. Ve 20. hodin je slavnostně zapálen výroční oheň, na večer jsou ještě připraveny spíše odpočinkové soutěže. Mezi ně patří každoročně soutěž ve veselém v</w:t>
      </w:r>
      <w:r>
        <w:t>y</w:t>
      </w:r>
      <w:r>
        <w:t>pravování a ve zpěvu. Ty jsou pravidelně doplněny dvěma až třemi dalšími úkoly pro pob</w:t>
      </w:r>
      <w:r>
        <w:t>a</w:t>
      </w:r>
      <w:r>
        <w:t xml:space="preserve">vení. Poté jsou vyhlášeny a plackami odměněny výsledky jednotlivých soutěží. Kolem desáté </w:t>
      </w:r>
      <w:r>
        <w:lastRenderedPageBreak/>
        <w:t>hodiny se otevírá slavnostní kruh kolem ohně a je oficiálně zrušena prohibice, poté již nastává volná zábava. Hraje se na kytary, zpívá, povídá…</w:t>
      </w:r>
    </w:p>
    <w:p w:rsidR="003D1890" w:rsidRDefault="003D1890">
      <w:r>
        <w:t>V neděli brzy ráno, většinou hned po východu slunce což je cca ve 4 hodiny, je již osada opět na nohou, aby dříve než se kamarádi probudí, uklidila v tichosti celý camp. Vynese a vymete velké ohniště, uklidí zbylé dřevo, uklidí lavičky, douklízí věci po soutěžích a nakonec sundá vlajku a uklidí stožár. Poté již pomalu začínají jednotliví kamarádi vstávat, a protože je neděle a musí jet domů, začnou balit, loučit se a odjíždět. Většina kamarádů když odjíždí a loučí se s osadníky, děkují za skvěle připravenou akci, slibují, že příští rok přijedou zas a že se nem</w:t>
      </w:r>
      <w:r>
        <w:t>o</w:t>
      </w:r>
      <w:r>
        <w:t>hou dočkat, co si na ně zase připravíme. Asi jsme opravdu úspěšní, protože se vracejí a ka</w:t>
      </w:r>
      <w:r>
        <w:t>ž</w:t>
      </w:r>
      <w:r>
        <w:t>dým rokem někdo přibývá. Jakmile odpoledne odjede poslední, ještě se douklízí zbytek ca</w:t>
      </w:r>
      <w:r>
        <w:t>m</w:t>
      </w:r>
      <w:r>
        <w:t xml:space="preserve">pu a i osada již musí jet - Tak zase za rok. </w:t>
      </w:r>
    </w:p>
    <w:p w:rsidR="003D1890" w:rsidRDefault="003D1890" w:rsidP="003D1890">
      <w:pPr>
        <w:pStyle w:val="Nadpis2"/>
      </w:pPr>
      <w:bookmarkStart w:id="83" w:name="_Toc480295312"/>
      <w:r>
        <w:t>Pozorování</w:t>
      </w:r>
      <w:r w:rsidR="00772900">
        <w:t xml:space="preserve"> - porovnávaný vzorek respondentů</w:t>
      </w:r>
      <w:bookmarkEnd w:id="83"/>
    </w:p>
    <w:p w:rsidR="00772900" w:rsidRDefault="00772900" w:rsidP="00772900">
      <w:r>
        <w:t>Jako porovnávací skupinu jsme zvolili děti, z jednoho hudebního kroužku. Do tohoto kroužku se chodí učit hrát na flétny, věkové rozmezí členů je od čtyř let do patnácti. Pro zachování relevantnosti dat jsme sice dovolili se zúčastnit všem, ale do našeho výzkumu jsme použili děti chodící v základní škole do čtvrté třídy a výše. Abychom dodrželi pravidla zážitkové p</w:t>
      </w:r>
      <w:r>
        <w:t>e</w:t>
      </w:r>
      <w:r>
        <w:t>dagogiky, zvolili jsme pro tento sběr dat formu celodenní výpravy za pokladem.</w:t>
      </w:r>
    </w:p>
    <w:p w:rsidR="00772900" w:rsidRDefault="00772900" w:rsidP="00772900">
      <w:pPr>
        <w:pStyle w:val="Nadpis3"/>
      </w:pPr>
      <w:bookmarkStart w:id="84" w:name="_Toc480295313"/>
      <w:r>
        <w:t>Popis akce</w:t>
      </w:r>
      <w:bookmarkEnd w:id="84"/>
      <w:r>
        <w:t xml:space="preserve"> </w:t>
      </w:r>
    </w:p>
    <w:p w:rsidR="00772900" w:rsidRDefault="00772900" w:rsidP="00772900">
      <w:r>
        <w:t xml:space="preserve">Pro tuto skupinu jsme připravili celodenní hru „Cestu za pokladem“. Jednalo se o výlet po nedalekém okolí </w:t>
      </w:r>
      <w:proofErr w:type="spellStart"/>
      <w:r>
        <w:t>spestřený</w:t>
      </w:r>
      <w:proofErr w:type="spellEnd"/>
      <w:r>
        <w:t xml:space="preserve"> mnoha úkoly. Abychom zachovali relevantnost soutěží, použili jsme stejné jako u výzkumného vzorku. Byli to soutěže: hod nožem, střelba z luku, střelba z praku, střelba ze vzduchovky, hod šipkami do terče, na předmět, krmení lva - hod vrchem šiškou nebo míčkem do tlamy lva, srážení plechovek míčkem, soutěž v řezání dřeva, soutěž v sekání dřeva, soutěž ve správném rozdělání ohně - na tuto soutěž si každý uřízl a nasekal polínko, poté dostal kelímek, do kterého si mohl nasbírat potřeby pro rozdělání ohně.</w:t>
      </w:r>
      <w:r w:rsidRPr="00C458A1">
        <w:t xml:space="preserve"> </w:t>
      </w:r>
      <w:r>
        <w:t xml:space="preserve">Každý dostal k dispozici tři zápalky a jeho úkolem bylo připravit oheň tak, aby po zapálení přepálil provázek. Soutěž v řezání a sekání nebyla v tomto případě na čas, protože by mohlo dojít k nechtěnému zranění. </w:t>
      </w:r>
    </w:p>
    <w:p w:rsidR="00772900" w:rsidRDefault="00772900" w:rsidP="00772900">
      <w:r>
        <w:t>Soutěž v řezání, sekání a rozdělávání ohně proběhla až na konci dne, těsně před hledáním ukrytého pokladu. V poledne jsme došli na předem dohodnuté místo, kde již byl připraven ve várnici oběd a občerstvení. Během přestávky na oběd dostali děti dotazníky se stejnými o</w:t>
      </w:r>
      <w:r>
        <w:t>b</w:t>
      </w:r>
      <w:r>
        <w:lastRenderedPageBreak/>
        <w:t>rázky rostlin, jako jsme použili při postřehovém závodě, kdy bylo jejich úkolem rostlinu určit, napsat jestli je jedovatá nebo léčivá a popřípadě co o ní ví dalšího. V dotazníku byly i otázky týkající se tábornictví a zdravovědy. Tu jsme si ověřili pomocí soutěže. Děti dostali obvazy</w:t>
      </w:r>
      <w:r w:rsidR="008A58FA">
        <w:t xml:space="preserve">   </w:t>
      </w:r>
      <w:r>
        <w:t xml:space="preserve"> a měli za úkol obvázat zranění ruky - pořezání, zlomeninu ruky, odřeninu kolena, vymknutí paty, poranění hlavy. </w:t>
      </w:r>
    </w:p>
    <w:p w:rsidR="00772900" w:rsidRDefault="00772900">
      <w:r>
        <w:t>Jednotlivé soutěže byly rozprostřeny do celého dne tak, aby pěkně navazovali na předchozí</w:t>
      </w:r>
      <w:r w:rsidR="008A58FA">
        <w:t xml:space="preserve">   </w:t>
      </w:r>
      <w:r>
        <w:t xml:space="preserve"> a zároveň příliš neprodlužovali dobu výletu. Den zakončilo hledání pokladu a společné op</w:t>
      </w:r>
      <w:r>
        <w:t>é</w:t>
      </w:r>
      <w:r>
        <w:t>kání špekáčků. Tato akce se setkala s takovým úspěchem, že jsme ji museli již šestkrát op</w:t>
      </w:r>
      <w:r>
        <w:t>a</w:t>
      </w:r>
      <w:r>
        <w:t xml:space="preserve">kovat. </w:t>
      </w:r>
    </w:p>
    <w:p w:rsidR="00772900" w:rsidRDefault="00772900" w:rsidP="00772900">
      <w:pPr>
        <w:pStyle w:val="Nadpis2"/>
      </w:pPr>
      <w:bookmarkStart w:id="85" w:name="_Toc480295314"/>
      <w:r>
        <w:t>Pozorování -  shrnutí</w:t>
      </w:r>
      <w:bookmarkEnd w:id="85"/>
    </w:p>
    <w:p w:rsidR="00772900" w:rsidRDefault="00772900" w:rsidP="00772900">
      <w:r>
        <w:t>Během našich pozorování jsme se zúčastnili 16ti slezin, 25ti vandrů, 12ti osadních vandrů, 3velkých vandrů, 20ti potlachů a posezení na jiných osadách, 6ti příprav, 3 posezení a 3 V</w:t>
      </w:r>
      <w:r>
        <w:t>ý</w:t>
      </w:r>
      <w:r>
        <w:t xml:space="preserve">ročních ohňů na osadě T.O. Žlutá Skála. Nyní se pokusíme jednotlivá pozorování shrnout. </w:t>
      </w:r>
    </w:p>
    <w:p w:rsidR="00772900" w:rsidRDefault="00772900" w:rsidP="00772900">
      <w:pPr>
        <w:pStyle w:val="Nadpis3"/>
      </w:pPr>
      <w:bookmarkStart w:id="86" w:name="_Toc480295315"/>
      <w:r>
        <w:t>Sleziny</w:t>
      </w:r>
      <w:bookmarkEnd w:id="86"/>
      <w:r>
        <w:t xml:space="preserve"> </w:t>
      </w:r>
    </w:p>
    <w:p w:rsidR="00772900" w:rsidRDefault="00772900" w:rsidP="00772900">
      <w:r>
        <w:t xml:space="preserve">Z celkového počtu 16ti slezin bylo pro přípravu potlachů vyčleněno šest, na každý oheň dvě. Jedna slezina se konala vždy měsíc po potlachu, kdy se zrekapitulovali úspěchy i neúspěchy již pořádané akce a začalo se domlouvat rozdělení prací na novou. Druhá se koná v květnu, zde se již upřesňují a </w:t>
      </w:r>
      <w:proofErr w:type="spellStart"/>
      <w:r>
        <w:t>dolazují</w:t>
      </w:r>
      <w:proofErr w:type="spellEnd"/>
      <w:r>
        <w:t xml:space="preserve"> jednotlivé soutěže, doplňují se úkoly. Ze zbývajících deseti slezin byla polovina brigádních, kdy se sázely stromky a vyžínaly, druhou polovinu tvořili oslavy narozenin a trampské vánoce.</w:t>
      </w:r>
    </w:p>
    <w:p w:rsidR="00772900" w:rsidRDefault="00772900" w:rsidP="00772900">
      <w:r>
        <w:t>I během těchto akcí si předávají trampové jednotlivé vědomosti a dovednosti, zvláště během brigád se děti učili sázet stromky, pracovat se srpem.</w:t>
      </w:r>
    </w:p>
    <w:p w:rsidR="00772900" w:rsidRDefault="00772900" w:rsidP="00772900">
      <w:pPr>
        <w:pStyle w:val="Nadpis3"/>
      </w:pPr>
      <w:bookmarkStart w:id="87" w:name="_Toc480295316"/>
      <w:r>
        <w:t>Vandry</w:t>
      </w:r>
      <w:bookmarkEnd w:id="87"/>
      <w:r>
        <w:t xml:space="preserve">  </w:t>
      </w:r>
    </w:p>
    <w:p w:rsidR="00772900" w:rsidRDefault="00772900" w:rsidP="00772900">
      <w:r>
        <w:t>Jak jsme již popsali výše, jednalo se o víkendové výlety do přírody, kdy skupina zjišťovala přírodní podmínky pro osadní vandr. Na vandr jezdí většinu menší skupiny, objevují nová místa, navštěvují stará, která se jim nějakým způso</w:t>
      </w:r>
      <w:r w:rsidR="008A58FA">
        <w:t>bem zapsala do paměti. Jsou-</w:t>
      </w:r>
      <w:r>
        <w:t>li na tyto vandry brány děti</w:t>
      </w:r>
      <w:r w:rsidR="008A58FA">
        <w:t>,</w:t>
      </w:r>
      <w:r>
        <w:t xml:space="preserve"> velmi často jsme zpozorovali, že i zde dochází k učení. Například, když se dítě setkalo s novou rostlinou, kterou doposud neznalo, bylo mu vysvětleno, jak se jmenuje, k čemu se užívá a jednalo-li se o léčivku, bylinka se nasbírala a uvařil se z ní čaj. Tímto zp</w:t>
      </w:r>
      <w:r>
        <w:t>ů</w:t>
      </w:r>
      <w:r>
        <w:t xml:space="preserve">sobem jsou předávány vědomosti. Ukážu ti, popovídáme si, vyzkoušíme a příště ty nasbíráš, </w:t>
      </w:r>
      <w:r>
        <w:lastRenderedPageBreak/>
        <w:t>určíš a použiješ. Velmi zajímavou zkušeností pro nás byl zimní vandr, kdy jsme si mohli v</w:t>
      </w:r>
      <w:r>
        <w:t>y</w:t>
      </w:r>
      <w:r>
        <w:t>zkoušet spaní v </w:t>
      </w:r>
      <w:proofErr w:type="spellStart"/>
      <w:r>
        <w:t>záhrabu</w:t>
      </w:r>
      <w:proofErr w:type="spellEnd"/>
      <w:r>
        <w:t>, na takovéto vandry se většinou berou až starší děti, až ve chvíli, kdy jsou dostatečně samostatné a fyzicky i psychicky vyspělé. Během našich pozorování, jsme zjistili, že vědomosti ale i dovednosti se předávají i na těchto vandrech. Zde záleží na zkuš</w:t>
      </w:r>
      <w:r>
        <w:t>e</w:t>
      </w:r>
      <w:r>
        <w:t xml:space="preserve">nostech jednotlivých členů výpravy, ale jsou li přítomny i děti tak k přenosu dochází pokaždé. Provedli jsme 25 pozorování, během nichž se jednotlivých vandrů děti účastnili patnáctkrát, v těchto případech vždy docházelo k učení. Deseti vandrů se zúčastnili pouze dospělí, zde docházelo k učení pouze v případě, když došlo k nějaké nečekané situaci. Zbývajících pět bylo spíše odpočinkovými, zde jsme pozorovali učení jen zcela výjimečně. </w:t>
      </w:r>
    </w:p>
    <w:p w:rsidR="00772900" w:rsidRDefault="00772900" w:rsidP="00772900">
      <w:pPr>
        <w:pStyle w:val="Nadpis3"/>
      </w:pPr>
      <w:bookmarkStart w:id="88" w:name="_Toc480295317"/>
      <w:r>
        <w:t>Osadní vandry</w:t>
      </w:r>
      <w:bookmarkEnd w:id="88"/>
      <w:r>
        <w:t xml:space="preserve"> </w:t>
      </w:r>
    </w:p>
    <w:p w:rsidR="00772900" w:rsidRDefault="00772900" w:rsidP="00772900">
      <w:r>
        <w:t>Jak jsme se již výše zmínili, jedná se o předem naplánovanou akci, kdy jednotliví účastníci jedou nejen za zážitky, ale i poznávat něco nového. Koncepce těchto akcí plně splňují pož</w:t>
      </w:r>
      <w:r>
        <w:t>a</w:t>
      </w:r>
      <w:r>
        <w:t>davky zážitkově-pedagogických pobytů. Program těchto akcí většinou využívá i návštěvy hradů, zámků a muzeí. Pakliže se jedná o pobyt se zaměřením na ochranu přírody, je zpestř</w:t>
      </w:r>
      <w:r>
        <w:t>e</w:t>
      </w:r>
      <w:r>
        <w:t xml:space="preserve">ný různými hrami.  </w:t>
      </w:r>
    </w:p>
    <w:p w:rsidR="00772900" w:rsidRDefault="00772900" w:rsidP="00772900">
      <w:r>
        <w:t>Během všech pozorování, byla patrna snaha o učení a prohlubování dovedností. Zaznamenali jsme neustálou snahu o předávání vědomostí, dovedností a postojů k naší přírodě, historii, ale i sociálním vztahům.</w:t>
      </w:r>
    </w:p>
    <w:p w:rsidR="00772900" w:rsidRDefault="00772900" w:rsidP="00772900">
      <w:pPr>
        <w:pStyle w:val="Nadpis3"/>
      </w:pPr>
      <w:bookmarkStart w:id="89" w:name="_Toc480295318"/>
      <w:r>
        <w:t>Potlachy, Výroční Ohně, Posezení</w:t>
      </w:r>
      <w:bookmarkEnd w:id="89"/>
      <w:r>
        <w:t xml:space="preserve">  </w:t>
      </w:r>
    </w:p>
    <w:p w:rsidR="00772900" w:rsidRDefault="00772900" w:rsidP="00772900">
      <w:r>
        <w:t>Potlachy - včetně Výročních potlachů na T.O. Žlutá skála</w:t>
      </w:r>
    </w:p>
    <w:p w:rsidR="00772900" w:rsidRDefault="00772900" w:rsidP="00772900">
      <w:r>
        <w:t>Na potlaších dochází k učení zcela výjimečně, zde se spíše jednotliví účastníci snaží porovnat své schopnosti, vědomosti a dovednosti formou her a soutěží. Pro nováčky zde ale platí, ko</w:t>
      </w:r>
      <w:r>
        <w:t>u</w:t>
      </w:r>
      <w:r>
        <w:t>kej se a uč se. Z pohledu zážitkově-pedagogických kurzů, se zde jedná o upevňování již zí</w:t>
      </w:r>
      <w:r>
        <w:t>s</w:t>
      </w:r>
      <w:r>
        <w:t>kaných vědomostí a dovedností, jejich ověřování a zdokonalování. Během jednotlivých poz</w:t>
      </w:r>
      <w:r>
        <w:t>o</w:t>
      </w:r>
      <w:r>
        <w:t xml:space="preserve">rování jsme zjistili, že k záměrnému učení zde nedochází. Pouze v případě, kdy některý z účastníků se s danou situací, nebo úkolem ještě nesetkal, potom mu jsou ochotni všichni pomoci. Jednotlivé úkoly a soutěže jsou na těchto akcích koncipovány tak, aby se jich mohly zúčastnit všechny věkové kategorie, nebo jsou připraveny soutěže zvlášť pro děti. V případě, že je potřeba s něčím poradit a pomoct dětem, jsou všichni maximálně ochotni. Chvílemi to vypadá, že jednotlivé děti jsou všech. Další zvláštností těchto skupin je, že odmítají jakoukoli formální formu vzdělávání. Na otázku jak děláš ty placky? Zněla odpověď </w:t>
      </w:r>
      <w:r>
        <w:rPr>
          <w:i/>
        </w:rPr>
        <w:t xml:space="preserve">„na dřevo.“ </w:t>
      </w:r>
      <w:r>
        <w:t xml:space="preserve">Ale </w:t>
      </w:r>
      <w:r>
        <w:lastRenderedPageBreak/>
        <w:t>v případě, když se zeptáme: Ukážeš mně, jak to děláš, chtěl bych to taky umět. Ihned si d</w:t>
      </w:r>
      <w:r>
        <w:t>o</w:t>
      </w:r>
      <w:r>
        <w:t>mlouvali, kdy a kde se sejdeme, našli si čas i prostor pro praktickou ukázku. Klidně si pozvali pro ně cizího člověka domů a věnovali mu celý den, pohostili ho a ukázali, co a jak. Nějaké vyplňování dotazníků přímo odmítají, když chcete získat informace je nutné mezi ně jít a sp</w:t>
      </w:r>
      <w:r>
        <w:t>o</w:t>
      </w:r>
      <w:r>
        <w:t>lečně s nimi danou situaci prožít. Asi i proto se trampy nikdy nepodařilo oficiálně organiz</w:t>
      </w:r>
      <w:r>
        <w:t>o</w:t>
      </w:r>
      <w:r>
        <w:t>vat, jejich svoboda, alespoň v době kdy jsou „venku“, je jim nadevše. Milují přírodu, dobr</w:t>
      </w:r>
      <w:r>
        <w:t>o</w:t>
      </w:r>
      <w:r>
        <w:t>družství a jsou ochotni se o ně podělit s kýmkoliv, kdo je ochoten vyměnit pohodlí domova za tu trochu nepohodlí v lesích.</w:t>
      </w:r>
    </w:p>
    <w:p w:rsidR="0053735F" w:rsidRDefault="0053735F" w:rsidP="0053735F">
      <w:pPr>
        <w:pStyle w:val="Nadpis2"/>
      </w:pPr>
      <w:bookmarkStart w:id="90" w:name="_Toc480295319"/>
      <w:r>
        <w:t>Pozorování -  zhuštěný etnografický záznam</w:t>
      </w:r>
      <w:bookmarkEnd w:id="90"/>
    </w:p>
    <w:p w:rsidR="0053735F" w:rsidRDefault="007B589E" w:rsidP="0053735F">
      <w:r>
        <w:t>Z jednotlivých pozorování vyplívá, že trampové využívají při učení nové generace metodol</w:t>
      </w:r>
      <w:r>
        <w:t>o</w:t>
      </w:r>
      <w:r>
        <w:t>gii používanou</w:t>
      </w:r>
      <w:r w:rsidR="00A86C78">
        <w:t xml:space="preserve"> při zážitkově pedagogických akcích. Bylo velmi zajímavé sledovat, jak učí děti botanice, během akcí využívají všech možností pro praktické představení rostlin a sezn</w:t>
      </w:r>
      <w:r w:rsidR="00A86C78">
        <w:t>á</w:t>
      </w:r>
      <w:r w:rsidR="00A86C78">
        <w:t xml:space="preserve">mení s nimi. Když nějakou takovou naleznou, představí ji, něco si o ní povykládají </w:t>
      </w:r>
      <w:r w:rsidR="008A58FA">
        <w:t xml:space="preserve">                </w:t>
      </w:r>
      <w:r w:rsidR="00A86C78">
        <w:t>a v případě, že je léčivou a není chráněnou rostlinou, nechají děti ji nasbírat a potom si z ní uvaří čaj. Bylinky využívají i v případě poranění, drobných popáleninách, ale i při namožení svalů a únavě. Často je využívají i při vaření, hlavně během vandrů využívají přirozené př</w:t>
      </w:r>
      <w:r w:rsidR="00A86C78">
        <w:t>í</w:t>
      </w:r>
      <w:r w:rsidR="00A86C78">
        <w:t xml:space="preserve">rodní zdroje, např.: </w:t>
      </w:r>
      <w:r w:rsidR="00EE437C">
        <w:t xml:space="preserve">sběr bobulí, hub a plodů. </w:t>
      </w:r>
    </w:p>
    <w:p w:rsidR="00EE437C" w:rsidRDefault="00EE437C" w:rsidP="0053735F">
      <w:r>
        <w:t>Jednotlivé dovednosti rozvíjí přirozenou cestou, kdy děti pomáhají dospělým se všemi prac</w:t>
      </w:r>
      <w:r>
        <w:t>e</w:t>
      </w:r>
      <w:r>
        <w:t>mi, často se i samy snaží u některých prací převzít iniciativu a dělají je i bez předchozího p</w:t>
      </w:r>
      <w:r>
        <w:t>o</w:t>
      </w:r>
      <w:r>
        <w:t>žádání. Navíc neustálým pobytem v přírodě, která sama skýtá mnoho možností pro pohyb</w:t>
      </w:r>
      <w:r w:rsidR="008A58FA">
        <w:t xml:space="preserve">     </w:t>
      </w:r>
      <w:r>
        <w:t xml:space="preserve"> a posilování nejen fyzických ale i psychických dovedností. Takto vychovávané děti jsou navíc velice zvídavé, mají neustálou potřebu zkoušet něco nového a tak se i samy rozvíjejí. </w:t>
      </w:r>
    </w:p>
    <w:p w:rsidR="00E55C6E" w:rsidRDefault="00E55C6E" w:rsidP="0053735F">
      <w:r>
        <w:t xml:space="preserve">Dospělí hojně využívají i svoji přirozenou autoritu, kdy se děti učí nápodobou, navíc během jednotlivých akcí jsou jak dospělí, tak děti </w:t>
      </w:r>
      <w:r w:rsidR="008A58FA">
        <w:t>uvolnění. Během vandrů se dokážou</w:t>
      </w:r>
      <w:r>
        <w:t xml:space="preserve"> oprostit od běžných každodenních starostí, zapomenou na starosti v práci i doma. Proto jsou i mnohem vyrovnanější a ochotni se více věnovat dětem. Ty na to velmi pozitivně reagují a jsou v těchto situacích ochotny daleko více spolupracovat.</w:t>
      </w:r>
    </w:p>
    <w:p w:rsidR="009A63A9" w:rsidRDefault="00775C0E" w:rsidP="00772900">
      <w:r>
        <w:t xml:space="preserve">Na těchto akcích se setkávají děti se svými vrstevníky, mnohdy z různých částí republiky </w:t>
      </w:r>
      <w:r w:rsidR="008A58FA">
        <w:t xml:space="preserve">       </w:t>
      </w:r>
      <w:r>
        <w:t>a tak získávají i povědomí o různých částech naší země. Mezi trampy se stírají i sociální ro</w:t>
      </w:r>
      <w:r>
        <w:t>z</w:t>
      </w:r>
      <w:r>
        <w:t>díly, trampové neřeší</w:t>
      </w:r>
      <w:r w:rsidR="00B309A0">
        <w:t>,</w:t>
      </w:r>
      <w:r>
        <w:t xml:space="preserve"> z jaké sociální vrstvy jsou jejich kamarádi, všichni si jsou rovni</w:t>
      </w:r>
      <w:r w:rsidR="00E55C6E">
        <w:t xml:space="preserve"> </w:t>
      </w:r>
      <w:r w:rsidR="00B309A0">
        <w:t xml:space="preserve">a nikdo se nad nikoho nepovyšuje. Setkali </w:t>
      </w:r>
      <w:r w:rsidR="004A0999">
        <w:t>jsme se i s</w:t>
      </w:r>
      <w:r w:rsidR="00B309A0">
        <w:t xml:space="preserve"> případem, kdy jeden tramp druhému zajistil velmi lukrativní práci, nebo kdy mu pomohl bezplatně se soudní pří. </w:t>
      </w:r>
      <w:r w:rsidR="004A0999">
        <w:t xml:space="preserve">Ani děti trampů neřeší </w:t>
      </w:r>
      <w:r w:rsidR="004A0999">
        <w:lastRenderedPageBreak/>
        <w:t>ekonomické rozdíly jejich rodin, jsou tak již od mala naučeny a proto zde nedochází k žádné segregaci.</w:t>
      </w:r>
    </w:p>
    <w:p w:rsidR="009A63A9" w:rsidRDefault="009A63A9" w:rsidP="00772900">
      <w:r>
        <w:t>Trampové během vandrů hojně využívají i návštěv na hradech a zámcích. Jejich snahou je obohatit své vědomosti i o historii, zajímají je ale i pověsti z daného regionu</w:t>
      </w:r>
      <w:r w:rsidR="00740D04">
        <w:t xml:space="preserve">. Jindy navštěvují výstavy a národně kulturní akce. </w:t>
      </w:r>
    </w:p>
    <w:p w:rsidR="00740D04" w:rsidRDefault="00740D04" w:rsidP="00772900">
      <w:r>
        <w:t xml:space="preserve">Své vědomosti a hlavně dovednosti si ověřují a porovnávají na potlaších, kde mají možnost se setkat s větším množstvím svých vrstevníků. Zde formou soutěží a her porovnávají jednotlivé dovednosti, což je často nutí být lepšími. </w:t>
      </w:r>
    </w:p>
    <w:p w:rsidR="00371A6F" w:rsidRDefault="00371A6F" w:rsidP="00371A6F">
      <w:pPr>
        <w:pStyle w:val="Nadpis1"/>
      </w:pPr>
      <w:bookmarkStart w:id="91" w:name="_Toc480295320"/>
      <w:r>
        <w:lastRenderedPageBreak/>
        <w:t>kvalitativní výzkum</w:t>
      </w:r>
      <w:bookmarkEnd w:id="91"/>
    </w:p>
    <w:p w:rsidR="007A4073" w:rsidRDefault="007A4073" w:rsidP="007A4073">
      <w:r>
        <w:t xml:space="preserve">Ve výzkumu jsme ověřovali, zda obě skupiny mají stejnou úroveň motorických dovedností. Dovednosti jsme měřili formou pozorování při plnění </w:t>
      </w:r>
      <w:proofErr w:type="spellStart"/>
      <w:r>
        <w:t>dovednostních</w:t>
      </w:r>
      <w:proofErr w:type="spellEnd"/>
      <w:r>
        <w:t xml:space="preserve"> úkolů, záznam probíhal čárkovací metodou, kdy se jednotlivé úkoly nejdříve zaznamenávali do samostatné tabulky, pro každého respondenta zvlášť a ty se posléze přenesly do tabulky pro celou pozorovanou skupinu. Během plnění úkolů bylo možno získat maximálně 45 bodů.</w:t>
      </w:r>
    </w:p>
    <w:p w:rsidR="007A4073" w:rsidRDefault="007A4073" w:rsidP="007A4073">
      <w:r>
        <w:t>Pomocí Studentova t-testu ověříme, jestli mezi průměrnými výsledky obou skupin jsou stati</w:t>
      </w:r>
      <w:r>
        <w:t>s</w:t>
      </w:r>
      <w:r>
        <w:t>ticky významné rozdíly.</w:t>
      </w:r>
    </w:p>
    <w:p w:rsidR="007A4073" w:rsidRDefault="007A4073" w:rsidP="007A4073">
      <w:pPr>
        <w:rPr>
          <w:i/>
        </w:rPr>
      </w:pPr>
      <w:r>
        <w:rPr>
          <w:i/>
        </w:rPr>
        <w:t>H</w:t>
      </w:r>
      <w:r>
        <w:rPr>
          <w:i/>
          <w:vertAlign w:val="subscript"/>
        </w:rPr>
        <w:t xml:space="preserve">01   </w:t>
      </w:r>
      <w:r>
        <w:rPr>
          <w:i/>
        </w:rPr>
        <w:t>Mezi průměrným počtem bodů získaných v </w:t>
      </w:r>
      <w:proofErr w:type="spellStart"/>
      <w:r>
        <w:rPr>
          <w:i/>
        </w:rPr>
        <w:t>dovednostních</w:t>
      </w:r>
      <w:proofErr w:type="spellEnd"/>
      <w:r>
        <w:rPr>
          <w:i/>
        </w:rPr>
        <w:t xml:space="preserve"> úkolech mezi skupinou A</w:t>
      </w:r>
      <w:r w:rsidR="008A58FA">
        <w:rPr>
          <w:i/>
        </w:rPr>
        <w:t xml:space="preserve">        </w:t>
      </w:r>
      <w:r>
        <w:rPr>
          <w:i/>
        </w:rPr>
        <w:t xml:space="preserve"> </w:t>
      </w:r>
      <w:proofErr w:type="spellStart"/>
      <w:r>
        <w:rPr>
          <w:i/>
        </w:rPr>
        <w:t>a</w:t>
      </w:r>
      <w:proofErr w:type="spellEnd"/>
      <w:r>
        <w:rPr>
          <w:i/>
        </w:rPr>
        <w:t xml:space="preserve"> průměrným počtem bodů skupiny B není rozdíl.</w:t>
      </w:r>
    </w:p>
    <w:p w:rsidR="007A4073" w:rsidRDefault="007A4073" w:rsidP="007A4073">
      <w:pPr>
        <w:rPr>
          <w:i/>
        </w:rPr>
      </w:pPr>
      <w:r>
        <w:rPr>
          <w:i/>
        </w:rPr>
        <w:t>H</w:t>
      </w:r>
      <w:r>
        <w:rPr>
          <w:i/>
          <w:vertAlign w:val="subscript"/>
        </w:rPr>
        <w:t xml:space="preserve">A1  </w:t>
      </w:r>
      <w:r>
        <w:rPr>
          <w:i/>
        </w:rPr>
        <w:t>Mezi dosaženými průměry v obou skupinách jsou rozdíly.</w:t>
      </w:r>
    </w:p>
    <w:p w:rsidR="007A4073" w:rsidRPr="008614C1" w:rsidRDefault="007A4073" w:rsidP="007A4073">
      <w:r>
        <w:t xml:space="preserve">Zvolili jsme hladinu významnosti:  </w:t>
      </w:r>
      <m:oMath>
        <m:r>
          <w:rPr>
            <w:rFonts w:ascii="Cambria Math" w:hAnsi="Cambria Math"/>
          </w:rPr>
          <m:t>∝ =0,01</m:t>
        </m:r>
      </m:oMath>
    </w:p>
    <w:p w:rsidR="007A4073" w:rsidRDefault="007A4073" w:rsidP="007A4073"/>
    <w:p w:rsidR="007A4073" w:rsidRPr="00BC3530" w:rsidRDefault="00CC23F1" w:rsidP="007A4073">
      <w:pPr>
        <w:spacing w:line="240" w:lineRule="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χ</m:t>
                </m:r>
              </m:e>
              <m:sub>
                <m:r>
                  <w:rPr>
                    <w:rFonts w:ascii="Cambria Math" w:hAnsi="Cambria Math"/>
                  </w:rPr>
                  <m:t>A</m:t>
                </m:r>
              </m:sub>
            </m:sSub>
          </m:e>
        </m:acc>
        <m:r>
          <w:rPr>
            <w:rFonts w:ascii="Cambria Math" w:hAnsi="Cambria Math"/>
          </w:rPr>
          <m:t>=</m:t>
        </m:r>
        <m:f>
          <m:fPr>
            <m:ctrlPr>
              <w:rPr>
                <w:rFonts w:ascii="Cambria Math" w:hAnsi="Cambria Math"/>
                <w:i/>
              </w:rPr>
            </m:ctrlPr>
          </m:fPr>
          <m:num>
            <m:r>
              <w:rPr>
                <w:rFonts w:ascii="Cambria Math" w:hAnsi="Cambria Math"/>
              </w:rPr>
              <m:t>963</m:t>
            </m:r>
          </m:num>
          <m:den>
            <m:r>
              <w:rPr>
                <w:rFonts w:ascii="Cambria Math" w:hAnsi="Cambria Math"/>
              </w:rPr>
              <m:t>24</m:t>
            </m:r>
          </m:den>
        </m:f>
        <m:r>
          <w:rPr>
            <w:rFonts w:ascii="Cambria Math" w:hAnsi="Cambria Math"/>
          </w:rPr>
          <m:t>=40,125</m:t>
        </m:r>
      </m:oMath>
      <w:r w:rsidR="007A4073" w:rsidRPr="00BC3530">
        <w:t xml:space="preserve">  </w:t>
      </w:r>
    </w:p>
    <w:p w:rsidR="007A4073" w:rsidRDefault="007A4073" w:rsidP="007A4073">
      <w:pPr>
        <w:spacing w:line="240" w:lineRule="auto"/>
      </w:pPr>
      <w:r>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χ</m:t>
                </m:r>
              </m:e>
              <m:sub>
                <m:r>
                  <w:rPr>
                    <w:rFonts w:ascii="Cambria Math" w:hAnsi="Cambria Math"/>
                  </w:rPr>
                  <m:t>B</m:t>
                </m:r>
              </m:sub>
            </m:sSub>
          </m:e>
        </m:acc>
        <m:r>
          <w:rPr>
            <w:rFonts w:ascii="Cambria Math" w:hAnsi="Cambria Math"/>
          </w:rPr>
          <m:t>=</m:t>
        </m:r>
        <m:f>
          <m:fPr>
            <m:ctrlPr>
              <w:rPr>
                <w:rFonts w:ascii="Cambria Math" w:hAnsi="Cambria Math"/>
                <w:i/>
              </w:rPr>
            </m:ctrlPr>
          </m:fPr>
          <m:num>
            <m:r>
              <w:rPr>
                <w:rFonts w:ascii="Cambria Math" w:hAnsi="Cambria Math"/>
              </w:rPr>
              <m:t>354</m:t>
            </m:r>
          </m:num>
          <m:den>
            <m:r>
              <w:rPr>
                <w:rFonts w:ascii="Cambria Math" w:hAnsi="Cambria Math"/>
              </w:rPr>
              <m:t xml:space="preserve">15 </m:t>
            </m:r>
          </m:den>
        </m:f>
        <m:r>
          <w:rPr>
            <w:rFonts w:ascii="Cambria Math" w:hAnsi="Cambria Math"/>
          </w:rPr>
          <m:t>=23,6</m:t>
        </m:r>
      </m:oMath>
      <w:r>
        <w:t xml:space="preserve">  </w:t>
      </w:r>
    </w:p>
    <w:p w:rsidR="007A4073" w:rsidRDefault="007A4073" w:rsidP="007A4073"/>
    <w:p w:rsidR="007A4073" w:rsidRPr="00BC3530" w:rsidRDefault="00CC23F1" w:rsidP="007A4073">
      <w:pPr>
        <w:spacing w:line="240" w:lineRule="auto"/>
        <w:rPr>
          <w:sz w:val="22"/>
          <w:szCs w:val="22"/>
        </w:rPr>
      </w:pPr>
      <m:oMath>
        <m:nary>
          <m:naryPr>
            <m:chr m:val="∑"/>
            <m:limLoc m:val="undOvr"/>
            <m:subHide m:val="on"/>
            <m:supHide m:val="on"/>
            <m:ctrlPr>
              <w:rPr>
                <w:rFonts w:ascii="Cambria Math" w:hAnsi="Cambria Math"/>
                <w:i/>
                <w:sz w:val="22"/>
                <w:szCs w:val="22"/>
              </w:rPr>
            </m:ctrlPr>
          </m:naryPr>
          <m:sub/>
          <m:sup/>
          <m:e>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χ</m:t>
                </m:r>
              </m:e>
              <m:sub>
                <m:r>
                  <w:rPr>
                    <w:rFonts w:ascii="Cambria Math" w:hAnsi="Cambria Math"/>
                    <w:sz w:val="22"/>
                    <w:szCs w:val="22"/>
                  </w:rPr>
                  <m:t xml:space="preserve">Ai </m:t>
                </m:r>
              </m:sub>
            </m:sSub>
          </m:e>
        </m:nary>
        <m:r>
          <w:rPr>
            <w:rFonts w:ascii="Cambria Math" w:hAnsi="Cambria Math"/>
            <w:sz w:val="22"/>
            <w:szCs w:val="22"/>
          </w:rPr>
          <m:t xml:space="preserve">- </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χ</m:t>
                </m:r>
              </m:e>
            </m:acc>
          </m:e>
          <m:sub>
            <m:r>
              <w:rPr>
                <w:rFonts w:ascii="Cambria Math" w:hAnsi="Cambria Math"/>
                <w:sz w:val="22"/>
                <w:szCs w:val="22"/>
              </w:rPr>
              <m:t>A</m:t>
            </m:r>
          </m:sub>
        </m:sSub>
        <m:r>
          <w:rPr>
            <w:rFonts w:ascii="Cambria Math" w:hAnsi="Cambria Math"/>
            <w:sz w:val="22"/>
            <w:szCs w:val="22"/>
          </w:rPr>
          <m:t>)</m:t>
        </m:r>
      </m:oMath>
      <w:r w:rsidR="007A4073" w:rsidRPr="00BC3530">
        <w:rPr>
          <w:rFonts w:eastAsiaTheme="minorEastAsia"/>
          <w:sz w:val="22"/>
          <w:szCs w:val="22"/>
          <w:vertAlign w:val="superscript"/>
        </w:rPr>
        <w:t xml:space="preserve">2 </w:t>
      </w:r>
      <w:r w:rsidR="007A4073" w:rsidRPr="00BC3530">
        <w:rPr>
          <w:rFonts w:eastAsiaTheme="minorEastAsia"/>
          <w:sz w:val="22"/>
          <w:szCs w:val="22"/>
        </w:rPr>
        <w:t>=</w:t>
      </w:r>
      <w:r w:rsidR="007A4073" w:rsidRPr="00BC3530">
        <w:rPr>
          <w:sz w:val="22"/>
          <w:szCs w:val="22"/>
        </w:rPr>
        <w:t>38743 - 40,125 . 963 = 102,625</w:t>
      </w:r>
    </w:p>
    <w:p w:rsidR="007A4073" w:rsidRPr="00BC3530" w:rsidRDefault="007A4073" w:rsidP="007A4073">
      <w:pPr>
        <w:spacing w:line="240" w:lineRule="auto"/>
        <w:rPr>
          <w:sz w:val="22"/>
          <w:szCs w:val="22"/>
        </w:rPr>
      </w:pPr>
    </w:p>
    <w:p w:rsidR="007A4073" w:rsidRPr="00BC3530" w:rsidRDefault="00CC23F1" w:rsidP="007A4073">
      <w:pPr>
        <w:spacing w:line="240" w:lineRule="auto"/>
        <w:rPr>
          <w:sz w:val="22"/>
          <w:szCs w:val="22"/>
        </w:rPr>
      </w:pPr>
      <m:oMath>
        <m:nary>
          <m:naryPr>
            <m:chr m:val="∑"/>
            <m:limLoc m:val="undOvr"/>
            <m:subHide m:val="on"/>
            <m:supHide m:val="on"/>
            <m:ctrlPr>
              <w:rPr>
                <w:rFonts w:ascii="Cambria Math" w:hAnsi="Cambria Math"/>
                <w:i/>
                <w:sz w:val="22"/>
                <w:szCs w:val="22"/>
              </w:rPr>
            </m:ctrlPr>
          </m:naryPr>
          <m:sub/>
          <m:sup/>
          <m:e>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χ</m:t>
                </m:r>
              </m:e>
              <m:sub>
                <m:r>
                  <w:rPr>
                    <w:rFonts w:ascii="Cambria Math" w:hAnsi="Cambria Math"/>
                    <w:sz w:val="22"/>
                    <w:szCs w:val="22"/>
                  </w:rPr>
                  <m:t xml:space="preserve">Bi </m:t>
                </m:r>
              </m:sub>
            </m:sSub>
          </m:e>
        </m:nary>
        <m:r>
          <w:rPr>
            <w:rFonts w:ascii="Cambria Math" w:hAnsi="Cambria Math"/>
            <w:sz w:val="22"/>
            <w:szCs w:val="22"/>
          </w:rPr>
          <m:t xml:space="preserve">- </m:t>
        </m:r>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χ</m:t>
                </m:r>
              </m:e>
            </m:acc>
          </m:e>
          <m:sub>
            <m:r>
              <w:rPr>
                <w:rFonts w:ascii="Cambria Math" w:hAnsi="Cambria Math"/>
                <w:sz w:val="22"/>
                <w:szCs w:val="22"/>
              </w:rPr>
              <m:t>B</m:t>
            </m:r>
          </m:sub>
        </m:sSub>
        <m:r>
          <w:rPr>
            <w:rFonts w:ascii="Cambria Math" w:hAnsi="Cambria Math"/>
            <w:sz w:val="22"/>
            <w:szCs w:val="22"/>
          </w:rPr>
          <m:t>)</m:t>
        </m:r>
      </m:oMath>
      <w:r w:rsidR="007A4073" w:rsidRPr="00BC3530">
        <w:rPr>
          <w:rFonts w:eastAsiaTheme="minorEastAsia"/>
          <w:sz w:val="22"/>
          <w:szCs w:val="22"/>
          <w:vertAlign w:val="superscript"/>
        </w:rPr>
        <w:t>2</w:t>
      </w:r>
      <w:r w:rsidR="007A4073" w:rsidRPr="00BC3530">
        <w:rPr>
          <w:sz w:val="22"/>
          <w:szCs w:val="22"/>
        </w:rPr>
        <w:t>= 8402 - 23,6 . 354 =</w:t>
      </w:r>
      <m:oMath>
        <m:r>
          <w:rPr>
            <w:rFonts w:ascii="Cambria Math" w:hAnsi="Cambria Math"/>
            <w:sz w:val="22"/>
            <w:szCs w:val="22"/>
          </w:rPr>
          <m:t xml:space="preserve"> </m:t>
        </m:r>
      </m:oMath>
      <w:r w:rsidR="007A4073" w:rsidRPr="00BC3530">
        <w:rPr>
          <w:sz w:val="22"/>
          <w:szCs w:val="22"/>
        </w:rPr>
        <w:t>47,6</w:t>
      </w:r>
    </w:p>
    <w:p w:rsidR="007A4073" w:rsidRDefault="007A4073" w:rsidP="007A4073"/>
    <w:p w:rsidR="007A4073" w:rsidRPr="00BC3530" w:rsidRDefault="00CC23F1" w:rsidP="007A4073">
      <w:pPr>
        <w:rPr>
          <w:rFonts w:eastAsiaTheme="minorEastAsia"/>
          <w:sz w:val="22"/>
          <w:szCs w:val="22"/>
        </w:rPr>
      </w:pPr>
      <m:oMathPara>
        <m:oMathParaPr>
          <m:jc m:val="left"/>
        </m:oMathParaPr>
        <m:oMath>
          <m:sSup>
            <m:sSupPr>
              <m:ctrlPr>
                <w:rPr>
                  <w:rFonts w:ascii="Cambria Math" w:hAnsi="Cambria Math"/>
                  <w:sz w:val="22"/>
                  <w:szCs w:val="22"/>
                </w:rPr>
              </m:ctrlPr>
            </m:sSupPr>
            <m:e>
              <m:r>
                <w:rPr>
                  <w:rFonts w:ascii="Cambria Math" w:hAnsi="Cambria Math"/>
                  <w:sz w:val="22"/>
                  <w:szCs w:val="22"/>
                </w:rPr>
                <m:t>S</m:t>
              </m:r>
            </m:e>
            <m:sup>
              <m:r>
                <m:rPr>
                  <m:sty m:val="p"/>
                </m:rPr>
                <w:rPr>
                  <w:rFonts w:ascii="Cambria Math" w:hAnsi="Cambria Math"/>
                  <w:sz w:val="22"/>
                  <w:szCs w:val="22"/>
                </w:rPr>
                <m:t>2</m:t>
              </m:r>
            </m:sup>
          </m:sSup>
          <m:r>
            <m:rPr>
              <m:sty m:val="p"/>
            </m:rP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r>
                <m:rPr>
                  <m:sty m:val="p"/>
                </m:rPr>
                <w:rPr>
                  <w:rFonts w:ascii="Cambria Math" w:hAnsi="Cambria Math"/>
                  <w:sz w:val="22"/>
                  <w:szCs w:val="22"/>
                </w:rPr>
                <m:t>24+15-2</m:t>
              </m:r>
            </m:den>
          </m:f>
          <m:r>
            <m:rPr>
              <m:sty m:val="p"/>
            </m:rPr>
            <w:rPr>
              <w:rFonts w:ascii="Cambria Math" w:hAnsi="Cambria Math"/>
              <w:sz w:val="22"/>
              <w:szCs w:val="22"/>
            </w:rPr>
            <m:t xml:space="preserve"> . </m:t>
          </m:r>
          <m:d>
            <m:dPr>
              <m:ctrlPr>
                <w:rPr>
                  <w:rFonts w:ascii="Cambria Math" w:hAnsi="Cambria Math"/>
                  <w:sz w:val="22"/>
                  <w:szCs w:val="22"/>
                </w:rPr>
              </m:ctrlPr>
            </m:dPr>
            <m:e>
              <m:r>
                <m:rPr>
                  <m:sty m:val="p"/>
                </m:rPr>
                <w:rPr>
                  <w:rFonts w:ascii="Cambria Math" w:hAnsi="Cambria Math"/>
                  <w:sz w:val="22"/>
                  <w:szCs w:val="22"/>
                </w:rPr>
                <m:t>47,6 + 102,625</m:t>
              </m:r>
            </m:e>
          </m:d>
          <m:r>
            <m:rPr>
              <m:sty m:val="p"/>
            </m:rPr>
            <w:rPr>
              <w:rFonts w:ascii="Cambria Math" w:hAnsi="Cambria Math"/>
              <w:sz w:val="22"/>
              <w:szCs w:val="22"/>
            </w:rPr>
            <m:t>= 4,060135</m:t>
          </m:r>
        </m:oMath>
      </m:oMathPara>
    </w:p>
    <w:p w:rsidR="007A4073" w:rsidRPr="00BC3530" w:rsidRDefault="007A4073" w:rsidP="007A4073">
      <w:pPr>
        <w:rPr>
          <w:rFonts w:eastAsiaTheme="minorEastAsia"/>
          <w:i/>
          <w:sz w:val="22"/>
          <w:szCs w:val="22"/>
        </w:rPr>
      </w:pPr>
      <m:oMathPara>
        <m:oMathParaPr>
          <m:jc m:val="left"/>
        </m:oMathParaPr>
        <m:oMath>
          <m:r>
            <w:rPr>
              <w:rFonts w:ascii="Cambria Math" w:eastAsiaTheme="minorEastAsia" w:hAnsi="Cambria Math"/>
              <w:sz w:val="22"/>
              <w:szCs w:val="22"/>
            </w:rPr>
            <m:t xml:space="preserve">S= </m:t>
          </m:r>
          <m:rad>
            <m:radPr>
              <m:degHide m:val="on"/>
              <m:ctrlPr>
                <w:rPr>
                  <w:rFonts w:ascii="Cambria Math" w:eastAsiaTheme="minorEastAsia" w:hAnsi="Cambria Math"/>
                  <w:i/>
                  <w:sz w:val="22"/>
                  <w:szCs w:val="22"/>
                </w:rPr>
              </m:ctrlPr>
            </m:radPr>
            <m:deg/>
            <m:e>
              <m:r>
                <m:rPr>
                  <m:sty m:val="p"/>
                </m:rPr>
                <w:rPr>
                  <w:rFonts w:ascii="Cambria Math" w:hAnsi="Cambria Math"/>
                  <w:sz w:val="22"/>
                  <w:szCs w:val="22"/>
                </w:rPr>
                <m:t>4,060135</m:t>
              </m:r>
            </m:e>
          </m:rad>
          <m:r>
            <w:rPr>
              <w:rFonts w:ascii="Cambria Math" w:eastAsiaTheme="minorEastAsia" w:hAnsi="Cambria Math"/>
              <w:sz w:val="22"/>
              <w:szCs w:val="22"/>
            </w:rPr>
            <m:t xml:space="preserve">= </m:t>
          </m:r>
          <m:r>
            <m:rPr>
              <m:sty m:val="p"/>
            </m:rPr>
            <w:rPr>
              <w:rFonts w:ascii="Cambria Math" w:hAnsi="Cambria Math"/>
              <w:sz w:val="22"/>
              <w:szCs w:val="22"/>
            </w:rPr>
            <m:t>2,01497</m:t>
          </m:r>
          <m:r>
            <w:rPr>
              <w:rFonts w:ascii="Cambria Math" w:hAnsi="Cambria Math"/>
              <w:sz w:val="22"/>
              <w:szCs w:val="22"/>
            </w:rPr>
            <m:t xml:space="preserve"> </m:t>
          </m:r>
        </m:oMath>
      </m:oMathPara>
    </w:p>
    <w:p w:rsidR="007A4073" w:rsidRPr="008A6DF3" w:rsidRDefault="007A4073" w:rsidP="007A4073">
      <w:pPr>
        <w:rPr>
          <w:rFonts w:eastAsiaTheme="minorEastAsia"/>
          <w:i/>
          <w:sz w:val="22"/>
          <w:szCs w:val="22"/>
        </w:rPr>
      </w:pPr>
      <m:oMathPara>
        <m:oMathParaPr>
          <m:jc m:val="left"/>
        </m:oMathParaPr>
        <m:oMath>
          <m:r>
            <w:rPr>
              <w:rFonts w:ascii="Cambria Math" w:hAnsi="Cambria Math"/>
              <w:sz w:val="22"/>
              <w:szCs w:val="22"/>
            </w:rPr>
            <m:t xml:space="preserve">t= </m:t>
          </m:r>
          <m:f>
            <m:fPr>
              <m:ctrlPr>
                <w:rPr>
                  <w:rFonts w:ascii="Cambria Math" w:hAnsi="Cambria Math"/>
                  <w:i/>
                  <w:sz w:val="22"/>
                  <w:szCs w:val="22"/>
                </w:rPr>
              </m:ctrlPr>
            </m:fPr>
            <m:num>
              <m:r>
                <m:rPr>
                  <m:sty m:val="p"/>
                </m:rPr>
                <w:rPr>
                  <w:rFonts w:ascii="Cambria Math" w:hAnsi="Cambria Math"/>
                  <w:sz w:val="22"/>
                  <w:szCs w:val="22"/>
                </w:rPr>
                <m:t>40,125 - 23,6</m:t>
              </m:r>
            </m:num>
            <m:den>
              <m:r>
                <m:rPr>
                  <m:sty m:val="p"/>
                </m:rPr>
                <w:rPr>
                  <w:rFonts w:ascii="Cambria Math" w:hAnsi="Cambria Math"/>
                  <w:sz w:val="22"/>
                  <w:szCs w:val="22"/>
                </w:rPr>
                <m:t>2,01497</m:t>
              </m:r>
            </m:den>
          </m:f>
          <m:r>
            <w:rPr>
              <w:rFonts w:ascii="Cambria Math" w:hAnsi="Cambria Math"/>
              <w:sz w:val="22"/>
              <w:szCs w:val="22"/>
            </w:rPr>
            <m:t xml:space="preserve"> . </m:t>
          </m:r>
          <m:rad>
            <m:radPr>
              <m:degHide m:val="on"/>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15 .24</m:t>
                  </m:r>
                </m:num>
                <m:den>
                  <m:r>
                    <w:rPr>
                      <w:rFonts w:ascii="Cambria Math" w:hAnsi="Cambria Math"/>
                      <w:sz w:val="22"/>
                      <w:szCs w:val="22"/>
                    </w:rPr>
                    <m:t>24+15</m:t>
                  </m:r>
                </m:den>
              </m:f>
            </m:e>
          </m:rad>
          <m:r>
            <w:rPr>
              <w:rFonts w:ascii="Cambria Math" w:hAnsi="Cambria Math"/>
              <w:sz w:val="22"/>
              <w:szCs w:val="22"/>
            </w:rPr>
            <m:t>=24,915</m:t>
          </m:r>
        </m:oMath>
      </m:oMathPara>
    </w:p>
    <w:p w:rsidR="007A4073" w:rsidRDefault="007A4073" w:rsidP="007A4073">
      <w:r>
        <w:rPr>
          <w:i/>
        </w:rPr>
        <w:t xml:space="preserve">f </w:t>
      </w:r>
      <w:r>
        <w:t>= 15 + 24 - 2 = 37</w:t>
      </w:r>
    </w:p>
    <w:p w:rsidR="007A4073" w:rsidRDefault="007A4073" w:rsidP="007A4073">
      <w:r>
        <w:rPr>
          <w:i/>
        </w:rPr>
        <w:t>t</w:t>
      </w:r>
      <w:r>
        <w:rPr>
          <w:i/>
          <w:vertAlign w:val="subscript"/>
        </w:rPr>
        <w:t>0,01</w:t>
      </w:r>
      <w:r>
        <w:t>(35) = 2,724</w:t>
      </w:r>
    </w:p>
    <w:p w:rsidR="007A4073" w:rsidRDefault="007A4073" w:rsidP="007A4073">
      <w:pPr>
        <w:sectPr w:rsidR="007A4073" w:rsidSect="007A4073">
          <w:headerReference w:type="default" r:id="rId18"/>
          <w:pgSz w:w="11906" w:h="16838"/>
          <w:pgMar w:top="1417" w:right="1417" w:bottom="1417" w:left="1417" w:header="708" w:footer="708" w:gutter="0"/>
          <w:cols w:space="708"/>
          <w:docGrid w:linePitch="360"/>
        </w:sectPr>
      </w:pPr>
    </w:p>
    <w:p w:rsidR="007A4073" w:rsidRDefault="007A4073" w:rsidP="007A4073">
      <w:r w:rsidRPr="008614C1">
        <w:rPr>
          <w:b/>
        </w:rPr>
        <w:lastRenderedPageBreak/>
        <w:t>Tab.</w:t>
      </w:r>
      <w:r w:rsidR="007263A8" w:rsidRPr="007263A8">
        <w:rPr>
          <w:b/>
        </w:rPr>
        <w:t>3</w:t>
      </w:r>
      <w:r>
        <w:t xml:space="preserve">  </w:t>
      </w:r>
      <w:r w:rsidRPr="007A4073">
        <w:rPr>
          <w:sz w:val="20"/>
          <w:szCs w:val="20"/>
        </w:rPr>
        <w:t>Výsledky dovedností skupiny A</w:t>
      </w:r>
    </w:p>
    <w:tbl>
      <w:tblPr>
        <w:tblStyle w:val="Mkatabulky"/>
        <w:tblW w:w="0" w:type="auto"/>
        <w:tblLayout w:type="fixed"/>
        <w:tblLook w:val="04A0"/>
      </w:tblPr>
      <w:tblGrid>
        <w:gridCol w:w="1161"/>
        <w:gridCol w:w="1286"/>
        <w:gridCol w:w="1340"/>
      </w:tblGrid>
      <w:tr w:rsidR="007A4073" w:rsidRPr="007A4073" w:rsidTr="007A4073">
        <w:tc>
          <w:tcPr>
            <w:tcW w:w="1161" w:type="dxa"/>
          </w:tcPr>
          <w:p w:rsidR="007A4073" w:rsidRPr="007A4073" w:rsidRDefault="007A4073" w:rsidP="007A4073">
            <w:pPr>
              <w:rPr>
                <w:sz w:val="20"/>
                <w:szCs w:val="20"/>
              </w:rPr>
            </w:pPr>
            <w:r w:rsidRPr="007A4073">
              <w:rPr>
                <w:sz w:val="20"/>
                <w:szCs w:val="20"/>
              </w:rPr>
              <w:t>Respondent</w:t>
            </w:r>
          </w:p>
          <w:p w:rsidR="007A4073" w:rsidRPr="007A4073" w:rsidRDefault="007A4073" w:rsidP="007A4073">
            <w:pPr>
              <w:rPr>
                <w:sz w:val="20"/>
                <w:szCs w:val="20"/>
              </w:rPr>
            </w:pPr>
            <w:r w:rsidRPr="007A4073">
              <w:rPr>
                <w:sz w:val="20"/>
                <w:szCs w:val="20"/>
              </w:rPr>
              <w:t xml:space="preserve"> číslo</w:t>
            </w:r>
          </w:p>
        </w:tc>
        <w:tc>
          <w:tcPr>
            <w:tcW w:w="1286" w:type="dxa"/>
          </w:tcPr>
          <w:p w:rsidR="007A4073" w:rsidRPr="007A4073" w:rsidRDefault="007A4073" w:rsidP="007A4073">
            <w:pPr>
              <w:rPr>
                <w:i/>
                <w:sz w:val="20"/>
                <w:szCs w:val="20"/>
              </w:rPr>
            </w:pPr>
            <w:r w:rsidRPr="007A4073">
              <w:rPr>
                <w:sz w:val="20"/>
                <w:szCs w:val="20"/>
              </w:rPr>
              <w:t xml:space="preserve">Počet bodů </w:t>
            </w:r>
            <w:proofErr w:type="spellStart"/>
            <w:r w:rsidRPr="007A4073">
              <w:rPr>
                <w:i/>
                <w:sz w:val="20"/>
                <w:szCs w:val="20"/>
              </w:rPr>
              <w:t>x</w:t>
            </w:r>
            <w:r w:rsidRPr="007A4073">
              <w:rPr>
                <w:i/>
                <w:sz w:val="20"/>
                <w:szCs w:val="20"/>
                <w:vertAlign w:val="subscript"/>
              </w:rPr>
              <w:t>i</w:t>
            </w:r>
            <w:proofErr w:type="spellEnd"/>
          </w:p>
        </w:tc>
        <w:tc>
          <w:tcPr>
            <w:tcW w:w="1340" w:type="dxa"/>
          </w:tcPr>
          <w:p w:rsidR="007A4073" w:rsidRPr="007A4073" w:rsidRDefault="007A4073" w:rsidP="007A4073">
            <w:pPr>
              <w:rPr>
                <w:i/>
                <w:sz w:val="20"/>
                <w:szCs w:val="20"/>
                <w:vertAlign w:val="superscript"/>
              </w:rPr>
            </w:pPr>
            <w:r w:rsidRPr="007A4073">
              <w:rPr>
                <w:i/>
                <w:sz w:val="20"/>
                <w:szCs w:val="20"/>
              </w:rPr>
              <w:t>X</w:t>
            </w:r>
            <w:r w:rsidRPr="007A4073">
              <w:rPr>
                <w:i/>
                <w:sz w:val="20"/>
                <w:szCs w:val="20"/>
                <w:vertAlign w:val="subscript"/>
              </w:rPr>
              <w:t>i</w:t>
            </w:r>
            <w:r w:rsidRPr="007A4073">
              <w:rPr>
                <w:i/>
                <w:sz w:val="20"/>
                <w:szCs w:val="20"/>
                <w:vertAlign w:val="superscript"/>
              </w:rPr>
              <w:t>2</w:t>
            </w:r>
          </w:p>
        </w:tc>
      </w:tr>
      <w:tr w:rsidR="007A4073" w:rsidRPr="007A4073" w:rsidTr="007A4073">
        <w:tc>
          <w:tcPr>
            <w:tcW w:w="1161" w:type="dxa"/>
          </w:tcPr>
          <w:p w:rsidR="007A4073" w:rsidRPr="007A4073" w:rsidRDefault="007A4073" w:rsidP="007A4073">
            <w:pPr>
              <w:jc w:val="center"/>
              <w:rPr>
                <w:sz w:val="20"/>
                <w:szCs w:val="20"/>
              </w:rPr>
            </w:pPr>
            <w:r>
              <w:rPr>
                <w:sz w:val="20"/>
                <w:szCs w:val="20"/>
              </w:rPr>
              <w:t xml:space="preserve"> </w:t>
            </w:r>
            <w:r w:rsidRPr="007A4073">
              <w:rPr>
                <w:sz w:val="20"/>
                <w:szCs w:val="20"/>
              </w:rPr>
              <w:t>1.</w:t>
            </w:r>
          </w:p>
        </w:tc>
        <w:tc>
          <w:tcPr>
            <w:tcW w:w="1286" w:type="dxa"/>
          </w:tcPr>
          <w:p w:rsidR="007A4073" w:rsidRPr="007A4073" w:rsidRDefault="007A4073" w:rsidP="007A4073">
            <w:pPr>
              <w:jc w:val="center"/>
              <w:rPr>
                <w:sz w:val="20"/>
                <w:szCs w:val="20"/>
              </w:rPr>
            </w:pPr>
            <w:r w:rsidRPr="007A4073">
              <w:rPr>
                <w:sz w:val="20"/>
                <w:szCs w:val="20"/>
              </w:rPr>
              <w:t>37</w:t>
            </w:r>
          </w:p>
        </w:tc>
        <w:tc>
          <w:tcPr>
            <w:tcW w:w="1340" w:type="dxa"/>
          </w:tcPr>
          <w:p w:rsidR="007A4073" w:rsidRPr="007A4073" w:rsidRDefault="007A4073" w:rsidP="007A4073">
            <w:pPr>
              <w:jc w:val="center"/>
              <w:rPr>
                <w:sz w:val="20"/>
                <w:szCs w:val="20"/>
              </w:rPr>
            </w:pPr>
            <w:r w:rsidRPr="007A4073">
              <w:rPr>
                <w:sz w:val="20"/>
                <w:szCs w:val="20"/>
              </w:rPr>
              <w:t>1369</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w:t>
            </w:r>
          </w:p>
        </w:tc>
        <w:tc>
          <w:tcPr>
            <w:tcW w:w="1286" w:type="dxa"/>
          </w:tcPr>
          <w:p w:rsidR="007A4073" w:rsidRPr="007A4073" w:rsidRDefault="007A4073" w:rsidP="007A4073">
            <w:pPr>
              <w:jc w:val="center"/>
              <w:rPr>
                <w:sz w:val="20"/>
                <w:szCs w:val="20"/>
              </w:rPr>
            </w:pPr>
            <w:r w:rsidRPr="007A4073">
              <w:rPr>
                <w:sz w:val="20"/>
                <w:szCs w:val="20"/>
              </w:rPr>
              <w:t>42</w:t>
            </w:r>
          </w:p>
        </w:tc>
        <w:tc>
          <w:tcPr>
            <w:tcW w:w="1340" w:type="dxa"/>
          </w:tcPr>
          <w:p w:rsidR="007A4073" w:rsidRPr="007A4073" w:rsidRDefault="007A4073" w:rsidP="007A4073">
            <w:pPr>
              <w:jc w:val="center"/>
              <w:rPr>
                <w:sz w:val="20"/>
                <w:szCs w:val="20"/>
              </w:rPr>
            </w:pPr>
            <w:r w:rsidRPr="007A4073">
              <w:rPr>
                <w:sz w:val="20"/>
                <w:szCs w:val="20"/>
              </w:rPr>
              <w:t>1764</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3.</w:t>
            </w:r>
          </w:p>
        </w:tc>
        <w:tc>
          <w:tcPr>
            <w:tcW w:w="1286" w:type="dxa"/>
          </w:tcPr>
          <w:p w:rsidR="007A4073" w:rsidRPr="007A4073" w:rsidRDefault="007A4073" w:rsidP="007A4073">
            <w:pPr>
              <w:jc w:val="center"/>
              <w:rPr>
                <w:sz w:val="20"/>
                <w:szCs w:val="20"/>
              </w:rPr>
            </w:pPr>
            <w:r w:rsidRPr="007A4073">
              <w:rPr>
                <w:sz w:val="20"/>
                <w:szCs w:val="20"/>
              </w:rPr>
              <w:t>41</w:t>
            </w:r>
          </w:p>
        </w:tc>
        <w:tc>
          <w:tcPr>
            <w:tcW w:w="1340" w:type="dxa"/>
          </w:tcPr>
          <w:p w:rsidR="007A4073" w:rsidRPr="007A4073" w:rsidRDefault="007A4073" w:rsidP="007A4073">
            <w:pPr>
              <w:jc w:val="center"/>
              <w:rPr>
                <w:sz w:val="20"/>
                <w:szCs w:val="20"/>
              </w:rPr>
            </w:pPr>
            <w:r w:rsidRPr="007A4073">
              <w:rPr>
                <w:sz w:val="20"/>
                <w:szCs w:val="20"/>
              </w:rPr>
              <w:t>1681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4.</w:t>
            </w:r>
          </w:p>
        </w:tc>
        <w:tc>
          <w:tcPr>
            <w:tcW w:w="1286" w:type="dxa"/>
          </w:tcPr>
          <w:p w:rsidR="007A4073" w:rsidRPr="007A4073" w:rsidRDefault="007A4073" w:rsidP="007A4073">
            <w:pPr>
              <w:jc w:val="center"/>
              <w:rPr>
                <w:sz w:val="20"/>
                <w:szCs w:val="20"/>
              </w:rPr>
            </w:pPr>
            <w:r w:rsidRPr="007A4073">
              <w:rPr>
                <w:sz w:val="20"/>
                <w:szCs w:val="20"/>
              </w:rPr>
              <w:t>43</w:t>
            </w:r>
          </w:p>
        </w:tc>
        <w:tc>
          <w:tcPr>
            <w:tcW w:w="1340" w:type="dxa"/>
          </w:tcPr>
          <w:p w:rsidR="007A4073" w:rsidRPr="007A4073" w:rsidRDefault="007A4073" w:rsidP="007A4073">
            <w:pPr>
              <w:jc w:val="center"/>
              <w:rPr>
                <w:sz w:val="20"/>
                <w:szCs w:val="20"/>
              </w:rPr>
            </w:pPr>
            <w:r w:rsidRPr="007A4073">
              <w:rPr>
                <w:sz w:val="20"/>
                <w:szCs w:val="20"/>
              </w:rPr>
              <w:t>1849</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5.</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6.</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7.</w:t>
            </w:r>
          </w:p>
        </w:tc>
        <w:tc>
          <w:tcPr>
            <w:tcW w:w="1286" w:type="dxa"/>
          </w:tcPr>
          <w:p w:rsidR="007A4073" w:rsidRPr="007A4073" w:rsidRDefault="007A4073" w:rsidP="007A4073">
            <w:pPr>
              <w:jc w:val="center"/>
              <w:rPr>
                <w:sz w:val="20"/>
                <w:szCs w:val="20"/>
              </w:rPr>
            </w:pPr>
            <w:r w:rsidRPr="007A4073">
              <w:rPr>
                <w:sz w:val="20"/>
                <w:szCs w:val="20"/>
              </w:rPr>
              <w:t>42</w:t>
            </w:r>
          </w:p>
        </w:tc>
        <w:tc>
          <w:tcPr>
            <w:tcW w:w="1340" w:type="dxa"/>
          </w:tcPr>
          <w:p w:rsidR="007A4073" w:rsidRPr="007A4073" w:rsidRDefault="007A4073" w:rsidP="007A4073">
            <w:pPr>
              <w:jc w:val="center"/>
              <w:rPr>
                <w:sz w:val="20"/>
                <w:szCs w:val="20"/>
              </w:rPr>
            </w:pPr>
            <w:r w:rsidRPr="007A4073">
              <w:rPr>
                <w:sz w:val="20"/>
                <w:szCs w:val="20"/>
              </w:rPr>
              <w:t>1764</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8.</w:t>
            </w:r>
          </w:p>
        </w:tc>
        <w:tc>
          <w:tcPr>
            <w:tcW w:w="1286" w:type="dxa"/>
          </w:tcPr>
          <w:p w:rsidR="007A4073" w:rsidRPr="007A4073" w:rsidRDefault="007A4073" w:rsidP="007A4073">
            <w:pPr>
              <w:jc w:val="center"/>
              <w:rPr>
                <w:sz w:val="20"/>
                <w:szCs w:val="20"/>
              </w:rPr>
            </w:pPr>
            <w:r w:rsidRPr="007A4073">
              <w:rPr>
                <w:sz w:val="20"/>
                <w:szCs w:val="20"/>
              </w:rPr>
              <w:t>39</w:t>
            </w:r>
          </w:p>
        </w:tc>
        <w:tc>
          <w:tcPr>
            <w:tcW w:w="1340" w:type="dxa"/>
          </w:tcPr>
          <w:p w:rsidR="007A4073" w:rsidRPr="007A4073" w:rsidRDefault="007A4073" w:rsidP="007A4073">
            <w:pPr>
              <w:jc w:val="center"/>
              <w:rPr>
                <w:sz w:val="20"/>
                <w:szCs w:val="20"/>
              </w:rPr>
            </w:pPr>
            <w:r w:rsidRPr="007A4073">
              <w:rPr>
                <w:sz w:val="20"/>
                <w:szCs w:val="20"/>
              </w:rPr>
              <w:t>1521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9.</w:t>
            </w:r>
          </w:p>
        </w:tc>
        <w:tc>
          <w:tcPr>
            <w:tcW w:w="1286" w:type="dxa"/>
          </w:tcPr>
          <w:p w:rsidR="007A4073" w:rsidRPr="007A4073" w:rsidRDefault="007A4073" w:rsidP="007A4073">
            <w:pPr>
              <w:jc w:val="center"/>
              <w:rPr>
                <w:sz w:val="20"/>
                <w:szCs w:val="20"/>
              </w:rPr>
            </w:pPr>
            <w:r w:rsidRPr="007A4073">
              <w:rPr>
                <w:sz w:val="20"/>
                <w:szCs w:val="20"/>
              </w:rPr>
              <w:t>41</w:t>
            </w:r>
          </w:p>
        </w:tc>
        <w:tc>
          <w:tcPr>
            <w:tcW w:w="1340" w:type="dxa"/>
          </w:tcPr>
          <w:p w:rsidR="007A4073" w:rsidRPr="007A4073" w:rsidRDefault="007A4073" w:rsidP="007A4073">
            <w:pPr>
              <w:jc w:val="center"/>
              <w:rPr>
                <w:sz w:val="20"/>
                <w:szCs w:val="20"/>
              </w:rPr>
            </w:pPr>
            <w:r w:rsidRPr="007A4073">
              <w:rPr>
                <w:sz w:val="20"/>
                <w:szCs w:val="20"/>
              </w:rPr>
              <w:t>1681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10.</w:t>
            </w:r>
          </w:p>
        </w:tc>
        <w:tc>
          <w:tcPr>
            <w:tcW w:w="1286" w:type="dxa"/>
          </w:tcPr>
          <w:p w:rsidR="007A4073" w:rsidRPr="007A4073" w:rsidRDefault="007A4073" w:rsidP="007A4073">
            <w:pPr>
              <w:jc w:val="center"/>
              <w:rPr>
                <w:sz w:val="20"/>
                <w:szCs w:val="20"/>
              </w:rPr>
            </w:pPr>
            <w:r w:rsidRPr="007A4073">
              <w:rPr>
                <w:sz w:val="20"/>
                <w:szCs w:val="20"/>
              </w:rPr>
              <w:t>41</w:t>
            </w:r>
          </w:p>
        </w:tc>
        <w:tc>
          <w:tcPr>
            <w:tcW w:w="1340" w:type="dxa"/>
          </w:tcPr>
          <w:p w:rsidR="007A4073" w:rsidRPr="007A4073" w:rsidRDefault="007A4073" w:rsidP="007A4073">
            <w:pPr>
              <w:jc w:val="center"/>
              <w:rPr>
                <w:sz w:val="20"/>
                <w:szCs w:val="20"/>
              </w:rPr>
            </w:pPr>
            <w:r w:rsidRPr="007A4073">
              <w:rPr>
                <w:sz w:val="20"/>
                <w:szCs w:val="20"/>
              </w:rPr>
              <w:t>1681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11.</w:t>
            </w:r>
          </w:p>
        </w:tc>
        <w:tc>
          <w:tcPr>
            <w:tcW w:w="1286" w:type="dxa"/>
          </w:tcPr>
          <w:p w:rsidR="007A4073" w:rsidRPr="007A4073" w:rsidRDefault="007A4073" w:rsidP="007A4073">
            <w:pPr>
              <w:jc w:val="center"/>
              <w:rPr>
                <w:sz w:val="20"/>
                <w:szCs w:val="20"/>
              </w:rPr>
            </w:pPr>
            <w:r w:rsidRPr="007A4073">
              <w:rPr>
                <w:sz w:val="20"/>
                <w:szCs w:val="20"/>
              </w:rPr>
              <w:t>39</w:t>
            </w:r>
          </w:p>
        </w:tc>
        <w:tc>
          <w:tcPr>
            <w:tcW w:w="1340" w:type="dxa"/>
          </w:tcPr>
          <w:p w:rsidR="007A4073" w:rsidRPr="007A4073" w:rsidRDefault="007A4073" w:rsidP="007A4073">
            <w:pPr>
              <w:jc w:val="center"/>
              <w:rPr>
                <w:sz w:val="20"/>
                <w:szCs w:val="20"/>
              </w:rPr>
            </w:pPr>
            <w:r w:rsidRPr="007A4073">
              <w:rPr>
                <w:sz w:val="20"/>
                <w:szCs w:val="20"/>
              </w:rPr>
              <w:t>1521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12.</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13.</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14.</w:t>
            </w:r>
          </w:p>
        </w:tc>
        <w:tc>
          <w:tcPr>
            <w:tcW w:w="1286" w:type="dxa"/>
          </w:tcPr>
          <w:p w:rsidR="007A4073" w:rsidRPr="007A4073" w:rsidRDefault="007A4073" w:rsidP="007A4073">
            <w:pPr>
              <w:jc w:val="center"/>
              <w:rPr>
                <w:sz w:val="20"/>
                <w:szCs w:val="20"/>
              </w:rPr>
            </w:pPr>
            <w:r w:rsidRPr="007A4073">
              <w:rPr>
                <w:sz w:val="20"/>
                <w:szCs w:val="20"/>
              </w:rPr>
              <w:t>34</w:t>
            </w:r>
          </w:p>
        </w:tc>
        <w:tc>
          <w:tcPr>
            <w:tcW w:w="1340" w:type="dxa"/>
          </w:tcPr>
          <w:p w:rsidR="007A4073" w:rsidRPr="007A4073" w:rsidRDefault="007A4073" w:rsidP="007A4073">
            <w:pPr>
              <w:jc w:val="center"/>
              <w:rPr>
                <w:sz w:val="20"/>
                <w:szCs w:val="20"/>
              </w:rPr>
            </w:pPr>
            <w:r w:rsidRPr="007A4073">
              <w:rPr>
                <w:sz w:val="20"/>
                <w:szCs w:val="20"/>
              </w:rPr>
              <w:t>1156</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15.</w:t>
            </w:r>
          </w:p>
        </w:tc>
        <w:tc>
          <w:tcPr>
            <w:tcW w:w="1286" w:type="dxa"/>
          </w:tcPr>
          <w:p w:rsidR="007A4073" w:rsidRPr="007A4073" w:rsidRDefault="007A4073" w:rsidP="007A4073">
            <w:pPr>
              <w:jc w:val="center"/>
              <w:rPr>
                <w:sz w:val="20"/>
                <w:szCs w:val="20"/>
              </w:rPr>
            </w:pPr>
            <w:r w:rsidRPr="007A4073">
              <w:rPr>
                <w:sz w:val="20"/>
                <w:szCs w:val="20"/>
              </w:rPr>
              <w:t>41</w:t>
            </w:r>
          </w:p>
        </w:tc>
        <w:tc>
          <w:tcPr>
            <w:tcW w:w="1340" w:type="dxa"/>
          </w:tcPr>
          <w:p w:rsidR="007A4073" w:rsidRPr="007A4073" w:rsidRDefault="007A4073" w:rsidP="007A4073">
            <w:pPr>
              <w:jc w:val="center"/>
              <w:rPr>
                <w:sz w:val="20"/>
                <w:szCs w:val="20"/>
              </w:rPr>
            </w:pPr>
            <w:r w:rsidRPr="007A4073">
              <w:rPr>
                <w:sz w:val="20"/>
                <w:szCs w:val="20"/>
              </w:rPr>
              <w:t>1681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16.</w:t>
            </w:r>
          </w:p>
        </w:tc>
        <w:tc>
          <w:tcPr>
            <w:tcW w:w="1286" w:type="dxa"/>
          </w:tcPr>
          <w:p w:rsidR="007A4073" w:rsidRPr="007A4073" w:rsidRDefault="007A4073" w:rsidP="007A4073">
            <w:pPr>
              <w:jc w:val="center"/>
              <w:rPr>
                <w:sz w:val="20"/>
                <w:szCs w:val="20"/>
              </w:rPr>
            </w:pPr>
            <w:r w:rsidRPr="007A4073">
              <w:rPr>
                <w:sz w:val="20"/>
                <w:szCs w:val="20"/>
              </w:rPr>
              <w:t>42</w:t>
            </w:r>
          </w:p>
        </w:tc>
        <w:tc>
          <w:tcPr>
            <w:tcW w:w="1340" w:type="dxa"/>
          </w:tcPr>
          <w:p w:rsidR="007A4073" w:rsidRPr="007A4073" w:rsidRDefault="007A4073" w:rsidP="007A4073">
            <w:pPr>
              <w:jc w:val="center"/>
              <w:rPr>
                <w:sz w:val="20"/>
                <w:szCs w:val="20"/>
              </w:rPr>
            </w:pPr>
            <w:r w:rsidRPr="007A4073">
              <w:rPr>
                <w:sz w:val="20"/>
                <w:szCs w:val="20"/>
              </w:rPr>
              <w:t>1764</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17.</w:t>
            </w:r>
          </w:p>
        </w:tc>
        <w:tc>
          <w:tcPr>
            <w:tcW w:w="1286" w:type="dxa"/>
          </w:tcPr>
          <w:p w:rsidR="007A4073" w:rsidRPr="007A4073" w:rsidRDefault="007A4073" w:rsidP="007A4073">
            <w:pPr>
              <w:jc w:val="center"/>
              <w:rPr>
                <w:sz w:val="20"/>
                <w:szCs w:val="20"/>
              </w:rPr>
            </w:pPr>
            <w:r w:rsidRPr="007A4073">
              <w:rPr>
                <w:sz w:val="20"/>
                <w:szCs w:val="20"/>
              </w:rPr>
              <w:t>39</w:t>
            </w:r>
          </w:p>
        </w:tc>
        <w:tc>
          <w:tcPr>
            <w:tcW w:w="1340" w:type="dxa"/>
          </w:tcPr>
          <w:p w:rsidR="007A4073" w:rsidRPr="007A4073" w:rsidRDefault="007A4073" w:rsidP="007A4073">
            <w:pPr>
              <w:jc w:val="center"/>
              <w:rPr>
                <w:sz w:val="20"/>
                <w:szCs w:val="20"/>
              </w:rPr>
            </w:pPr>
            <w:r w:rsidRPr="007A4073">
              <w:rPr>
                <w:sz w:val="20"/>
                <w:szCs w:val="20"/>
              </w:rPr>
              <w:t>1521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18.</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19.</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20.</w:t>
            </w:r>
          </w:p>
        </w:tc>
        <w:tc>
          <w:tcPr>
            <w:tcW w:w="1286" w:type="dxa"/>
          </w:tcPr>
          <w:p w:rsidR="007A4073" w:rsidRPr="007A4073" w:rsidRDefault="007A4073" w:rsidP="007A4073">
            <w:pPr>
              <w:jc w:val="center"/>
              <w:rPr>
                <w:sz w:val="20"/>
                <w:szCs w:val="20"/>
              </w:rPr>
            </w:pPr>
            <w:r w:rsidRPr="007A4073">
              <w:rPr>
                <w:sz w:val="20"/>
                <w:szCs w:val="20"/>
              </w:rPr>
              <w:t>42</w:t>
            </w:r>
          </w:p>
        </w:tc>
        <w:tc>
          <w:tcPr>
            <w:tcW w:w="1340" w:type="dxa"/>
          </w:tcPr>
          <w:p w:rsidR="007A4073" w:rsidRPr="007A4073" w:rsidRDefault="007A4073" w:rsidP="007A4073">
            <w:pPr>
              <w:jc w:val="center"/>
              <w:rPr>
                <w:sz w:val="20"/>
                <w:szCs w:val="20"/>
              </w:rPr>
            </w:pPr>
            <w:r w:rsidRPr="007A4073">
              <w:rPr>
                <w:sz w:val="20"/>
                <w:szCs w:val="20"/>
              </w:rPr>
              <w:t>1764</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21.</w:t>
            </w:r>
          </w:p>
        </w:tc>
        <w:tc>
          <w:tcPr>
            <w:tcW w:w="1286" w:type="dxa"/>
          </w:tcPr>
          <w:p w:rsidR="007A4073" w:rsidRPr="007A4073" w:rsidRDefault="007A4073" w:rsidP="007A4073">
            <w:pPr>
              <w:jc w:val="center"/>
              <w:rPr>
                <w:sz w:val="20"/>
                <w:szCs w:val="20"/>
              </w:rPr>
            </w:pPr>
            <w:r w:rsidRPr="007A4073">
              <w:rPr>
                <w:sz w:val="20"/>
                <w:szCs w:val="20"/>
              </w:rPr>
              <w:t>40</w:t>
            </w:r>
          </w:p>
        </w:tc>
        <w:tc>
          <w:tcPr>
            <w:tcW w:w="1340" w:type="dxa"/>
          </w:tcPr>
          <w:p w:rsidR="007A4073" w:rsidRPr="007A4073" w:rsidRDefault="007A4073" w:rsidP="007A4073">
            <w:pPr>
              <w:jc w:val="center"/>
              <w:rPr>
                <w:sz w:val="20"/>
                <w:szCs w:val="20"/>
              </w:rPr>
            </w:pPr>
            <w:r w:rsidRPr="007A4073">
              <w:rPr>
                <w:sz w:val="20"/>
                <w:szCs w:val="20"/>
              </w:rPr>
              <w:t>1600</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22.</w:t>
            </w:r>
          </w:p>
        </w:tc>
        <w:tc>
          <w:tcPr>
            <w:tcW w:w="1286" w:type="dxa"/>
          </w:tcPr>
          <w:p w:rsidR="007A4073" w:rsidRPr="007A4073" w:rsidRDefault="007A4073" w:rsidP="007A4073">
            <w:pPr>
              <w:jc w:val="center"/>
              <w:rPr>
                <w:sz w:val="20"/>
                <w:szCs w:val="20"/>
              </w:rPr>
            </w:pPr>
            <w:r w:rsidRPr="007A4073">
              <w:rPr>
                <w:sz w:val="20"/>
                <w:szCs w:val="20"/>
              </w:rPr>
              <w:t>43</w:t>
            </w:r>
          </w:p>
        </w:tc>
        <w:tc>
          <w:tcPr>
            <w:tcW w:w="1340" w:type="dxa"/>
          </w:tcPr>
          <w:p w:rsidR="007A4073" w:rsidRPr="007A4073" w:rsidRDefault="007A4073" w:rsidP="007A4073">
            <w:pPr>
              <w:jc w:val="center"/>
              <w:rPr>
                <w:sz w:val="20"/>
                <w:szCs w:val="20"/>
              </w:rPr>
            </w:pPr>
            <w:r w:rsidRPr="007A4073">
              <w:rPr>
                <w:sz w:val="20"/>
                <w:szCs w:val="20"/>
              </w:rPr>
              <w:t>1849</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23.</w:t>
            </w:r>
          </w:p>
        </w:tc>
        <w:tc>
          <w:tcPr>
            <w:tcW w:w="1286" w:type="dxa"/>
          </w:tcPr>
          <w:p w:rsidR="007A4073" w:rsidRPr="007A4073" w:rsidRDefault="007A4073" w:rsidP="007A4073">
            <w:pPr>
              <w:jc w:val="center"/>
              <w:rPr>
                <w:sz w:val="20"/>
                <w:szCs w:val="20"/>
              </w:rPr>
            </w:pPr>
            <w:r w:rsidRPr="007A4073">
              <w:rPr>
                <w:sz w:val="20"/>
                <w:szCs w:val="20"/>
              </w:rPr>
              <w:t>41</w:t>
            </w:r>
          </w:p>
        </w:tc>
        <w:tc>
          <w:tcPr>
            <w:tcW w:w="1340" w:type="dxa"/>
          </w:tcPr>
          <w:p w:rsidR="007A4073" w:rsidRPr="007A4073" w:rsidRDefault="007A4073" w:rsidP="007A4073">
            <w:pPr>
              <w:jc w:val="center"/>
              <w:rPr>
                <w:sz w:val="20"/>
                <w:szCs w:val="20"/>
              </w:rPr>
            </w:pPr>
            <w:r w:rsidRPr="007A4073">
              <w:rPr>
                <w:sz w:val="20"/>
                <w:szCs w:val="20"/>
              </w:rPr>
              <w:t>1681</w:t>
            </w:r>
          </w:p>
        </w:tc>
      </w:tr>
      <w:tr w:rsidR="007A4073" w:rsidRPr="007A4073" w:rsidTr="007A4073">
        <w:tc>
          <w:tcPr>
            <w:tcW w:w="1161" w:type="dxa"/>
          </w:tcPr>
          <w:p w:rsidR="007A4073" w:rsidRPr="007A4073" w:rsidRDefault="007A4073" w:rsidP="007A4073">
            <w:pPr>
              <w:jc w:val="center"/>
              <w:rPr>
                <w:sz w:val="20"/>
                <w:szCs w:val="20"/>
              </w:rPr>
            </w:pPr>
            <w:r w:rsidRPr="007A4073">
              <w:rPr>
                <w:sz w:val="20"/>
                <w:szCs w:val="20"/>
              </w:rPr>
              <w:t>24.</w:t>
            </w:r>
          </w:p>
        </w:tc>
        <w:tc>
          <w:tcPr>
            <w:tcW w:w="1286" w:type="dxa"/>
          </w:tcPr>
          <w:p w:rsidR="007A4073" w:rsidRPr="007A4073" w:rsidRDefault="007A4073" w:rsidP="007A4073">
            <w:pPr>
              <w:jc w:val="center"/>
              <w:rPr>
                <w:sz w:val="20"/>
                <w:szCs w:val="20"/>
              </w:rPr>
            </w:pPr>
            <w:r w:rsidRPr="007A4073">
              <w:rPr>
                <w:sz w:val="20"/>
                <w:szCs w:val="20"/>
              </w:rPr>
              <w:t>36</w:t>
            </w:r>
          </w:p>
        </w:tc>
        <w:tc>
          <w:tcPr>
            <w:tcW w:w="1340" w:type="dxa"/>
          </w:tcPr>
          <w:p w:rsidR="007A4073" w:rsidRPr="007A4073" w:rsidRDefault="007A4073" w:rsidP="007A4073">
            <w:pPr>
              <w:jc w:val="center"/>
              <w:rPr>
                <w:sz w:val="20"/>
                <w:szCs w:val="20"/>
              </w:rPr>
            </w:pPr>
            <w:r w:rsidRPr="007A4073">
              <w:rPr>
                <w:sz w:val="20"/>
                <w:szCs w:val="20"/>
              </w:rPr>
              <w:t>1296</w:t>
            </w:r>
          </w:p>
        </w:tc>
      </w:tr>
      <w:tr w:rsidR="007A4073" w:rsidRPr="007A4073" w:rsidTr="007A4073">
        <w:tc>
          <w:tcPr>
            <w:tcW w:w="1161" w:type="dxa"/>
          </w:tcPr>
          <w:p w:rsidR="007A4073" w:rsidRPr="007A4073" w:rsidRDefault="007A4073" w:rsidP="007A4073">
            <w:pPr>
              <w:rPr>
                <w:sz w:val="20"/>
                <w:szCs w:val="20"/>
              </w:rPr>
            </w:pPr>
            <w:proofErr w:type="spellStart"/>
            <w:r w:rsidRPr="007A4073">
              <w:rPr>
                <w:i/>
                <w:sz w:val="20"/>
                <w:szCs w:val="20"/>
              </w:rPr>
              <w:t>n</w:t>
            </w:r>
            <w:r w:rsidRPr="007A4073">
              <w:rPr>
                <w:i/>
                <w:sz w:val="20"/>
                <w:szCs w:val="20"/>
                <w:vertAlign w:val="subscript"/>
              </w:rPr>
              <w:t>B</w:t>
            </w:r>
            <w:proofErr w:type="spellEnd"/>
            <w:r w:rsidRPr="007A4073">
              <w:rPr>
                <w:i/>
                <w:sz w:val="20"/>
                <w:szCs w:val="20"/>
                <w:vertAlign w:val="subscript"/>
              </w:rPr>
              <w:t xml:space="preserve"> </w:t>
            </w:r>
            <w:r w:rsidRPr="007A4073">
              <w:rPr>
                <w:sz w:val="20"/>
                <w:szCs w:val="20"/>
              </w:rPr>
              <w:t>= 24</w:t>
            </w:r>
          </w:p>
        </w:tc>
        <w:tc>
          <w:tcPr>
            <w:tcW w:w="1286" w:type="dxa"/>
          </w:tcPr>
          <w:p w:rsidR="007A4073" w:rsidRPr="007A4073" w:rsidRDefault="00CC23F1" w:rsidP="007A4073">
            <w:pPr>
              <w:rPr>
                <w:sz w:val="20"/>
                <w:szCs w:val="20"/>
              </w:rPr>
            </w:pPr>
            <m:oMathPara>
              <m:oMath>
                <m:nary>
                  <m:naryPr>
                    <m:chr m:val="∑"/>
                    <m:limLoc m:val="undOvr"/>
                    <m:subHide m:val="on"/>
                    <m:supHide m:val="on"/>
                    <m:ctrlPr>
                      <w:rPr>
                        <w:rFonts w:ascii="Cambria Math" w:hAnsi="Cambria Math"/>
                        <w:i/>
                        <w:sz w:val="20"/>
                        <w:szCs w:val="20"/>
                      </w:rPr>
                    </m:ctrlPr>
                  </m:naryPr>
                  <m:sub/>
                  <m:sup/>
                  <m:e>
                    <m:r>
                      <m:rPr>
                        <m:sty m:val="p"/>
                      </m:rPr>
                      <w:rPr>
                        <w:rFonts w:ascii="Cambria Math" w:hAnsi="Cambria Math"/>
                        <w:sz w:val="20"/>
                        <w:szCs w:val="20"/>
                      </w:rPr>
                      <m:t>= 963</m:t>
                    </m:r>
                  </m:e>
                </m:nary>
              </m:oMath>
            </m:oMathPara>
          </w:p>
        </w:tc>
        <w:tc>
          <w:tcPr>
            <w:tcW w:w="1340" w:type="dxa"/>
          </w:tcPr>
          <w:p w:rsidR="007A4073" w:rsidRPr="007A4073" w:rsidRDefault="00CC23F1" w:rsidP="007A4073">
            <w:pPr>
              <w:jc w:val="center"/>
              <w:rPr>
                <w:sz w:val="20"/>
                <w:szCs w:val="20"/>
              </w:rPr>
            </w:pPr>
            <m:oMathPara>
              <m:oMath>
                <m:nary>
                  <m:naryPr>
                    <m:chr m:val="∑"/>
                    <m:limLoc m:val="undOvr"/>
                    <m:subHide m:val="on"/>
                    <m:supHide m:val="on"/>
                    <m:ctrlPr>
                      <w:rPr>
                        <w:rFonts w:ascii="Cambria Math" w:hAnsi="Cambria Math"/>
                        <w:i/>
                        <w:sz w:val="20"/>
                        <w:szCs w:val="20"/>
                      </w:rPr>
                    </m:ctrlPr>
                  </m:naryPr>
                  <m:sub/>
                  <m:sup/>
                  <m:e>
                    <m:r>
                      <m:rPr>
                        <m:sty m:val="p"/>
                      </m:rPr>
                      <w:rPr>
                        <w:rFonts w:ascii="Cambria Math" w:hAnsi="Cambria Math"/>
                        <w:sz w:val="20"/>
                        <w:szCs w:val="20"/>
                      </w:rPr>
                      <m:t>= 38743</m:t>
                    </m:r>
                  </m:e>
                </m:nary>
              </m:oMath>
            </m:oMathPara>
          </w:p>
        </w:tc>
      </w:tr>
    </w:tbl>
    <w:p w:rsidR="007A4073" w:rsidRDefault="007A4073" w:rsidP="007A4073">
      <w:pPr>
        <w:rPr>
          <w:b/>
        </w:rPr>
      </w:pPr>
    </w:p>
    <w:p w:rsidR="007A4073" w:rsidRPr="00681AEA" w:rsidRDefault="007A4073" w:rsidP="007A4073">
      <w:pPr>
        <w:rPr>
          <w:sz w:val="20"/>
          <w:szCs w:val="20"/>
        </w:rPr>
      </w:pPr>
      <w:r>
        <w:rPr>
          <w:b/>
        </w:rPr>
        <w:lastRenderedPageBreak/>
        <w:t>Tab.</w:t>
      </w:r>
      <w:r w:rsidR="007263A8">
        <w:rPr>
          <w:b/>
        </w:rPr>
        <w:t>4</w:t>
      </w:r>
      <w:r>
        <w:rPr>
          <w:b/>
        </w:rPr>
        <w:t xml:space="preserve">   </w:t>
      </w:r>
      <w:r w:rsidRPr="00681AEA">
        <w:rPr>
          <w:sz w:val="20"/>
          <w:szCs w:val="20"/>
        </w:rPr>
        <w:t>Výsledky dovedností skupiny B</w:t>
      </w:r>
    </w:p>
    <w:tbl>
      <w:tblPr>
        <w:tblStyle w:val="Mkatabulky"/>
        <w:tblW w:w="0" w:type="auto"/>
        <w:tblLook w:val="04A0"/>
      </w:tblPr>
      <w:tblGrid>
        <w:gridCol w:w="1314"/>
        <w:gridCol w:w="1071"/>
        <w:gridCol w:w="1027"/>
      </w:tblGrid>
      <w:tr w:rsidR="007A4073" w:rsidTr="007A4073">
        <w:tc>
          <w:tcPr>
            <w:tcW w:w="0" w:type="auto"/>
          </w:tcPr>
          <w:p w:rsidR="007A4073" w:rsidRPr="005370E7" w:rsidRDefault="007A4073" w:rsidP="007A4073">
            <w:pPr>
              <w:rPr>
                <w:sz w:val="16"/>
                <w:szCs w:val="16"/>
              </w:rPr>
            </w:pPr>
            <w:r w:rsidRPr="005370E7">
              <w:rPr>
                <w:sz w:val="16"/>
                <w:szCs w:val="16"/>
              </w:rPr>
              <w:t>Respondent číslo</w:t>
            </w:r>
          </w:p>
        </w:tc>
        <w:tc>
          <w:tcPr>
            <w:tcW w:w="0" w:type="auto"/>
          </w:tcPr>
          <w:p w:rsidR="007A4073" w:rsidRPr="005370E7" w:rsidRDefault="007A4073" w:rsidP="007A4073">
            <w:pPr>
              <w:rPr>
                <w:i/>
                <w:sz w:val="16"/>
                <w:szCs w:val="16"/>
              </w:rPr>
            </w:pPr>
            <w:r>
              <w:rPr>
                <w:sz w:val="16"/>
                <w:szCs w:val="16"/>
              </w:rPr>
              <w:t xml:space="preserve">Počet bodů </w:t>
            </w:r>
            <w:proofErr w:type="spellStart"/>
            <w:r>
              <w:rPr>
                <w:i/>
                <w:sz w:val="16"/>
                <w:szCs w:val="16"/>
              </w:rPr>
              <w:t>x</w:t>
            </w:r>
            <w:r>
              <w:rPr>
                <w:i/>
                <w:sz w:val="16"/>
                <w:szCs w:val="16"/>
                <w:vertAlign w:val="subscript"/>
              </w:rPr>
              <w:t>i</w:t>
            </w:r>
            <w:proofErr w:type="spellEnd"/>
          </w:p>
        </w:tc>
        <w:tc>
          <w:tcPr>
            <w:tcW w:w="0" w:type="auto"/>
          </w:tcPr>
          <w:p w:rsidR="007A4073" w:rsidRPr="005370E7" w:rsidRDefault="007A4073" w:rsidP="007A4073">
            <w:pPr>
              <w:rPr>
                <w:i/>
                <w:sz w:val="16"/>
                <w:szCs w:val="16"/>
                <w:vertAlign w:val="superscript"/>
              </w:rPr>
            </w:pPr>
            <w:r>
              <w:rPr>
                <w:i/>
                <w:sz w:val="16"/>
                <w:szCs w:val="16"/>
              </w:rPr>
              <w:t>X</w:t>
            </w:r>
            <w:r>
              <w:rPr>
                <w:i/>
                <w:sz w:val="16"/>
                <w:szCs w:val="16"/>
                <w:vertAlign w:val="subscript"/>
              </w:rPr>
              <w:t>i</w:t>
            </w:r>
            <w:r>
              <w:rPr>
                <w:i/>
                <w:sz w:val="16"/>
                <w:szCs w:val="16"/>
                <w:vertAlign w:val="superscript"/>
              </w:rPr>
              <w:t>2</w:t>
            </w:r>
          </w:p>
        </w:tc>
      </w:tr>
      <w:tr w:rsidR="007A4073" w:rsidTr="007A4073">
        <w:tc>
          <w:tcPr>
            <w:tcW w:w="0" w:type="auto"/>
          </w:tcPr>
          <w:p w:rsidR="007A4073" w:rsidRDefault="007A4073" w:rsidP="007A4073">
            <w:pPr>
              <w:jc w:val="center"/>
            </w:pPr>
            <w:r>
              <w:t>1.</w:t>
            </w:r>
          </w:p>
        </w:tc>
        <w:tc>
          <w:tcPr>
            <w:tcW w:w="0" w:type="auto"/>
          </w:tcPr>
          <w:p w:rsidR="007A4073" w:rsidRDefault="007A4073" w:rsidP="007A4073">
            <w:pPr>
              <w:jc w:val="center"/>
            </w:pPr>
            <w:r>
              <w:t>22</w:t>
            </w:r>
          </w:p>
        </w:tc>
        <w:tc>
          <w:tcPr>
            <w:tcW w:w="0" w:type="auto"/>
          </w:tcPr>
          <w:p w:rsidR="007A4073" w:rsidRDefault="007A4073" w:rsidP="007A4073">
            <w:pPr>
              <w:jc w:val="center"/>
            </w:pPr>
            <w:r>
              <w:t>484</w:t>
            </w:r>
          </w:p>
        </w:tc>
      </w:tr>
      <w:tr w:rsidR="007A4073" w:rsidTr="007A4073">
        <w:tc>
          <w:tcPr>
            <w:tcW w:w="0" w:type="auto"/>
          </w:tcPr>
          <w:p w:rsidR="007A4073" w:rsidRDefault="007A4073" w:rsidP="007A4073">
            <w:pPr>
              <w:jc w:val="center"/>
            </w:pPr>
            <w:r>
              <w:t>2.</w:t>
            </w:r>
          </w:p>
        </w:tc>
        <w:tc>
          <w:tcPr>
            <w:tcW w:w="0" w:type="auto"/>
          </w:tcPr>
          <w:p w:rsidR="007A4073" w:rsidRDefault="007A4073" w:rsidP="007A4073">
            <w:pPr>
              <w:jc w:val="center"/>
            </w:pPr>
            <w:r>
              <w:t>24</w:t>
            </w:r>
          </w:p>
        </w:tc>
        <w:tc>
          <w:tcPr>
            <w:tcW w:w="0" w:type="auto"/>
          </w:tcPr>
          <w:p w:rsidR="007A4073" w:rsidRDefault="007A4073" w:rsidP="007A4073">
            <w:pPr>
              <w:jc w:val="center"/>
            </w:pPr>
            <w:r>
              <w:t>576</w:t>
            </w:r>
          </w:p>
        </w:tc>
      </w:tr>
      <w:tr w:rsidR="007A4073" w:rsidTr="007A4073">
        <w:tc>
          <w:tcPr>
            <w:tcW w:w="0" w:type="auto"/>
          </w:tcPr>
          <w:p w:rsidR="007A4073" w:rsidRDefault="007A4073" w:rsidP="007A4073">
            <w:pPr>
              <w:jc w:val="center"/>
            </w:pPr>
            <w:r>
              <w:t>3.</w:t>
            </w:r>
          </w:p>
        </w:tc>
        <w:tc>
          <w:tcPr>
            <w:tcW w:w="0" w:type="auto"/>
          </w:tcPr>
          <w:p w:rsidR="007A4073" w:rsidRDefault="007A4073" w:rsidP="007A4073">
            <w:pPr>
              <w:jc w:val="center"/>
            </w:pPr>
            <w:r>
              <w:t>22</w:t>
            </w:r>
          </w:p>
        </w:tc>
        <w:tc>
          <w:tcPr>
            <w:tcW w:w="0" w:type="auto"/>
          </w:tcPr>
          <w:p w:rsidR="007A4073" w:rsidRDefault="007A4073" w:rsidP="007A4073">
            <w:pPr>
              <w:jc w:val="center"/>
            </w:pPr>
            <w:r>
              <w:t>484</w:t>
            </w:r>
          </w:p>
        </w:tc>
      </w:tr>
      <w:tr w:rsidR="007A4073" w:rsidTr="007A4073">
        <w:tc>
          <w:tcPr>
            <w:tcW w:w="0" w:type="auto"/>
          </w:tcPr>
          <w:p w:rsidR="007A4073" w:rsidRDefault="007A4073" w:rsidP="007A4073">
            <w:pPr>
              <w:jc w:val="center"/>
            </w:pPr>
            <w:r>
              <w:t>4.</w:t>
            </w:r>
          </w:p>
        </w:tc>
        <w:tc>
          <w:tcPr>
            <w:tcW w:w="0" w:type="auto"/>
          </w:tcPr>
          <w:p w:rsidR="007A4073" w:rsidRDefault="007A4073" w:rsidP="007A4073">
            <w:pPr>
              <w:jc w:val="center"/>
            </w:pPr>
            <w:r>
              <w:t>21</w:t>
            </w:r>
          </w:p>
        </w:tc>
        <w:tc>
          <w:tcPr>
            <w:tcW w:w="0" w:type="auto"/>
          </w:tcPr>
          <w:p w:rsidR="007A4073" w:rsidRDefault="007A4073" w:rsidP="007A4073">
            <w:pPr>
              <w:jc w:val="center"/>
            </w:pPr>
            <w:r>
              <w:t>441</w:t>
            </w:r>
          </w:p>
        </w:tc>
      </w:tr>
      <w:tr w:rsidR="007A4073" w:rsidTr="007A4073">
        <w:tc>
          <w:tcPr>
            <w:tcW w:w="0" w:type="auto"/>
          </w:tcPr>
          <w:p w:rsidR="007A4073" w:rsidRDefault="007A4073" w:rsidP="007A4073">
            <w:pPr>
              <w:jc w:val="center"/>
            </w:pPr>
            <w:r>
              <w:t>5.</w:t>
            </w:r>
          </w:p>
        </w:tc>
        <w:tc>
          <w:tcPr>
            <w:tcW w:w="0" w:type="auto"/>
          </w:tcPr>
          <w:p w:rsidR="007A4073" w:rsidRDefault="007A4073" w:rsidP="007A4073">
            <w:pPr>
              <w:jc w:val="center"/>
            </w:pPr>
            <w:r>
              <w:t>24</w:t>
            </w:r>
          </w:p>
        </w:tc>
        <w:tc>
          <w:tcPr>
            <w:tcW w:w="0" w:type="auto"/>
          </w:tcPr>
          <w:p w:rsidR="007A4073" w:rsidRDefault="007A4073" w:rsidP="007A4073">
            <w:pPr>
              <w:jc w:val="center"/>
            </w:pPr>
            <w:r>
              <w:t>576</w:t>
            </w:r>
          </w:p>
        </w:tc>
      </w:tr>
      <w:tr w:rsidR="007A4073" w:rsidTr="007A4073">
        <w:tc>
          <w:tcPr>
            <w:tcW w:w="0" w:type="auto"/>
          </w:tcPr>
          <w:p w:rsidR="007A4073" w:rsidRDefault="007A4073" w:rsidP="007A4073">
            <w:pPr>
              <w:jc w:val="center"/>
            </w:pPr>
            <w:r>
              <w:t>6.</w:t>
            </w:r>
          </w:p>
        </w:tc>
        <w:tc>
          <w:tcPr>
            <w:tcW w:w="0" w:type="auto"/>
          </w:tcPr>
          <w:p w:rsidR="007A4073" w:rsidRDefault="007A4073" w:rsidP="007A4073">
            <w:pPr>
              <w:jc w:val="center"/>
            </w:pPr>
            <w:r>
              <w:t>27</w:t>
            </w:r>
          </w:p>
        </w:tc>
        <w:tc>
          <w:tcPr>
            <w:tcW w:w="0" w:type="auto"/>
          </w:tcPr>
          <w:p w:rsidR="007A4073" w:rsidRDefault="007A4073" w:rsidP="007A4073">
            <w:pPr>
              <w:jc w:val="center"/>
            </w:pPr>
            <w:r>
              <w:t>729</w:t>
            </w:r>
          </w:p>
        </w:tc>
      </w:tr>
      <w:tr w:rsidR="007A4073" w:rsidTr="007A4073">
        <w:tc>
          <w:tcPr>
            <w:tcW w:w="0" w:type="auto"/>
          </w:tcPr>
          <w:p w:rsidR="007A4073" w:rsidRDefault="007A4073" w:rsidP="007A4073">
            <w:pPr>
              <w:jc w:val="center"/>
            </w:pPr>
            <w:r>
              <w:t>7.</w:t>
            </w:r>
          </w:p>
        </w:tc>
        <w:tc>
          <w:tcPr>
            <w:tcW w:w="0" w:type="auto"/>
          </w:tcPr>
          <w:p w:rsidR="007A4073" w:rsidRDefault="007A4073" w:rsidP="007A4073">
            <w:pPr>
              <w:jc w:val="center"/>
            </w:pPr>
            <w:r>
              <w:t>22</w:t>
            </w:r>
          </w:p>
        </w:tc>
        <w:tc>
          <w:tcPr>
            <w:tcW w:w="0" w:type="auto"/>
          </w:tcPr>
          <w:p w:rsidR="007A4073" w:rsidRDefault="007A4073" w:rsidP="007A4073">
            <w:pPr>
              <w:jc w:val="center"/>
            </w:pPr>
            <w:r>
              <w:t>484</w:t>
            </w:r>
          </w:p>
        </w:tc>
      </w:tr>
      <w:tr w:rsidR="007A4073" w:rsidTr="007A4073">
        <w:tc>
          <w:tcPr>
            <w:tcW w:w="0" w:type="auto"/>
          </w:tcPr>
          <w:p w:rsidR="007A4073" w:rsidRDefault="007A4073" w:rsidP="007A4073">
            <w:pPr>
              <w:jc w:val="center"/>
            </w:pPr>
            <w:r>
              <w:t>8.</w:t>
            </w:r>
          </w:p>
        </w:tc>
        <w:tc>
          <w:tcPr>
            <w:tcW w:w="0" w:type="auto"/>
          </w:tcPr>
          <w:p w:rsidR="007A4073" w:rsidRDefault="007A4073" w:rsidP="007A4073">
            <w:pPr>
              <w:jc w:val="center"/>
            </w:pPr>
            <w:r>
              <w:t>23</w:t>
            </w:r>
          </w:p>
        </w:tc>
        <w:tc>
          <w:tcPr>
            <w:tcW w:w="0" w:type="auto"/>
          </w:tcPr>
          <w:p w:rsidR="007A4073" w:rsidRDefault="007A4073" w:rsidP="007A4073">
            <w:pPr>
              <w:jc w:val="center"/>
            </w:pPr>
            <w:r>
              <w:t>529</w:t>
            </w:r>
          </w:p>
        </w:tc>
      </w:tr>
      <w:tr w:rsidR="007A4073" w:rsidTr="007A4073">
        <w:tc>
          <w:tcPr>
            <w:tcW w:w="0" w:type="auto"/>
          </w:tcPr>
          <w:p w:rsidR="007A4073" w:rsidRDefault="007A4073" w:rsidP="007A4073">
            <w:pPr>
              <w:jc w:val="center"/>
            </w:pPr>
            <w:r>
              <w:t>9.</w:t>
            </w:r>
          </w:p>
        </w:tc>
        <w:tc>
          <w:tcPr>
            <w:tcW w:w="0" w:type="auto"/>
          </w:tcPr>
          <w:p w:rsidR="007A4073" w:rsidRDefault="007A4073" w:rsidP="007A4073">
            <w:pPr>
              <w:jc w:val="center"/>
            </w:pPr>
            <w:r>
              <w:t>23</w:t>
            </w:r>
          </w:p>
        </w:tc>
        <w:tc>
          <w:tcPr>
            <w:tcW w:w="0" w:type="auto"/>
          </w:tcPr>
          <w:p w:rsidR="007A4073" w:rsidRDefault="007A4073" w:rsidP="007A4073">
            <w:pPr>
              <w:jc w:val="center"/>
            </w:pPr>
            <w:r>
              <w:t>529</w:t>
            </w:r>
          </w:p>
        </w:tc>
      </w:tr>
      <w:tr w:rsidR="007A4073" w:rsidTr="007A4073">
        <w:tc>
          <w:tcPr>
            <w:tcW w:w="0" w:type="auto"/>
          </w:tcPr>
          <w:p w:rsidR="007A4073" w:rsidRDefault="007A4073" w:rsidP="007A4073">
            <w:pPr>
              <w:jc w:val="center"/>
            </w:pPr>
            <w:r>
              <w:t>10.</w:t>
            </w:r>
          </w:p>
        </w:tc>
        <w:tc>
          <w:tcPr>
            <w:tcW w:w="0" w:type="auto"/>
          </w:tcPr>
          <w:p w:rsidR="007A4073" w:rsidRDefault="007A4073" w:rsidP="007A4073">
            <w:pPr>
              <w:jc w:val="center"/>
            </w:pPr>
            <w:r>
              <w:t>24</w:t>
            </w:r>
          </w:p>
        </w:tc>
        <w:tc>
          <w:tcPr>
            <w:tcW w:w="0" w:type="auto"/>
          </w:tcPr>
          <w:p w:rsidR="007A4073" w:rsidRDefault="007A4073" w:rsidP="007A4073">
            <w:pPr>
              <w:jc w:val="center"/>
            </w:pPr>
            <w:r>
              <w:t>576</w:t>
            </w:r>
          </w:p>
        </w:tc>
      </w:tr>
      <w:tr w:rsidR="007A4073" w:rsidTr="007A4073">
        <w:tc>
          <w:tcPr>
            <w:tcW w:w="0" w:type="auto"/>
          </w:tcPr>
          <w:p w:rsidR="007A4073" w:rsidRDefault="007A4073" w:rsidP="007A4073">
            <w:pPr>
              <w:jc w:val="center"/>
            </w:pPr>
            <w:r>
              <w:t>11.</w:t>
            </w:r>
          </w:p>
        </w:tc>
        <w:tc>
          <w:tcPr>
            <w:tcW w:w="0" w:type="auto"/>
          </w:tcPr>
          <w:p w:rsidR="007A4073" w:rsidRDefault="007A4073" w:rsidP="007A4073">
            <w:pPr>
              <w:jc w:val="center"/>
            </w:pPr>
            <w:r>
              <w:t>26</w:t>
            </w:r>
          </w:p>
        </w:tc>
        <w:tc>
          <w:tcPr>
            <w:tcW w:w="0" w:type="auto"/>
          </w:tcPr>
          <w:p w:rsidR="007A4073" w:rsidRDefault="007A4073" w:rsidP="007A4073">
            <w:pPr>
              <w:jc w:val="center"/>
            </w:pPr>
            <w:r>
              <w:t>676</w:t>
            </w:r>
          </w:p>
        </w:tc>
      </w:tr>
      <w:tr w:rsidR="007A4073" w:rsidTr="007A4073">
        <w:tc>
          <w:tcPr>
            <w:tcW w:w="0" w:type="auto"/>
          </w:tcPr>
          <w:p w:rsidR="007A4073" w:rsidRDefault="007A4073" w:rsidP="007A4073">
            <w:pPr>
              <w:jc w:val="center"/>
            </w:pPr>
            <w:r>
              <w:t>12.</w:t>
            </w:r>
          </w:p>
        </w:tc>
        <w:tc>
          <w:tcPr>
            <w:tcW w:w="0" w:type="auto"/>
          </w:tcPr>
          <w:p w:rsidR="007A4073" w:rsidRDefault="007A4073" w:rsidP="007A4073">
            <w:pPr>
              <w:jc w:val="center"/>
            </w:pPr>
            <w:r>
              <w:t>23</w:t>
            </w:r>
          </w:p>
        </w:tc>
        <w:tc>
          <w:tcPr>
            <w:tcW w:w="0" w:type="auto"/>
          </w:tcPr>
          <w:p w:rsidR="007A4073" w:rsidRDefault="007A4073" w:rsidP="007A4073">
            <w:pPr>
              <w:jc w:val="center"/>
            </w:pPr>
            <w:r>
              <w:t>529</w:t>
            </w:r>
          </w:p>
        </w:tc>
      </w:tr>
      <w:tr w:rsidR="007A4073" w:rsidTr="007A4073">
        <w:tc>
          <w:tcPr>
            <w:tcW w:w="0" w:type="auto"/>
          </w:tcPr>
          <w:p w:rsidR="007A4073" w:rsidRDefault="007A4073" w:rsidP="007A4073">
            <w:pPr>
              <w:jc w:val="center"/>
            </w:pPr>
            <w:r>
              <w:t>13.</w:t>
            </w:r>
          </w:p>
        </w:tc>
        <w:tc>
          <w:tcPr>
            <w:tcW w:w="0" w:type="auto"/>
          </w:tcPr>
          <w:p w:rsidR="007A4073" w:rsidRDefault="007A4073" w:rsidP="007A4073">
            <w:pPr>
              <w:jc w:val="center"/>
            </w:pPr>
            <w:r>
              <w:t>24</w:t>
            </w:r>
          </w:p>
        </w:tc>
        <w:tc>
          <w:tcPr>
            <w:tcW w:w="0" w:type="auto"/>
          </w:tcPr>
          <w:p w:rsidR="007A4073" w:rsidRDefault="007A4073" w:rsidP="007A4073">
            <w:pPr>
              <w:jc w:val="center"/>
            </w:pPr>
            <w:r>
              <w:t>576</w:t>
            </w:r>
          </w:p>
        </w:tc>
      </w:tr>
      <w:tr w:rsidR="007A4073" w:rsidTr="007A4073">
        <w:tc>
          <w:tcPr>
            <w:tcW w:w="0" w:type="auto"/>
          </w:tcPr>
          <w:p w:rsidR="007A4073" w:rsidRDefault="007A4073" w:rsidP="007A4073">
            <w:pPr>
              <w:jc w:val="center"/>
            </w:pPr>
            <w:r>
              <w:t>14.</w:t>
            </w:r>
          </w:p>
        </w:tc>
        <w:tc>
          <w:tcPr>
            <w:tcW w:w="0" w:type="auto"/>
          </w:tcPr>
          <w:p w:rsidR="007A4073" w:rsidRDefault="007A4073" w:rsidP="007A4073">
            <w:pPr>
              <w:jc w:val="center"/>
            </w:pPr>
            <w:r>
              <w:t>22</w:t>
            </w:r>
          </w:p>
        </w:tc>
        <w:tc>
          <w:tcPr>
            <w:tcW w:w="0" w:type="auto"/>
          </w:tcPr>
          <w:p w:rsidR="007A4073" w:rsidRDefault="007A4073" w:rsidP="007A4073">
            <w:pPr>
              <w:jc w:val="center"/>
            </w:pPr>
            <w:r>
              <w:t>484</w:t>
            </w:r>
          </w:p>
        </w:tc>
      </w:tr>
      <w:tr w:rsidR="007A4073" w:rsidTr="007A4073">
        <w:tc>
          <w:tcPr>
            <w:tcW w:w="0" w:type="auto"/>
          </w:tcPr>
          <w:p w:rsidR="007A4073" w:rsidRDefault="007A4073" w:rsidP="007A4073">
            <w:pPr>
              <w:jc w:val="center"/>
            </w:pPr>
            <w:r>
              <w:t>15.</w:t>
            </w:r>
          </w:p>
        </w:tc>
        <w:tc>
          <w:tcPr>
            <w:tcW w:w="0" w:type="auto"/>
          </w:tcPr>
          <w:p w:rsidR="007A4073" w:rsidRDefault="007A4073" w:rsidP="007A4073">
            <w:pPr>
              <w:jc w:val="center"/>
            </w:pPr>
            <w:r>
              <w:t>27</w:t>
            </w:r>
          </w:p>
        </w:tc>
        <w:tc>
          <w:tcPr>
            <w:tcW w:w="0" w:type="auto"/>
          </w:tcPr>
          <w:p w:rsidR="007A4073" w:rsidRDefault="007A4073" w:rsidP="007A4073">
            <w:pPr>
              <w:jc w:val="center"/>
            </w:pPr>
            <w:r>
              <w:t>729</w:t>
            </w:r>
          </w:p>
        </w:tc>
      </w:tr>
      <w:tr w:rsidR="007A4073" w:rsidTr="007A4073">
        <w:tc>
          <w:tcPr>
            <w:tcW w:w="0" w:type="auto"/>
          </w:tcPr>
          <w:p w:rsidR="007A4073" w:rsidRPr="00003704" w:rsidRDefault="007A4073" w:rsidP="007A4073">
            <w:pPr>
              <w:jc w:val="center"/>
            </w:pPr>
            <w:proofErr w:type="spellStart"/>
            <w:r>
              <w:rPr>
                <w:i/>
              </w:rPr>
              <w:t>n</w:t>
            </w:r>
            <w:r>
              <w:rPr>
                <w:i/>
                <w:vertAlign w:val="subscript"/>
              </w:rPr>
              <w:t>A</w:t>
            </w:r>
            <w:proofErr w:type="spellEnd"/>
            <w:r>
              <w:rPr>
                <w:i/>
                <w:vertAlign w:val="subscript"/>
              </w:rPr>
              <w:t xml:space="preserve"> </w:t>
            </w:r>
            <w:r>
              <w:t>= 15</w:t>
            </w:r>
          </w:p>
        </w:tc>
        <w:tc>
          <w:tcPr>
            <w:tcW w:w="0" w:type="auto"/>
          </w:tcPr>
          <w:p w:rsidR="007A4073" w:rsidRPr="0062392C" w:rsidRDefault="00CC23F1" w:rsidP="007A4073">
            <w:pPr>
              <w:jc w:val="center"/>
              <w:rPr>
                <w:sz w:val="16"/>
                <w:szCs w:val="16"/>
              </w:rPr>
            </w:pPr>
            <m:oMathPara>
              <m:oMath>
                <m:nary>
                  <m:naryPr>
                    <m:chr m:val="∑"/>
                    <m:limLoc m:val="undOvr"/>
                    <m:subHide m:val="on"/>
                    <m:supHide m:val="on"/>
                    <m:ctrlPr>
                      <w:rPr>
                        <w:rFonts w:ascii="Cambria Math" w:hAnsi="Cambria Math"/>
                        <w:i/>
                        <w:sz w:val="16"/>
                        <w:szCs w:val="16"/>
                      </w:rPr>
                    </m:ctrlPr>
                  </m:naryPr>
                  <m:sub/>
                  <m:sup/>
                  <m:e>
                    <m:r>
                      <m:rPr>
                        <m:sty m:val="p"/>
                      </m:rPr>
                      <w:rPr>
                        <w:rFonts w:ascii="Cambria Math" w:hAnsi="Cambria Math"/>
                        <w:sz w:val="16"/>
                        <w:szCs w:val="16"/>
                      </w:rPr>
                      <m:t>= 354</m:t>
                    </m:r>
                  </m:e>
                </m:nary>
              </m:oMath>
            </m:oMathPara>
          </w:p>
        </w:tc>
        <w:tc>
          <w:tcPr>
            <w:tcW w:w="0" w:type="auto"/>
          </w:tcPr>
          <w:p w:rsidR="007A4073" w:rsidRPr="0062392C" w:rsidRDefault="00CC23F1" w:rsidP="007A4073">
            <w:pPr>
              <w:jc w:val="center"/>
              <w:rPr>
                <w:sz w:val="16"/>
                <w:szCs w:val="16"/>
              </w:rPr>
            </w:pPr>
            <m:oMathPara>
              <m:oMath>
                <m:nary>
                  <m:naryPr>
                    <m:chr m:val="∑"/>
                    <m:limLoc m:val="undOvr"/>
                    <m:subHide m:val="on"/>
                    <m:supHide m:val="on"/>
                    <m:ctrlPr>
                      <w:rPr>
                        <w:rFonts w:ascii="Cambria Math" w:hAnsi="Cambria Math"/>
                        <w:i/>
                        <w:sz w:val="16"/>
                        <w:szCs w:val="16"/>
                      </w:rPr>
                    </m:ctrlPr>
                  </m:naryPr>
                  <m:sub/>
                  <m:sup/>
                  <m:e>
                    <m:r>
                      <m:rPr>
                        <m:sty m:val="p"/>
                      </m:rPr>
                      <w:rPr>
                        <w:rFonts w:ascii="Cambria Math" w:hAnsi="Cambria Math"/>
                        <w:sz w:val="16"/>
                        <w:szCs w:val="16"/>
                      </w:rPr>
                      <m:t>= 8402</m:t>
                    </m:r>
                  </m:e>
                </m:nary>
              </m:oMath>
            </m:oMathPara>
          </w:p>
        </w:tc>
      </w:tr>
    </w:tbl>
    <w:p w:rsidR="007A4073" w:rsidRDefault="007A4073" w:rsidP="00772900"/>
    <w:p w:rsidR="007A4073" w:rsidRDefault="007A4073" w:rsidP="00772900"/>
    <w:p w:rsidR="007A4073" w:rsidRDefault="007A4073" w:rsidP="00772900"/>
    <w:p w:rsidR="007A4073" w:rsidRDefault="007A4073" w:rsidP="00772900"/>
    <w:p w:rsidR="007A4073" w:rsidRDefault="007A4073" w:rsidP="00772900"/>
    <w:p w:rsidR="007A4073" w:rsidRDefault="007A4073" w:rsidP="00772900"/>
    <w:p w:rsidR="007A4073" w:rsidRDefault="007A4073" w:rsidP="00772900"/>
    <w:p w:rsidR="00BC3530" w:rsidRDefault="00BC3530" w:rsidP="00772900">
      <w:pPr>
        <w:sectPr w:rsidR="00BC3530" w:rsidSect="007A4073">
          <w:headerReference w:type="default" r:id="rId19"/>
          <w:footerReference w:type="default" r:id="rId20"/>
          <w:pgSz w:w="11907" w:h="16840" w:code="9"/>
          <w:pgMar w:top="1701" w:right="1134" w:bottom="1134" w:left="1134" w:header="851" w:footer="709" w:gutter="851"/>
          <w:cols w:num="2" w:space="720"/>
        </w:sectPr>
      </w:pPr>
    </w:p>
    <w:p w:rsidR="00681AEA" w:rsidRDefault="00BC3530" w:rsidP="008A58FA">
      <w:r>
        <w:lastRenderedPageBreak/>
        <w:t>P</w:t>
      </w:r>
      <w:r w:rsidR="00C60687">
        <w:t>rotože vypočítaná hodnota</w:t>
      </w:r>
      <w:r>
        <w:t xml:space="preserve"> měření je větší než hodnota kritická, odmí</w:t>
      </w:r>
      <w:r w:rsidR="008A186E">
        <w:t>táme nulovou</w:t>
      </w:r>
      <w:r>
        <w:t xml:space="preserve"> hyp</w:t>
      </w:r>
      <w:r>
        <w:t>o</w:t>
      </w:r>
      <w:r>
        <w:t>té</w:t>
      </w:r>
      <w:r w:rsidR="008A186E">
        <w:t>zu</w:t>
      </w:r>
      <w:r>
        <w:t xml:space="preserve"> a přijímáme hypo</w:t>
      </w:r>
      <w:r w:rsidR="008A186E">
        <w:t>tézu</w:t>
      </w:r>
      <w:r>
        <w:t xml:space="preserve"> alternativní. V případě porovnání dovedností je mezi průmě</w:t>
      </w:r>
      <w:r>
        <w:t>r</w:t>
      </w:r>
      <w:r>
        <w:t xml:space="preserve">ným počtem bodů v testu u skupiny A </w:t>
      </w:r>
      <w:proofErr w:type="spellStart"/>
      <w:r>
        <w:t>a</w:t>
      </w:r>
      <w:proofErr w:type="spellEnd"/>
      <w:r>
        <w:t xml:space="preserve"> průměrným počtem bodů v testu u skupiny B st</w:t>
      </w:r>
      <w:r>
        <w:t>a</w:t>
      </w:r>
      <w:r>
        <w:t>tis</w:t>
      </w:r>
      <w:r w:rsidR="00C60687">
        <w:t xml:space="preserve">ticky značně významný rozdíl. </w:t>
      </w:r>
    </w:p>
    <w:p w:rsidR="000A4656" w:rsidRDefault="000A4656" w:rsidP="00C60687">
      <w:pPr>
        <w:jc w:val="left"/>
      </w:pPr>
    </w:p>
    <w:p w:rsidR="00681AEA" w:rsidRDefault="00681AEA" w:rsidP="00C60687">
      <w:pPr>
        <w:pStyle w:val="Nadpis2"/>
      </w:pPr>
      <w:bookmarkStart w:id="92" w:name="_Toc480295321"/>
      <w:r>
        <w:t>Kvalitativní výzkum - vědomosti</w:t>
      </w:r>
      <w:bookmarkEnd w:id="92"/>
    </w:p>
    <w:p w:rsidR="00A14959" w:rsidRDefault="00A14959" w:rsidP="00A14959">
      <w:r>
        <w:t>Dále jsme ve výzkumu ověřovali, zda obě skupiny mají stejnou úroveň znalostí z botaniky a zdravovědy. Vědomosti se měřili pomocí didaktického testu, který byl včleněn do cel</w:t>
      </w:r>
      <w:r>
        <w:t>o</w:t>
      </w:r>
      <w:r>
        <w:t xml:space="preserve">denního herního programu, kdy bylo možno získat maximálně 111 bodů. </w:t>
      </w:r>
    </w:p>
    <w:p w:rsidR="00A14959" w:rsidRDefault="00A14959" w:rsidP="00A14959">
      <w:r>
        <w:t>Pomocí Studentova t-testu ověříme, jestli mezi průměrnými výsledky obou skupin jsou statisticky významné rozdíly.</w:t>
      </w:r>
    </w:p>
    <w:p w:rsidR="00A14959" w:rsidRDefault="00A14959" w:rsidP="00A14959">
      <w:pPr>
        <w:rPr>
          <w:i/>
        </w:rPr>
      </w:pPr>
      <w:r>
        <w:rPr>
          <w:i/>
        </w:rPr>
        <w:t>H</w:t>
      </w:r>
      <w:r>
        <w:rPr>
          <w:i/>
          <w:vertAlign w:val="subscript"/>
        </w:rPr>
        <w:t xml:space="preserve">02   </w:t>
      </w:r>
      <w:r>
        <w:rPr>
          <w:i/>
        </w:rPr>
        <w:t xml:space="preserve">Mezi průměrným počtem bodů získaných ve vědomostních úkolech mezi skupinou A </w:t>
      </w:r>
      <w:r w:rsidR="008A58FA">
        <w:rPr>
          <w:i/>
        </w:rPr>
        <w:t xml:space="preserve">    </w:t>
      </w:r>
      <w:proofErr w:type="spellStart"/>
      <w:r>
        <w:rPr>
          <w:i/>
        </w:rPr>
        <w:t>a</w:t>
      </w:r>
      <w:proofErr w:type="spellEnd"/>
      <w:r>
        <w:rPr>
          <w:i/>
        </w:rPr>
        <w:t xml:space="preserve"> průměrným počtem bodů skupiny B není rozdíl.</w:t>
      </w:r>
    </w:p>
    <w:p w:rsidR="00A14959" w:rsidRDefault="00A14959" w:rsidP="00A14959">
      <w:pPr>
        <w:rPr>
          <w:i/>
        </w:rPr>
      </w:pPr>
      <w:r>
        <w:rPr>
          <w:i/>
        </w:rPr>
        <w:t>H</w:t>
      </w:r>
      <w:r>
        <w:rPr>
          <w:i/>
          <w:vertAlign w:val="subscript"/>
        </w:rPr>
        <w:t xml:space="preserve">A2  </w:t>
      </w:r>
      <w:r>
        <w:rPr>
          <w:i/>
        </w:rPr>
        <w:t>Mezi dosaženými průměry v obou skupinách jsou rozdíly.</w:t>
      </w:r>
    </w:p>
    <w:p w:rsidR="00A14959" w:rsidRDefault="00A14959" w:rsidP="00A14959">
      <w:r>
        <w:t xml:space="preserve">Zvolili jsme hladinu významnosti:  </w:t>
      </w:r>
      <m:oMath>
        <m:r>
          <w:rPr>
            <w:rFonts w:ascii="Cambria Math" w:hAnsi="Cambria Math"/>
          </w:rPr>
          <m:t>∝ =0,01</m:t>
        </m:r>
      </m:oMath>
    </w:p>
    <w:p w:rsidR="00A14959" w:rsidRDefault="00CC23F1" w:rsidP="00A14959">
      <w:pPr>
        <w:spacing w:line="240" w:lineRule="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χ</m:t>
                </m:r>
              </m:e>
              <m:sub>
                <m:r>
                  <w:rPr>
                    <w:rFonts w:ascii="Cambria Math" w:hAnsi="Cambria Math"/>
                  </w:rPr>
                  <m:t>A2</m:t>
                </m:r>
              </m:sub>
            </m:sSub>
          </m:e>
        </m:acc>
        <m:r>
          <w:rPr>
            <w:rFonts w:ascii="Cambria Math" w:hAnsi="Cambria Math"/>
          </w:rPr>
          <m:t>=</m:t>
        </m:r>
        <m:f>
          <m:fPr>
            <m:ctrlPr>
              <w:rPr>
                <w:rFonts w:ascii="Cambria Math" w:hAnsi="Cambria Math"/>
                <w:i/>
              </w:rPr>
            </m:ctrlPr>
          </m:fPr>
          <m:num>
            <m:r>
              <w:rPr>
                <w:rFonts w:ascii="Cambria Math" w:hAnsi="Cambria Math"/>
              </w:rPr>
              <m:t>2097</m:t>
            </m:r>
          </m:num>
          <m:den>
            <m:r>
              <w:rPr>
                <w:rFonts w:ascii="Cambria Math" w:hAnsi="Cambria Math"/>
              </w:rPr>
              <m:t>24</m:t>
            </m:r>
          </m:den>
        </m:f>
        <m:r>
          <w:rPr>
            <w:rFonts w:ascii="Cambria Math" w:hAnsi="Cambria Math"/>
          </w:rPr>
          <m:t>=87,375</m:t>
        </m:r>
      </m:oMath>
      <w:r w:rsidR="00A14959">
        <w:t xml:space="preserve"> </w:t>
      </w:r>
    </w:p>
    <w:p w:rsidR="00A14959" w:rsidRDefault="00CC23F1" w:rsidP="00A14959">
      <w:pPr>
        <w:spacing w:line="240" w:lineRule="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χ</m:t>
                </m:r>
              </m:e>
              <m:sub>
                <m:r>
                  <w:rPr>
                    <w:rFonts w:ascii="Cambria Math" w:hAnsi="Cambria Math"/>
                  </w:rPr>
                  <m:t>B2</m:t>
                </m:r>
              </m:sub>
            </m:sSub>
          </m:e>
        </m:acc>
        <m:r>
          <w:rPr>
            <w:rFonts w:ascii="Cambria Math" w:hAnsi="Cambria Math"/>
          </w:rPr>
          <m:t>=</m:t>
        </m:r>
        <m:f>
          <m:fPr>
            <m:ctrlPr>
              <w:rPr>
                <w:rFonts w:ascii="Cambria Math" w:hAnsi="Cambria Math"/>
                <w:i/>
              </w:rPr>
            </m:ctrlPr>
          </m:fPr>
          <m:num>
            <m:r>
              <w:rPr>
                <w:rFonts w:ascii="Cambria Math" w:hAnsi="Cambria Math"/>
              </w:rPr>
              <m:t>889</m:t>
            </m:r>
          </m:num>
          <m:den>
            <m:r>
              <w:rPr>
                <w:rFonts w:ascii="Cambria Math" w:hAnsi="Cambria Math"/>
              </w:rPr>
              <m:t xml:space="preserve">15 </m:t>
            </m:r>
          </m:den>
        </m:f>
        <m:r>
          <w:rPr>
            <w:rFonts w:ascii="Cambria Math" w:hAnsi="Cambria Math"/>
          </w:rPr>
          <m:t>=59,267</m:t>
        </m:r>
      </m:oMath>
      <w:r w:rsidR="00A14959">
        <w:t xml:space="preserve">  </w:t>
      </w:r>
    </w:p>
    <w:p w:rsidR="00A14959" w:rsidRDefault="00A14959" w:rsidP="00A14959">
      <w:pPr>
        <w:spacing w:line="240" w:lineRule="auto"/>
      </w:pPr>
    </w:p>
    <w:p w:rsidR="00A14959" w:rsidRPr="00BC3530" w:rsidRDefault="00CC23F1" w:rsidP="00A14959">
      <w:pPr>
        <w:spacing w:line="240" w:lineRule="auto"/>
      </w:pPr>
      <m:oMath>
        <m:nary>
          <m:naryPr>
            <m:chr m:val="∑"/>
            <m:limLoc m:val="undOvr"/>
            <m:subHide m:val="on"/>
            <m:supHide m:val="on"/>
            <m:ctrlPr>
              <w:rPr>
                <w:rFonts w:ascii="Cambria Math" w:hAnsi="Cambria Math"/>
                <w:i/>
              </w:rPr>
            </m:ctrlPr>
          </m:naryPr>
          <m:sub/>
          <m:sup/>
          <m:e>
            <m:r>
              <w:rPr>
                <w:rFonts w:ascii="Cambria Math" w:hAnsi="Cambria Math"/>
              </w:rPr>
              <m:t>(</m:t>
            </m:r>
            <m:sSub>
              <m:sSubPr>
                <m:ctrlPr>
                  <w:rPr>
                    <w:rFonts w:ascii="Cambria Math" w:hAnsi="Cambria Math"/>
                    <w:i/>
                  </w:rPr>
                </m:ctrlPr>
              </m:sSubPr>
              <m:e>
                <m:r>
                  <w:rPr>
                    <w:rFonts w:ascii="Cambria Math" w:hAnsi="Cambria Math"/>
                  </w:rPr>
                  <m:t>χ</m:t>
                </m:r>
              </m:e>
              <m:sub>
                <m:r>
                  <w:rPr>
                    <w:rFonts w:ascii="Cambria Math" w:hAnsi="Cambria Math"/>
                  </w:rPr>
                  <m:t xml:space="preserve">A2i </m:t>
                </m:r>
              </m:sub>
            </m:sSub>
          </m:e>
        </m:nary>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χ</m:t>
                </m:r>
              </m:e>
            </m:acc>
          </m:e>
          <m:sub>
            <m:r>
              <w:rPr>
                <w:rFonts w:ascii="Cambria Math" w:hAnsi="Cambria Math"/>
              </w:rPr>
              <m:t>A2</m:t>
            </m:r>
          </m:sub>
        </m:sSub>
        <m:r>
          <w:rPr>
            <w:rFonts w:ascii="Cambria Math" w:hAnsi="Cambria Math"/>
          </w:rPr>
          <m:t>)</m:t>
        </m:r>
      </m:oMath>
      <w:r w:rsidR="00A14959" w:rsidRPr="00BC3530">
        <w:rPr>
          <w:rFonts w:eastAsiaTheme="minorEastAsia"/>
          <w:vertAlign w:val="superscript"/>
        </w:rPr>
        <w:t>2</w:t>
      </w:r>
      <w:r w:rsidR="00A14959" w:rsidRPr="00BC3530">
        <w:t>=185979 - 87,375 . 2097 =</w:t>
      </w:r>
      <w:r w:rsidR="00A14959">
        <w:t xml:space="preserve"> </w:t>
      </w:r>
      <w:r w:rsidR="00A14959" w:rsidRPr="00BC3530">
        <w:t>2753,625</w:t>
      </w:r>
    </w:p>
    <w:p w:rsidR="00A14959" w:rsidRPr="00BC3530" w:rsidRDefault="00A14959" w:rsidP="00A14959">
      <w:pPr>
        <w:spacing w:line="240" w:lineRule="auto"/>
        <w:rPr>
          <w:rFonts w:eastAsiaTheme="minorEastAsia"/>
        </w:rPr>
      </w:pPr>
    </w:p>
    <w:p w:rsidR="00A14959" w:rsidRDefault="00CC23F1" w:rsidP="00A14959">
      <w:pPr>
        <w:jc w:val="left"/>
      </w:pPr>
      <m:oMath>
        <m:nary>
          <m:naryPr>
            <m:chr m:val="∑"/>
            <m:limLoc m:val="undOvr"/>
            <m:subHide m:val="on"/>
            <m:supHide m:val="on"/>
            <m:ctrlPr>
              <w:rPr>
                <w:rFonts w:ascii="Cambria Math" w:hAnsi="Cambria Math"/>
                <w:i/>
              </w:rPr>
            </m:ctrlPr>
          </m:naryPr>
          <m:sub/>
          <m:sup/>
          <m:e>
            <m:r>
              <w:rPr>
                <w:rFonts w:ascii="Cambria Math" w:hAnsi="Cambria Math"/>
              </w:rPr>
              <m:t>(</m:t>
            </m:r>
            <m:sSub>
              <m:sSubPr>
                <m:ctrlPr>
                  <w:rPr>
                    <w:rFonts w:ascii="Cambria Math" w:hAnsi="Cambria Math"/>
                    <w:i/>
                  </w:rPr>
                </m:ctrlPr>
              </m:sSubPr>
              <m:e>
                <m:r>
                  <w:rPr>
                    <w:rFonts w:ascii="Cambria Math" w:hAnsi="Cambria Math"/>
                  </w:rPr>
                  <m:t>χ</m:t>
                </m:r>
              </m:e>
              <m:sub>
                <m:r>
                  <w:rPr>
                    <w:rFonts w:ascii="Cambria Math" w:hAnsi="Cambria Math"/>
                  </w:rPr>
                  <m:t xml:space="preserve">B2i </m:t>
                </m:r>
              </m:sub>
            </m:sSub>
          </m:e>
        </m:nary>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χ</m:t>
                </m:r>
              </m:e>
            </m:acc>
          </m:e>
          <m:sub>
            <m:r>
              <w:rPr>
                <w:rFonts w:ascii="Cambria Math" w:hAnsi="Cambria Math"/>
              </w:rPr>
              <m:t>B2</m:t>
            </m:r>
          </m:sub>
        </m:sSub>
        <m:r>
          <w:rPr>
            <w:rFonts w:ascii="Cambria Math" w:hAnsi="Cambria Math"/>
          </w:rPr>
          <m:t>)</m:t>
        </m:r>
      </m:oMath>
      <w:r w:rsidR="00A14959" w:rsidRPr="00BC3530">
        <w:rPr>
          <w:rFonts w:eastAsiaTheme="minorEastAsia"/>
          <w:vertAlign w:val="superscript"/>
        </w:rPr>
        <w:t>2</w:t>
      </w:r>
      <w:r w:rsidR="00A14959" w:rsidRPr="00BC3530">
        <w:t>=53959</w:t>
      </w:r>
      <w:r w:rsidR="00A14959">
        <w:t xml:space="preserve"> </w:t>
      </w:r>
      <w:r w:rsidR="00A14959" w:rsidRPr="00BC3530">
        <w:t>-</w:t>
      </w:r>
      <w:r w:rsidR="00A14959">
        <w:t xml:space="preserve"> </w:t>
      </w:r>
      <w:r w:rsidR="00A14959" w:rsidRPr="00BC3530">
        <w:t>59,267.</w:t>
      </w:r>
      <w:r w:rsidR="00A14959">
        <w:t xml:space="preserve"> </w:t>
      </w:r>
      <w:r w:rsidR="00A14959" w:rsidRPr="00BC3530">
        <w:t>889</w:t>
      </w:r>
      <w:r w:rsidR="00A14959">
        <w:t xml:space="preserve"> </w:t>
      </w:r>
      <w:r w:rsidR="00A14959" w:rsidRPr="00BC3530">
        <w:t>=</w:t>
      </w:r>
      <w:r w:rsidR="00A14959">
        <w:t xml:space="preserve"> </w:t>
      </w:r>
      <w:r w:rsidR="00A14959" w:rsidRPr="00BC3530">
        <w:t>1270,63</w:t>
      </w:r>
    </w:p>
    <w:p w:rsidR="00A14959" w:rsidRPr="00BC3530" w:rsidRDefault="00CC23F1" w:rsidP="00A14959">
      <w:pPr>
        <w:rPr>
          <w:rFonts w:eastAsiaTheme="minorEastAsia"/>
          <w:i/>
        </w:rPr>
      </w:pPr>
      <m:oMathPara>
        <m:oMathParaPr>
          <m:jc m:val="left"/>
        </m:oMathParaPr>
        <m:oMath>
          <m:sSup>
            <m:sSupPr>
              <m:ctrlPr>
                <w:rPr>
                  <w:rFonts w:ascii="Cambria Math" w:hAnsi="Cambria Math"/>
                </w:rPr>
              </m:ctrlPr>
            </m:sSupPr>
            <m:e>
              <m:sSub>
                <m:sSubPr>
                  <m:ctrlPr>
                    <w:rPr>
                      <w:rFonts w:ascii="Cambria Math" w:hAnsi="Cambria Math"/>
                      <w:i/>
                    </w:rPr>
                  </m:ctrlPr>
                </m:sSubPr>
                <m:e>
                  <m:r>
                    <w:rPr>
                      <w:rFonts w:ascii="Cambria Math" w:hAnsi="Cambria Math"/>
                    </w:rPr>
                    <m:t>S</m:t>
                  </m:r>
                </m:e>
                <m:sub>
                  <m:r>
                    <w:rPr>
                      <w:rFonts w:ascii="Cambria Math" w:hAnsi="Cambria Math"/>
                    </w:rPr>
                    <m:t>2</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24+15-2</m:t>
              </m:r>
            </m:den>
          </m:f>
          <m:r>
            <m:rPr>
              <m:sty m:val="p"/>
            </m:rPr>
            <w:rPr>
              <w:rFonts w:ascii="Cambria Math" w:hAnsi="Cambria Math"/>
            </w:rPr>
            <m:t xml:space="preserve">. </m:t>
          </m:r>
          <m:d>
            <m:dPr>
              <m:ctrlPr>
                <w:rPr>
                  <w:rFonts w:ascii="Cambria Math" w:hAnsi="Cambria Math"/>
                </w:rPr>
              </m:ctrlPr>
            </m:dPr>
            <m:e>
              <m:r>
                <m:rPr>
                  <m:sty m:val="p"/>
                </m:rPr>
                <w:rPr>
                  <w:rFonts w:ascii="Cambria Math" w:hAnsi="Cambria Math"/>
                </w:rPr>
                <m:t>1270,637+ 2753,625</m:t>
              </m:r>
            </m:e>
          </m:d>
          <m:r>
            <m:rPr>
              <m:sty m:val="p"/>
            </m:rPr>
            <w:rPr>
              <w:rFonts w:ascii="Cambria Math" w:hAnsi="Cambria Math"/>
            </w:rPr>
            <m:t>=108,763</m:t>
          </m:r>
        </m:oMath>
      </m:oMathPara>
    </w:p>
    <w:p w:rsidR="00A14959" w:rsidRPr="00BC3530" w:rsidRDefault="00CC23F1" w:rsidP="00A14959">
      <w:pPr>
        <w:rPr>
          <w:rFonts w:eastAsiaTheme="minorEastAsia"/>
          <w:i/>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2</m:t>
              </m:r>
            </m:sub>
          </m:sSub>
          <m:r>
            <w:rPr>
              <w:rFonts w:ascii="Cambria Math" w:eastAsiaTheme="minorEastAsia" w:hAnsi="Cambria Math"/>
            </w:rPr>
            <m:t xml:space="preserve">= </m:t>
          </m:r>
          <m:rad>
            <m:radPr>
              <m:degHide m:val="on"/>
              <m:ctrlPr>
                <w:rPr>
                  <w:rFonts w:ascii="Cambria Math" w:eastAsiaTheme="minorEastAsia" w:hAnsi="Cambria Math"/>
                  <w:i/>
                </w:rPr>
              </m:ctrlPr>
            </m:radPr>
            <m:deg/>
            <m:e>
              <m:r>
                <m:rPr>
                  <m:sty m:val="p"/>
                </m:rPr>
                <w:rPr>
                  <w:rFonts w:ascii="Cambria Math" w:hAnsi="Cambria Math"/>
                </w:rPr>
                <m:t>108,7638</m:t>
              </m:r>
            </m:e>
          </m:rad>
          <m:r>
            <w:rPr>
              <w:rFonts w:ascii="Cambria Math" w:eastAsiaTheme="minorEastAsia" w:hAnsi="Cambria Math"/>
            </w:rPr>
            <m:t>=</m:t>
          </m:r>
          <m:r>
            <m:rPr>
              <m:sty m:val="p"/>
            </m:rPr>
            <w:rPr>
              <w:rFonts w:ascii="Cambria Math" w:hAnsi="Cambria Math"/>
            </w:rPr>
            <m:t>10,42899</m:t>
          </m:r>
        </m:oMath>
      </m:oMathPara>
    </w:p>
    <w:p w:rsidR="00A14959" w:rsidRDefault="00CC23F1" w:rsidP="00A14959">
      <w:pPr>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xml:space="preserve">= </m:t>
          </m:r>
          <m:f>
            <m:fPr>
              <m:ctrlPr>
                <w:rPr>
                  <w:rFonts w:ascii="Cambria Math" w:hAnsi="Cambria Math"/>
                  <w:i/>
                </w:rPr>
              </m:ctrlPr>
            </m:fPr>
            <m:num>
              <m:r>
                <m:rPr>
                  <m:sty m:val="p"/>
                </m:rPr>
                <w:rPr>
                  <w:rFonts w:ascii="Cambria Math" w:hAnsi="Cambria Math"/>
                </w:rPr>
                <m:t>87,375 - 59,267</m:t>
              </m:r>
            </m:num>
            <m:den>
              <m:r>
                <m:rPr>
                  <m:sty m:val="p"/>
                </m:rPr>
                <w:rPr>
                  <w:rFonts w:ascii="Cambria Math" w:hAnsi="Cambria Math"/>
                </w:rPr>
                <m:t>10,42899</m:t>
              </m:r>
            </m:den>
          </m:f>
          <m:r>
            <w:rPr>
              <w:rFonts w:ascii="Cambria Math" w:hAnsi="Cambria Math"/>
            </w:rPr>
            <m:t xml:space="preserve"> . </m:t>
          </m:r>
          <m:rad>
            <m:radPr>
              <m:degHide m:val="on"/>
              <m:ctrlPr>
                <w:rPr>
                  <w:rFonts w:ascii="Cambria Math" w:hAnsi="Cambria Math"/>
                  <w:i/>
                </w:rPr>
              </m:ctrlPr>
            </m:radPr>
            <m:deg/>
            <m:e>
              <m:f>
                <m:fPr>
                  <m:ctrlPr>
                    <w:rPr>
                      <w:rFonts w:ascii="Cambria Math" w:hAnsi="Cambria Math"/>
                      <w:i/>
                    </w:rPr>
                  </m:ctrlPr>
                </m:fPr>
                <m:num>
                  <m:r>
                    <w:rPr>
                      <w:rFonts w:ascii="Cambria Math" w:hAnsi="Cambria Math"/>
                    </w:rPr>
                    <m:t>15 .24</m:t>
                  </m:r>
                </m:num>
                <m:den>
                  <m:r>
                    <w:rPr>
                      <w:rFonts w:ascii="Cambria Math" w:hAnsi="Cambria Math"/>
                    </w:rPr>
                    <m:t>24+15</m:t>
                  </m:r>
                </m:den>
              </m:f>
            </m:e>
          </m:rad>
          <m:r>
            <w:rPr>
              <w:rFonts w:ascii="Cambria Math" w:hAnsi="Cambria Math"/>
            </w:rPr>
            <m:t>=8,18</m:t>
          </m:r>
        </m:oMath>
      </m:oMathPara>
    </w:p>
    <w:p w:rsidR="00A14959" w:rsidRPr="00BC3530" w:rsidRDefault="00A14959" w:rsidP="00A14959">
      <w:pPr>
        <w:rPr>
          <w:u w:val="single"/>
        </w:rPr>
      </w:pPr>
      <w:r w:rsidRPr="00BC3530">
        <w:rPr>
          <w:i/>
        </w:rPr>
        <w:t xml:space="preserve">f </w:t>
      </w:r>
      <w:r w:rsidRPr="00BC3530">
        <w:t>= 15 + 24 - 2 = 37</w:t>
      </w:r>
    </w:p>
    <w:p w:rsidR="00A14959" w:rsidRPr="00BC3530" w:rsidRDefault="00A14959" w:rsidP="00A14959">
      <w:r w:rsidRPr="00BC3530">
        <w:rPr>
          <w:i/>
        </w:rPr>
        <w:t>t</w:t>
      </w:r>
      <w:r w:rsidRPr="00BC3530">
        <w:rPr>
          <w:i/>
          <w:vertAlign w:val="subscript"/>
        </w:rPr>
        <w:t>0,01</w:t>
      </w:r>
      <w:r w:rsidRPr="00BC3530">
        <w:t>(35) = 2,724</w:t>
      </w:r>
    </w:p>
    <w:p w:rsidR="00A14959" w:rsidRDefault="00A14959" w:rsidP="00A14959">
      <w:pPr>
        <w:rPr>
          <w:b/>
        </w:rPr>
        <w:sectPr w:rsidR="00A14959" w:rsidSect="00A14959">
          <w:type w:val="continuous"/>
          <w:pgSz w:w="11907" w:h="16840" w:code="9"/>
          <w:pgMar w:top="1701" w:right="1134" w:bottom="1134" w:left="1134" w:header="851" w:footer="709" w:gutter="851"/>
          <w:cols w:space="720"/>
        </w:sectPr>
      </w:pPr>
    </w:p>
    <w:p w:rsidR="00A14959" w:rsidRDefault="00A14959" w:rsidP="00A14959">
      <w:r w:rsidRPr="008614C1">
        <w:rPr>
          <w:b/>
        </w:rPr>
        <w:lastRenderedPageBreak/>
        <w:t>Tab.</w:t>
      </w:r>
      <w:r w:rsidR="007263A8">
        <w:rPr>
          <w:b/>
        </w:rPr>
        <w:t>5</w:t>
      </w:r>
      <w:r>
        <w:t xml:space="preserve">    Výsledky vědomostí skupiny A</w:t>
      </w:r>
      <w:r>
        <w:rPr>
          <w:vertAlign w:val="subscript"/>
        </w:rPr>
        <w:t>2</w:t>
      </w:r>
      <w:r>
        <w:t xml:space="preserve"> </w:t>
      </w:r>
    </w:p>
    <w:tbl>
      <w:tblPr>
        <w:tblStyle w:val="Mkatabulky"/>
        <w:tblW w:w="0" w:type="auto"/>
        <w:tblLook w:val="04A0"/>
      </w:tblPr>
      <w:tblGrid>
        <w:gridCol w:w="1451"/>
        <w:gridCol w:w="1240"/>
        <w:gridCol w:w="1327"/>
      </w:tblGrid>
      <w:tr w:rsidR="00A14959" w:rsidRPr="00B17C71" w:rsidTr="00352BB4">
        <w:tc>
          <w:tcPr>
            <w:tcW w:w="0" w:type="auto"/>
          </w:tcPr>
          <w:p w:rsidR="00A14959" w:rsidRPr="00B17C71" w:rsidRDefault="00A14959" w:rsidP="00352BB4">
            <w:pPr>
              <w:rPr>
                <w:sz w:val="18"/>
                <w:szCs w:val="18"/>
              </w:rPr>
            </w:pPr>
            <w:r w:rsidRPr="00B17C71">
              <w:rPr>
                <w:sz w:val="18"/>
                <w:szCs w:val="18"/>
              </w:rPr>
              <w:t>Respondent číslo</w:t>
            </w:r>
          </w:p>
        </w:tc>
        <w:tc>
          <w:tcPr>
            <w:tcW w:w="0" w:type="auto"/>
          </w:tcPr>
          <w:p w:rsidR="00A14959" w:rsidRPr="00B17C71" w:rsidRDefault="00A14959" w:rsidP="00352BB4">
            <w:pPr>
              <w:rPr>
                <w:i/>
                <w:sz w:val="18"/>
                <w:szCs w:val="18"/>
              </w:rPr>
            </w:pPr>
            <w:r w:rsidRPr="00B17C71">
              <w:rPr>
                <w:sz w:val="18"/>
                <w:szCs w:val="18"/>
              </w:rPr>
              <w:t xml:space="preserve">Počet bodů </w:t>
            </w:r>
            <w:r w:rsidRPr="00B17C71">
              <w:rPr>
                <w:i/>
                <w:sz w:val="18"/>
                <w:szCs w:val="18"/>
              </w:rPr>
              <w:t>x</w:t>
            </w:r>
            <w:r w:rsidRPr="00B17C71">
              <w:rPr>
                <w:i/>
                <w:sz w:val="18"/>
                <w:szCs w:val="18"/>
                <w:vertAlign w:val="subscript"/>
              </w:rPr>
              <w:t>i2</w:t>
            </w:r>
          </w:p>
        </w:tc>
        <w:tc>
          <w:tcPr>
            <w:tcW w:w="0" w:type="auto"/>
          </w:tcPr>
          <w:p w:rsidR="00A14959" w:rsidRPr="00B17C71" w:rsidRDefault="00A14959" w:rsidP="00352BB4">
            <w:pPr>
              <w:rPr>
                <w:i/>
                <w:sz w:val="18"/>
                <w:szCs w:val="18"/>
                <w:vertAlign w:val="superscript"/>
              </w:rPr>
            </w:pPr>
            <w:r w:rsidRPr="00B17C71">
              <w:rPr>
                <w:i/>
                <w:sz w:val="18"/>
                <w:szCs w:val="18"/>
              </w:rPr>
              <w:t>X</w:t>
            </w:r>
            <w:r w:rsidRPr="00B17C71">
              <w:rPr>
                <w:i/>
                <w:sz w:val="18"/>
                <w:szCs w:val="18"/>
                <w:vertAlign w:val="subscript"/>
              </w:rPr>
              <w:t>i2</w:t>
            </w:r>
            <w:r w:rsidRPr="00B17C71">
              <w:rPr>
                <w:i/>
                <w:sz w:val="18"/>
                <w:szCs w:val="18"/>
                <w:vertAlign w:val="superscript"/>
              </w:rPr>
              <w:t>2</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w:t>
            </w:r>
          </w:p>
        </w:tc>
        <w:tc>
          <w:tcPr>
            <w:tcW w:w="0" w:type="auto"/>
          </w:tcPr>
          <w:p w:rsidR="00A14959" w:rsidRPr="00B17C71" w:rsidRDefault="00A14959" w:rsidP="00352BB4">
            <w:pPr>
              <w:jc w:val="center"/>
              <w:rPr>
                <w:sz w:val="18"/>
                <w:szCs w:val="18"/>
              </w:rPr>
            </w:pPr>
            <w:r w:rsidRPr="00B17C71">
              <w:rPr>
                <w:sz w:val="18"/>
                <w:szCs w:val="18"/>
              </w:rPr>
              <w:t>81</w:t>
            </w:r>
          </w:p>
        </w:tc>
        <w:tc>
          <w:tcPr>
            <w:tcW w:w="0" w:type="auto"/>
          </w:tcPr>
          <w:p w:rsidR="00A14959" w:rsidRPr="00B17C71" w:rsidRDefault="00A14959" w:rsidP="00352BB4">
            <w:pPr>
              <w:jc w:val="center"/>
              <w:rPr>
                <w:sz w:val="18"/>
                <w:szCs w:val="18"/>
              </w:rPr>
            </w:pPr>
            <w:r w:rsidRPr="00B17C71">
              <w:rPr>
                <w:sz w:val="18"/>
                <w:szCs w:val="18"/>
              </w:rPr>
              <w:t>6561</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2.</w:t>
            </w:r>
          </w:p>
        </w:tc>
        <w:tc>
          <w:tcPr>
            <w:tcW w:w="0" w:type="auto"/>
          </w:tcPr>
          <w:p w:rsidR="00A14959" w:rsidRPr="00B17C71" w:rsidRDefault="00A14959" w:rsidP="00352BB4">
            <w:pPr>
              <w:jc w:val="center"/>
              <w:rPr>
                <w:sz w:val="18"/>
                <w:szCs w:val="18"/>
              </w:rPr>
            </w:pPr>
            <w:r w:rsidRPr="00B17C71">
              <w:rPr>
                <w:sz w:val="18"/>
                <w:szCs w:val="18"/>
              </w:rPr>
              <w:t>95</w:t>
            </w:r>
          </w:p>
        </w:tc>
        <w:tc>
          <w:tcPr>
            <w:tcW w:w="0" w:type="auto"/>
          </w:tcPr>
          <w:p w:rsidR="00A14959" w:rsidRPr="00B17C71" w:rsidRDefault="00A14959" w:rsidP="00352BB4">
            <w:pPr>
              <w:jc w:val="center"/>
              <w:rPr>
                <w:sz w:val="18"/>
                <w:szCs w:val="18"/>
              </w:rPr>
            </w:pPr>
            <w:r w:rsidRPr="00B17C71">
              <w:rPr>
                <w:sz w:val="18"/>
                <w:szCs w:val="18"/>
              </w:rPr>
              <w:t>9025</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3.</w:t>
            </w:r>
          </w:p>
        </w:tc>
        <w:tc>
          <w:tcPr>
            <w:tcW w:w="0" w:type="auto"/>
          </w:tcPr>
          <w:p w:rsidR="00A14959" w:rsidRPr="00B17C71" w:rsidRDefault="00A14959" w:rsidP="00352BB4">
            <w:pPr>
              <w:jc w:val="center"/>
              <w:rPr>
                <w:sz w:val="18"/>
                <w:szCs w:val="18"/>
              </w:rPr>
            </w:pPr>
            <w:r w:rsidRPr="00B17C71">
              <w:rPr>
                <w:sz w:val="18"/>
                <w:szCs w:val="18"/>
              </w:rPr>
              <w:t>77</w:t>
            </w:r>
          </w:p>
        </w:tc>
        <w:tc>
          <w:tcPr>
            <w:tcW w:w="0" w:type="auto"/>
          </w:tcPr>
          <w:p w:rsidR="00A14959" w:rsidRPr="00B17C71" w:rsidRDefault="00A14959" w:rsidP="00352BB4">
            <w:pPr>
              <w:jc w:val="center"/>
              <w:rPr>
                <w:sz w:val="18"/>
                <w:szCs w:val="18"/>
              </w:rPr>
            </w:pPr>
            <w:r w:rsidRPr="00B17C71">
              <w:rPr>
                <w:sz w:val="18"/>
                <w:szCs w:val="18"/>
              </w:rPr>
              <w:t>5929</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4.</w:t>
            </w:r>
          </w:p>
        </w:tc>
        <w:tc>
          <w:tcPr>
            <w:tcW w:w="0" w:type="auto"/>
          </w:tcPr>
          <w:p w:rsidR="00A14959" w:rsidRPr="00B17C71" w:rsidRDefault="00A14959" w:rsidP="00352BB4">
            <w:pPr>
              <w:jc w:val="center"/>
              <w:rPr>
                <w:sz w:val="18"/>
                <w:szCs w:val="18"/>
              </w:rPr>
            </w:pPr>
            <w:r w:rsidRPr="00B17C71">
              <w:rPr>
                <w:sz w:val="18"/>
                <w:szCs w:val="18"/>
              </w:rPr>
              <w:t>98</w:t>
            </w:r>
          </w:p>
        </w:tc>
        <w:tc>
          <w:tcPr>
            <w:tcW w:w="0" w:type="auto"/>
          </w:tcPr>
          <w:p w:rsidR="00A14959" w:rsidRPr="00B17C71" w:rsidRDefault="00A14959" w:rsidP="00352BB4">
            <w:pPr>
              <w:jc w:val="center"/>
              <w:rPr>
                <w:sz w:val="18"/>
                <w:szCs w:val="18"/>
              </w:rPr>
            </w:pPr>
            <w:r w:rsidRPr="00B17C71">
              <w:rPr>
                <w:sz w:val="18"/>
                <w:szCs w:val="18"/>
              </w:rPr>
              <w:t>9604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5.</w:t>
            </w:r>
          </w:p>
        </w:tc>
        <w:tc>
          <w:tcPr>
            <w:tcW w:w="0" w:type="auto"/>
          </w:tcPr>
          <w:p w:rsidR="00A14959" w:rsidRPr="00B17C71" w:rsidRDefault="00A14959" w:rsidP="00352BB4">
            <w:pPr>
              <w:jc w:val="center"/>
              <w:rPr>
                <w:sz w:val="18"/>
                <w:szCs w:val="18"/>
              </w:rPr>
            </w:pPr>
            <w:r w:rsidRPr="00B17C71">
              <w:rPr>
                <w:sz w:val="18"/>
                <w:szCs w:val="18"/>
              </w:rPr>
              <w:t>102</w:t>
            </w:r>
          </w:p>
        </w:tc>
        <w:tc>
          <w:tcPr>
            <w:tcW w:w="0" w:type="auto"/>
          </w:tcPr>
          <w:p w:rsidR="00A14959" w:rsidRPr="00B17C71" w:rsidRDefault="00A14959" w:rsidP="00352BB4">
            <w:pPr>
              <w:jc w:val="center"/>
              <w:rPr>
                <w:sz w:val="18"/>
                <w:szCs w:val="18"/>
              </w:rPr>
            </w:pPr>
            <w:r w:rsidRPr="00B17C71">
              <w:rPr>
                <w:sz w:val="18"/>
                <w:szCs w:val="18"/>
              </w:rPr>
              <w:t>10404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6.</w:t>
            </w:r>
          </w:p>
        </w:tc>
        <w:tc>
          <w:tcPr>
            <w:tcW w:w="0" w:type="auto"/>
          </w:tcPr>
          <w:p w:rsidR="00A14959" w:rsidRPr="00B17C71" w:rsidRDefault="00A14959" w:rsidP="00352BB4">
            <w:pPr>
              <w:jc w:val="center"/>
              <w:rPr>
                <w:sz w:val="18"/>
                <w:szCs w:val="18"/>
              </w:rPr>
            </w:pPr>
            <w:r w:rsidRPr="00B17C71">
              <w:rPr>
                <w:sz w:val="18"/>
                <w:szCs w:val="18"/>
              </w:rPr>
              <w:t>94</w:t>
            </w:r>
          </w:p>
        </w:tc>
        <w:tc>
          <w:tcPr>
            <w:tcW w:w="0" w:type="auto"/>
          </w:tcPr>
          <w:p w:rsidR="00A14959" w:rsidRPr="00B17C71" w:rsidRDefault="00A14959" w:rsidP="00352BB4">
            <w:pPr>
              <w:jc w:val="center"/>
              <w:rPr>
                <w:sz w:val="18"/>
                <w:szCs w:val="18"/>
              </w:rPr>
            </w:pPr>
            <w:r w:rsidRPr="00B17C71">
              <w:rPr>
                <w:sz w:val="18"/>
                <w:szCs w:val="18"/>
              </w:rPr>
              <w:t>8836</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7.</w:t>
            </w:r>
          </w:p>
        </w:tc>
        <w:tc>
          <w:tcPr>
            <w:tcW w:w="0" w:type="auto"/>
          </w:tcPr>
          <w:p w:rsidR="00A14959" w:rsidRPr="00B17C71" w:rsidRDefault="00A14959" w:rsidP="00352BB4">
            <w:pPr>
              <w:jc w:val="center"/>
              <w:rPr>
                <w:sz w:val="18"/>
                <w:szCs w:val="18"/>
              </w:rPr>
            </w:pPr>
            <w:r w:rsidRPr="00B17C71">
              <w:rPr>
                <w:sz w:val="18"/>
                <w:szCs w:val="18"/>
              </w:rPr>
              <w:t>89</w:t>
            </w:r>
          </w:p>
        </w:tc>
        <w:tc>
          <w:tcPr>
            <w:tcW w:w="0" w:type="auto"/>
          </w:tcPr>
          <w:p w:rsidR="00A14959" w:rsidRPr="00B17C71" w:rsidRDefault="00A14959" w:rsidP="00352BB4">
            <w:pPr>
              <w:jc w:val="center"/>
              <w:rPr>
                <w:sz w:val="18"/>
                <w:szCs w:val="18"/>
              </w:rPr>
            </w:pPr>
            <w:r w:rsidRPr="00B17C71">
              <w:rPr>
                <w:sz w:val="18"/>
                <w:szCs w:val="18"/>
              </w:rPr>
              <w:t>7921</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8.</w:t>
            </w:r>
          </w:p>
        </w:tc>
        <w:tc>
          <w:tcPr>
            <w:tcW w:w="0" w:type="auto"/>
          </w:tcPr>
          <w:p w:rsidR="00A14959" w:rsidRPr="00B17C71" w:rsidRDefault="00A14959" w:rsidP="00352BB4">
            <w:pPr>
              <w:jc w:val="center"/>
              <w:rPr>
                <w:sz w:val="18"/>
                <w:szCs w:val="18"/>
              </w:rPr>
            </w:pPr>
            <w:r w:rsidRPr="00B17C71">
              <w:rPr>
                <w:sz w:val="18"/>
                <w:szCs w:val="18"/>
              </w:rPr>
              <w:t>73</w:t>
            </w:r>
          </w:p>
        </w:tc>
        <w:tc>
          <w:tcPr>
            <w:tcW w:w="0" w:type="auto"/>
          </w:tcPr>
          <w:p w:rsidR="00A14959" w:rsidRPr="00B17C71" w:rsidRDefault="00A14959" w:rsidP="00352BB4">
            <w:pPr>
              <w:jc w:val="center"/>
              <w:rPr>
                <w:sz w:val="18"/>
                <w:szCs w:val="18"/>
              </w:rPr>
            </w:pPr>
            <w:r w:rsidRPr="00B17C71">
              <w:rPr>
                <w:sz w:val="18"/>
                <w:szCs w:val="18"/>
              </w:rPr>
              <w:t>5329</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9.</w:t>
            </w:r>
          </w:p>
        </w:tc>
        <w:tc>
          <w:tcPr>
            <w:tcW w:w="0" w:type="auto"/>
          </w:tcPr>
          <w:p w:rsidR="00A14959" w:rsidRPr="00B17C71" w:rsidRDefault="00A14959" w:rsidP="00352BB4">
            <w:pPr>
              <w:jc w:val="center"/>
              <w:rPr>
                <w:sz w:val="18"/>
                <w:szCs w:val="18"/>
              </w:rPr>
            </w:pPr>
            <w:r w:rsidRPr="00B17C71">
              <w:rPr>
                <w:sz w:val="18"/>
                <w:szCs w:val="18"/>
              </w:rPr>
              <w:t>78</w:t>
            </w:r>
          </w:p>
        </w:tc>
        <w:tc>
          <w:tcPr>
            <w:tcW w:w="0" w:type="auto"/>
          </w:tcPr>
          <w:p w:rsidR="00A14959" w:rsidRPr="00B17C71" w:rsidRDefault="00A14959" w:rsidP="00352BB4">
            <w:pPr>
              <w:jc w:val="center"/>
              <w:rPr>
                <w:sz w:val="18"/>
                <w:szCs w:val="18"/>
              </w:rPr>
            </w:pPr>
            <w:r w:rsidRPr="00B17C71">
              <w:rPr>
                <w:sz w:val="18"/>
                <w:szCs w:val="18"/>
              </w:rPr>
              <w:t>6084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10.</w:t>
            </w:r>
          </w:p>
        </w:tc>
        <w:tc>
          <w:tcPr>
            <w:tcW w:w="0" w:type="auto"/>
          </w:tcPr>
          <w:p w:rsidR="00A14959" w:rsidRPr="00B17C71" w:rsidRDefault="00A14959" w:rsidP="00352BB4">
            <w:pPr>
              <w:jc w:val="center"/>
              <w:rPr>
                <w:sz w:val="18"/>
                <w:szCs w:val="18"/>
              </w:rPr>
            </w:pPr>
            <w:r w:rsidRPr="00B17C71">
              <w:rPr>
                <w:sz w:val="18"/>
                <w:szCs w:val="18"/>
              </w:rPr>
              <w:t>92</w:t>
            </w:r>
          </w:p>
        </w:tc>
        <w:tc>
          <w:tcPr>
            <w:tcW w:w="0" w:type="auto"/>
          </w:tcPr>
          <w:p w:rsidR="00A14959" w:rsidRPr="00B17C71" w:rsidRDefault="00A14959" w:rsidP="00352BB4">
            <w:pPr>
              <w:jc w:val="center"/>
              <w:rPr>
                <w:sz w:val="18"/>
                <w:szCs w:val="18"/>
              </w:rPr>
            </w:pPr>
            <w:r w:rsidRPr="00B17C71">
              <w:rPr>
                <w:sz w:val="18"/>
                <w:szCs w:val="18"/>
              </w:rPr>
              <w:t>8464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11.</w:t>
            </w:r>
          </w:p>
        </w:tc>
        <w:tc>
          <w:tcPr>
            <w:tcW w:w="0" w:type="auto"/>
          </w:tcPr>
          <w:p w:rsidR="00A14959" w:rsidRPr="00B17C71" w:rsidRDefault="00A14959" w:rsidP="00352BB4">
            <w:pPr>
              <w:jc w:val="center"/>
              <w:rPr>
                <w:sz w:val="18"/>
                <w:szCs w:val="18"/>
              </w:rPr>
            </w:pPr>
            <w:r w:rsidRPr="00B17C71">
              <w:rPr>
                <w:sz w:val="18"/>
                <w:szCs w:val="18"/>
              </w:rPr>
              <w:t>84</w:t>
            </w:r>
          </w:p>
        </w:tc>
        <w:tc>
          <w:tcPr>
            <w:tcW w:w="0" w:type="auto"/>
          </w:tcPr>
          <w:p w:rsidR="00A14959" w:rsidRPr="00B17C71" w:rsidRDefault="00A14959" w:rsidP="00352BB4">
            <w:pPr>
              <w:jc w:val="center"/>
              <w:rPr>
                <w:sz w:val="18"/>
                <w:szCs w:val="18"/>
              </w:rPr>
            </w:pPr>
            <w:r w:rsidRPr="00B17C71">
              <w:rPr>
                <w:sz w:val="18"/>
                <w:szCs w:val="18"/>
              </w:rPr>
              <w:t>7056</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12.</w:t>
            </w:r>
          </w:p>
        </w:tc>
        <w:tc>
          <w:tcPr>
            <w:tcW w:w="0" w:type="auto"/>
          </w:tcPr>
          <w:p w:rsidR="00A14959" w:rsidRPr="00B17C71" w:rsidRDefault="00A14959" w:rsidP="00352BB4">
            <w:pPr>
              <w:jc w:val="center"/>
              <w:rPr>
                <w:sz w:val="18"/>
                <w:szCs w:val="18"/>
              </w:rPr>
            </w:pPr>
            <w:r w:rsidRPr="00B17C71">
              <w:rPr>
                <w:sz w:val="18"/>
                <w:szCs w:val="18"/>
              </w:rPr>
              <w:t>81</w:t>
            </w:r>
          </w:p>
        </w:tc>
        <w:tc>
          <w:tcPr>
            <w:tcW w:w="0" w:type="auto"/>
          </w:tcPr>
          <w:p w:rsidR="00A14959" w:rsidRPr="00B17C71" w:rsidRDefault="00A14959" w:rsidP="00352BB4">
            <w:pPr>
              <w:jc w:val="center"/>
              <w:rPr>
                <w:sz w:val="18"/>
                <w:szCs w:val="18"/>
              </w:rPr>
            </w:pPr>
            <w:r w:rsidRPr="00B17C71">
              <w:rPr>
                <w:sz w:val="18"/>
                <w:szCs w:val="18"/>
              </w:rPr>
              <w:t>6561</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13.</w:t>
            </w:r>
          </w:p>
        </w:tc>
        <w:tc>
          <w:tcPr>
            <w:tcW w:w="0" w:type="auto"/>
          </w:tcPr>
          <w:p w:rsidR="00A14959" w:rsidRPr="00B17C71" w:rsidRDefault="00A14959" w:rsidP="00352BB4">
            <w:pPr>
              <w:jc w:val="center"/>
              <w:rPr>
                <w:sz w:val="18"/>
                <w:szCs w:val="18"/>
              </w:rPr>
            </w:pPr>
            <w:r w:rsidRPr="00B17C71">
              <w:rPr>
                <w:sz w:val="18"/>
                <w:szCs w:val="18"/>
              </w:rPr>
              <w:t>92</w:t>
            </w:r>
          </w:p>
        </w:tc>
        <w:tc>
          <w:tcPr>
            <w:tcW w:w="0" w:type="auto"/>
          </w:tcPr>
          <w:p w:rsidR="00A14959" w:rsidRPr="00B17C71" w:rsidRDefault="00A14959" w:rsidP="00352BB4">
            <w:pPr>
              <w:jc w:val="center"/>
              <w:rPr>
                <w:sz w:val="18"/>
                <w:szCs w:val="18"/>
              </w:rPr>
            </w:pPr>
            <w:r w:rsidRPr="00B17C71">
              <w:rPr>
                <w:sz w:val="18"/>
                <w:szCs w:val="18"/>
              </w:rPr>
              <w:t>8464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14.</w:t>
            </w:r>
          </w:p>
        </w:tc>
        <w:tc>
          <w:tcPr>
            <w:tcW w:w="0" w:type="auto"/>
          </w:tcPr>
          <w:p w:rsidR="00A14959" w:rsidRPr="00B17C71" w:rsidRDefault="00A14959" w:rsidP="00352BB4">
            <w:pPr>
              <w:jc w:val="center"/>
              <w:rPr>
                <w:sz w:val="18"/>
                <w:szCs w:val="18"/>
              </w:rPr>
            </w:pPr>
            <w:r w:rsidRPr="00B17C71">
              <w:rPr>
                <w:sz w:val="18"/>
                <w:szCs w:val="18"/>
              </w:rPr>
              <w:t>98</w:t>
            </w:r>
          </w:p>
        </w:tc>
        <w:tc>
          <w:tcPr>
            <w:tcW w:w="0" w:type="auto"/>
          </w:tcPr>
          <w:p w:rsidR="00A14959" w:rsidRPr="00B17C71" w:rsidRDefault="00A14959" w:rsidP="00352BB4">
            <w:pPr>
              <w:jc w:val="center"/>
              <w:rPr>
                <w:sz w:val="18"/>
                <w:szCs w:val="18"/>
              </w:rPr>
            </w:pPr>
            <w:r w:rsidRPr="00B17C71">
              <w:rPr>
                <w:sz w:val="18"/>
                <w:szCs w:val="18"/>
              </w:rPr>
              <w:t>9604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15.</w:t>
            </w:r>
          </w:p>
        </w:tc>
        <w:tc>
          <w:tcPr>
            <w:tcW w:w="0" w:type="auto"/>
          </w:tcPr>
          <w:p w:rsidR="00A14959" w:rsidRPr="00B17C71" w:rsidRDefault="00A14959" w:rsidP="00352BB4">
            <w:pPr>
              <w:jc w:val="center"/>
              <w:rPr>
                <w:sz w:val="18"/>
                <w:szCs w:val="18"/>
              </w:rPr>
            </w:pPr>
            <w:r w:rsidRPr="00B17C71">
              <w:rPr>
                <w:sz w:val="18"/>
                <w:szCs w:val="18"/>
              </w:rPr>
              <w:t>70</w:t>
            </w:r>
          </w:p>
        </w:tc>
        <w:tc>
          <w:tcPr>
            <w:tcW w:w="0" w:type="auto"/>
          </w:tcPr>
          <w:p w:rsidR="00A14959" w:rsidRPr="00B17C71" w:rsidRDefault="00A14959" w:rsidP="00352BB4">
            <w:pPr>
              <w:jc w:val="center"/>
              <w:rPr>
                <w:sz w:val="18"/>
                <w:szCs w:val="18"/>
              </w:rPr>
            </w:pPr>
            <w:r w:rsidRPr="00B17C71">
              <w:rPr>
                <w:sz w:val="18"/>
                <w:szCs w:val="18"/>
              </w:rPr>
              <w:t>4900</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16.</w:t>
            </w:r>
          </w:p>
        </w:tc>
        <w:tc>
          <w:tcPr>
            <w:tcW w:w="0" w:type="auto"/>
          </w:tcPr>
          <w:p w:rsidR="00A14959" w:rsidRPr="00B17C71" w:rsidRDefault="00A14959" w:rsidP="00352BB4">
            <w:pPr>
              <w:jc w:val="center"/>
              <w:rPr>
                <w:sz w:val="18"/>
                <w:szCs w:val="18"/>
              </w:rPr>
            </w:pPr>
            <w:r w:rsidRPr="00B17C71">
              <w:rPr>
                <w:sz w:val="18"/>
                <w:szCs w:val="18"/>
              </w:rPr>
              <w:t>102</w:t>
            </w:r>
          </w:p>
        </w:tc>
        <w:tc>
          <w:tcPr>
            <w:tcW w:w="0" w:type="auto"/>
          </w:tcPr>
          <w:p w:rsidR="00A14959" w:rsidRPr="00B17C71" w:rsidRDefault="00A14959" w:rsidP="00352BB4">
            <w:pPr>
              <w:jc w:val="center"/>
              <w:rPr>
                <w:sz w:val="18"/>
                <w:szCs w:val="18"/>
              </w:rPr>
            </w:pPr>
            <w:r w:rsidRPr="00B17C71">
              <w:rPr>
                <w:sz w:val="18"/>
                <w:szCs w:val="18"/>
              </w:rPr>
              <w:t>10404</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17.</w:t>
            </w:r>
          </w:p>
        </w:tc>
        <w:tc>
          <w:tcPr>
            <w:tcW w:w="0" w:type="auto"/>
          </w:tcPr>
          <w:p w:rsidR="00A14959" w:rsidRPr="00B17C71" w:rsidRDefault="00A14959" w:rsidP="00352BB4">
            <w:pPr>
              <w:jc w:val="center"/>
              <w:rPr>
                <w:sz w:val="18"/>
                <w:szCs w:val="18"/>
              </w:rPr>
            </w:pPr>
            <w:r w:rsidRPr="00B17C71">
              <w:rPr>
                <w:sz w:val="18"/>
                <w:szCs w:val="18"/>
              </w:rPr>
              <w:t>96</w:t>
            </w:r>
          </w:p>
        </w:tc>
        <w:tc>
          <w:tcPr>
            <w:tcW w:w="0" w:type="auto"/>
          </w:tcPr>
          <w:p w:rsidR="00A14959" w:rsidRPr="00B17C71" w:rsidRDefault="00A14959" w:rsidP="00352BB4">
            <w:pPr>
              <w:jc w:val="center"/>
              <w:rPr>
                <w:sz w:val="18"/>
                <w:szCs w:val="18"/>
              </w:rPr>
            </w:pPr>
            <w:r w:rsidRPr="00B17C71">
              <w:rPr>
                <w:sz w:val="18"/>
                <w:szCs w:val="18"/>
              </w:rPr>
              <w:t>9216</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18.</w:t>
            </w:r>
          </w:p>
        </w:tc>
        <w:tc>
          <w:tcPr>
            <w:tcW w:w="0" w:type="auto"/>
          </w:tcPr>
          <w:p w:rsidR="00A14959" w:rsidRPr="00B17C71" w:rsidRDefault="00A14959" w:rsidP="00352BB4">
            <w:pPr>
              <w:jc w:val="center"/>
              <w:rPr>
                <w:sz w:val="18"/>
                <w:szCs w:val="18"/>
              </w:rPr>
            </w:pPr>
            <w:r w:rsidRPr="00B17C71">
              <w:rPr>
                <w:sz w:val="18"/>
                <w:szCs w:val="18"/>
              </w:rPr>
              <w:t>80</w:t>
            </w:r>
          </w:p>
        </w:tc>
        <w:tc>
          <w:tcPr>
            <w:tcW w:w="0" w:type="auto"/>
          </w:tcPr>
          <w:p w:rsidR="00A14959" w:rsidRPr="00B17C71" w:rsidRDefault="00A14959" w:rsidP="00352BB4">
            <w:pPr>
              <w:jc w:val="center"/>
              <w:rPr>
                <w:sz w:val="18"/>
                <w:szCs w:val="18"/>
              </w:rPr>
            </w:pPr>
            <w:r w:rsidRPr="00B17C71">
              <w:rPr>
                <w:sz w:val="18"/>
                <w:szCs w:val="18"/>
              </w:rPr>
              <w:t>6400</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19.</w:t>
            </w:r>
          </w:p>
        </w:tc>
        <w:tc>
          <w:tcPr>
            <w:tcW w:w="0" w:type="auto"/>
          </w:tcPr>
          <w:p w:rsidR="00A14959" w:rsidRPr="00B17C71" w:rsidRDefault="00A14959" w:rsidP="00352BB4">
            <w:pPr>
              <w:jc w:val="center"/>
              <w:rPr>
                <w:sz w:val="18"/>
                <w:szCs w:val="18"/>
              </w:rPr>
            </w:pPr>
            <w:r w:rsidRPr="00B17C71">
              <w:rPr>
                <w:sz w:val="18"/>
                <w:szCs w:val="18"/>
              </w:rPr>
              <w:t>87</w:t>
            </w:r>
          </w:p>
        </w:tc>
        <w:tc>
          <w:tcPr>
            <w:tcW w:w="0" w:type="auto"/>
          </w:tcPr>
          <w:p w:rsidR="00A14959" w:rsidRPr="00B17C71" w:rsidRDefault="00A14959" w:rsidP="00352BB4">
            <w:pPr>
              <w:jc w:val="center"/>
              <w:rPr>
                <w:sz w:val="18"/>
                <w:szCs w:val="18"/>
              </w:rPr>
            </w:pPr>
            <w:r w:rsidRPr="00B17C71">
              <w:rPr>
                <w:sz w:val="18"/>
                <w:szCs w:val="18"/>
              </w:rPr>
              <w:t>7569</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20.</w:t>
            </w:r>
          </w:p>
        </w:tc>
        <w:tc>
          <w:tcPr>
            <w:tcW w:w="0" w:type="auto"/>
          </w:tcPr>
          <w:p w:rsidR="00A14959" w:rsidRPr="00B17C71" w:rsidRDefault="00A14959" w:rsidP="00352BB4">
            <w:pPr>
              <w:jc w:val="center"/>
              <w:rPr>
                <w:sz w:val="18"/>
                <w:szCs w:val="18"/>
              </w:rPr>
            </w:pPr>
            <w:r w:rsidRPr="00B17C71">
              <w:rPr>
                <w:sz w:val="18"/>
                <w:szCs w:val="18"/>
              </w:rPr>
              <w:t>91</w:t>
            </w:r>
          </w:p>
        </w:tc>
        <w:tc>
          <w:tcPr>
            <w:tcW w:w="0" w:type="auto"/>
          </w:tcPr>
          <w:p w:rsidR="00A14959" w:rsidRPr="00B17C71" w:rsidRDefault="00A14959" w:rsidP="00352BB4">
            <w:pPr>
              <w:jc w:val="center"/>
              <w:rPr>
                <w:sz w:val="18"/>
                <w:szCs w:val="18"/>
              </w:rPr>
            </w:pPr>
            <w:r w:rsidRPr="00B17C71">
              <w:rPr>
                <w:sz w:val="18"/>
                <w:szCs w:val="18"/>
              </w:rPr>
              <w:t>8281</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21.</w:t>
            </w:r>
          </w:p>
        </w:tc>
        <w:tc>
          <w:tcPr>
            <w:tcW w:w="0" w:type="auto"/>
          </w:tcPr>
          <w:p w:rsidR="00A14959" w:rsidRPr="00B17C71" w:rsidRDefault="00A14959" w:rsidP="00352BB4">
            <w:pPr>
              <w:jc w:val="center"/>
              <w:rPr>
                <w:sz w:val="18"/>
                <w:szCs w:val="18"/>
              </w:rPr>
            </w:pPr>
            <w:r w:rsidRPr="00B17C71">
              <w:rPr>
                <w:sz w:val="18"/>
                <w:szCs w:val="18"/>
              </w:rPr>
              <w:t>85</w:t>
            </w:r>
          </w:p>
        </w:tc>
        <w:tc>
          <w:tcPr>
            <w:tcW w:w="0" w:type="auto"/>
          </w:tcPr>
          <w:p w:rsidR="00A14959" w:rsidRPr="00B17C71" w:rsidRDefault="00A14959" w:rsidP="00352BB4">
            <w:pPr>
              <w:jc w:val="center"/>
              <w:rPr>
                <w:sz w:val="18"/>
                <w:szCs w:val="18"/>
              </w:rPr>
            </w:pPr>
            <w:r w:rsidRPr="00B17C71">
              <w:rPr>
                <w:sz w:val="18"/>
                <w:szCs w:val="18"/>
              </w:rPr>
              <w:t>7225</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22.</w:t>
            </w:r>
          </w:p>
        </w:tc>
        <w:tc>
          <w:tcPr>
            <w:tcW w:w="0" w:type="auto"/>
          </w:tcPr>
          <w:p w:rsidR="00A14959" w:rsidRPr="00B17C71" w:rsidRDefault="00A14959" w:rsidP="00352BB4">
            <w:pPr>
              <w:jc w:val="center"/>
              <w:rPr>
                <w:sz w:val="18"/>
                <w:szCs w:val="18"/>
              </w:rPr>
            </w:pPr>
            <w:r w:rsidRPr="00B17C71">
              <w:rPr>
                <w:sz w:val="18"/>
                <w:szCs w:val="18"/>
              </w:rPr>
              <w:t>105</w:t>
            </w:r>
          </w:p>
        </w:tc>
        <w:tc>
          <w:tcPr>
            <w:tcW w:w="0" w:type="auto"/>
          </w:tcPr>
          <w:p w:rsidR="00A14959" w:rsidRPr="00B17C71" w:rsidRDefault="00A14959" w:rsidP="00352BB4">
            <w:pPr>
              <w:jc w:val="center"/>
              <w:rPr>
                <w:sz w:val="18"/>
                <w:szCs w:val="18"/>
              </w:rPr>
            </w:pPr>
            <w:r w:rsidRPr="00B17C71">
              <w:rPr>
                <w:sz w:val="18"/>
                <w:szCs w:val="18"/>
              </w:rPr>
              <w:t>11025</w:t>
            </w:r>
          </w:p>
        </w:tc>
      </w:tr>
      <w:tr w:rsidR="00A14959" w:rsidRPr="00B17C71" w:rsidTr="00352BB4">
        <w:tc>
          <w:tcPr>
            <w:tcW w:w="0" w:type="auto"/>
          </w:tcPr>
          <w:p w:rsidR="00A14959" w:rsidRPr="00B17C71" w:rsidRDefault="00A14959" w:rsidP="00352BB4">
            <w:pPr>
              <w:jc w:val="center"/>
              <w:rPr>
                <w:sz w:val="18"/>
                <w:szCs w:val="18"/>
              </w:rPr>
            </w:pPr>
            <w:r w:rsidRPr="00B17C71">
              <w:rPr>
                <w:sz w:val="18"/>
                <w:szCs w:val="18"/>
              </w:rPr>
              <w:t>23.</w:t>
            </w:r>
          </w:p>
        </w:tc>
        <w:tc>
          <w:tcPr>
            <w:tcW w:w="0" w:type="auto"/>
          </w:tcPr>
          <w:p w:rsidR="00A14959" w:rsidRPr="00B17C71" w:rsidRDefault="00A14959" w:rsidP="00352BB4">
            <w:pPr>
              <w:jc w:val="center"/>
              <w:rPr>
                <w:sz w:val="18"/>
                <w:szCs w:val="18"/>
              </w:rPr>
            </w:pPr>
            <w:r w:rsidRPr="00B17C71">
              <w:rPr>
                <w:sz w:val="18"/>
                <w:szCs w:val="18"/>
              </w:rPr>
              <w:t>86</w:t>
            </w:r>
          </w:p>
        </w:tc>
        <w:tc>
          <w:tcPr>
            <w:tcW w:w="0" w:type="auto"/>
          </w:tcPr>
          <w:p w:rsidR="00A14959" w:rsidRPr="00B17C71" w:rsidRDefault="00A14959" w:rsidP="00352BB4">
            <w:pPr>
              <w:jc w:val="center"/>
              <w:rPr>
                <w:sz w:val="18"/>
                <w:szCs w:val="18"/>
              </w:rPr>
            </w:pPr>
            <w:r w:rsidRPr="00B17C71">
              <w:rPr>
                <w:sz w:val="18"/>
                <w:szCs w:val="18"/>
              </w:rPr>
              <w:t>7396</w:t>
            </w:r>
          </w:p>
        </w:tc>
      </w:tr>
      <w:tr w:rsidR="00A14959" w:rsidRPr="00B17C71" w:rsidTr="00352BB4">
        <w:tc>
          <w:tcPr>
            <w:tcW w:w="0" w:type="auto"/>
          </w:tcPr>
          <w:p w:rsidR="00A14959" w:rsidRPr="00B17C71" w:rsidRDefault="00A14959" w:rsidP="00352BB4">
            <w:pPr>
              <w:jc w:val="center"/>
              <w:rPr>
                <w:sz w:val="18"/>
                <w:szCs w:val="18"/>
              </w:rPr>
            </w:pPr>
            <w:r>
              <w:rPr>
                <w:sz w:val="18"/>
                <w:szCs w:val="18"/>
              </w:rPr>
              <w:t>24.</w:t>
            </w:r>
          </w:p>
        </w:tc>
        <w:tc>
          <w:tcPr>
            <w:tcW w:w="0" w:type="auto"/>
          </w:tcPr>
          <w:p w:rsidR="00A14959" w:rsidRPr="00B17C71" w:rsidRDefault="00A14959" w:rsidP="00352BB4">
            <w:pPr>
              <w:jc w:val="center"/>
              <w:rPr>
                <w:sz w:val="18"/>
                <w:szCs w:val="18"/>
              </w:rPr>
            </w:pPr>
            <w:r>
              <w:rPr>
                <w:sz w:val="18"/>
                <w:szCs w:val="18"/>
              </w:rPr>
              <w:t>61</w:t>
            </w:r>
          </w:p>
        </w:tc>
        <w:tc>
          <w:tcPr>
            <w:tcW w:w="0" w:type="auto"/>
          </w:tcPr>
          <w:p w:rsidR="00A14959" w:rsidRPr="00B17C71" w:rsidRDefault="00A14959" w:rsidP="00352BB4">
            <w:pPr>
              <w:jc w:val="center"/>
              <w:rPr>
                <w:sz w:val="18"/>
                <w:szCs w:val="18"/>
              </w:rPr>
            </w:pPr>
            <w:r>
              <w:rPr>
                <w:sz w:val="18"/>
                <w:szCs w:val="18"/>
              </w:rPr>
              <w:t>3721</w:t>
            </w:r>
          </w:p>
        </w:tc>
      </w:tr>
      <w:tr w:rsidR="00A14959" w:rsidRPr="00B17C71" w:rsidTr="00352BB4">
        <w:tc>
          <w:tcPr>
            <w:tcW w:w="0" w:type="auto"/>
          </w:tcPr>
          <w:p w:rsidR="00A14959" w:rsidRPr="00B17C71" w:rsidRDefault="00A14959" w:rsidP="00352BB4">
            <w:pPr>
              <w:jc w:val="center"/>
              <w:rPr>
                <w:sz w:val="18"/>
                <w:szCs w:val="18"/>
              </w:rPr>
            </w:pPr>
            <w:proofErr w:type="spellStart"/>
            <w:r w:rsidRPr="00B17C71">
              <w:rPr>
                <w:i/>
                <w:sz w:val="18"/>
                <w:szCs w:val="18"/>
              </w:rPr>
              <w:t>n</w:t>
            </w:r>
            <w:r w:rsidRPr="00B17C71">
              <w:rPr>
                <w:i/>
                <w:sz w:val="18"/>
                <w:szCs w:val="18"/>
                <w:vertAlign w:val="subscript"/>
              </w:rPr>
              <w:t>B</w:t>
            </w:r>
            <w:proofErr w:type="spellEnd"/>
            <w:r w:rsidRPr="00B17C71">
              <w:rPr>
                <w:i/>
                <w:sz w:val="18"/>
                <w:szCs w:val="18"/>
                <w:vertAlign w:val="subscript"/>
              </w:rPr>
              <w:t xml:space="preserve"> </w:t>
            </w:r>
            <w:r w:rsidRPr="00B17C71">
              <w:rPr>
                <w:sz w:val="18"/>
                <w:szCs w:val="18"/>
              </w:rPr>
              <w:t>= 24</w:t>
            </w:r>
          </w:p>
        </w:tc>
        <w:tc>
          <w:tcPr>
            <w:tcW w:w="0" w:type="auto"/>
          </w:tcPr>
          <w:p w:rsidR="00A14959" w:rsidRPr="00B17C71" w:rsidRDefault="00CC23F1" w:rsidP="00352BB4">
            <w:pPr>
              <w:jc w:val="center"/>
              <w:rPr>
                <w:sz w:val="18"/>
                <w:szCs w:val="18"/>
              </w:rPr>
            </w:pPr>
            <m:oMathPara>
              <m:oMath>
                <m:nary>
                  <m:naryPr>
                    <m:chr m:val="∑"/>
                    <m:limLoc m:val="undOvr"/>
                    <m:subHide m:val="on"/>
                    <m:supHide m:val="on"/>
                    <m:ctrlPr>
                      <w:rPr>
                        <w:rFonts w:ascii="Cambria Math" w:hAnsi="Cambria Math"/>
                        <w:i/>
                        <w:sz w:val="18"/>
                        <w:szCs w:val="18"/>
                      </w:rPr>
                    </m:ctrlPr>
                  </m:naryPr>
                  <m:sub/>
                  <m:sup/>
                  <m:e>
                    <m:r>
                      <m:rPr>
                        <m:sty m:val="p"/>
                      </m:rPr>
                      <w:rPr>
                        <w:rFonts w:ascii="Cambria Math" w:hAnsi="Cambria Math"/>
                        <w:sz w:val="18"/>
                        <w:szCs w:val="18"/>
                      </w:rPr>
                      <m:t>=2 097</m:t>
                    </m:r>
                  </m:e>
                </m:nary>
              </m:oMath>
            </m:oMathPara>
          </w:p>
        </w:tc>
        <w:tc>
          <w:tcPr>
            <w:tcW w:w="0" w:type="auto"/>
          </w:tcPr>
          <w:p w:rsidR="00A14959" w:rsidRPr="00B17C71" w:rsidRDefault="00CC23F1" w:rsidP="00352BB4">
            <w:pPr>
              <w:jc w:val="center"/>
              <w:rPr>
                <w:sz w:val="18"/>
                <w:szCs w:val="18"/>
              </w:rPr>
            </w:pPr>
            <m:oMathPara>
              <m:oMath>
                <m:nary>
                  <m:naryPr>
                    <m:chr m:val="∑"/>
                    <m:limLoc m:val="undOvr"/>
                    <m:subHide m:val="on"/>
                    <m:supHide m:val="on"/>
                    <m:ctrlPr>
                      <w:rPr>
                        <w:rFonts w:ascii="Cambria Math" w:hAnsi="Cambria Math"/>
                        <w:i/>
                        <w:sz w:val="18"/>
                        <w:szCs w:val="18"/>
                      </w:rPr>
                    </m:ctrlPr>
                  </m:naryPr>
                  <m:sub/>
                  <m:sup/>
                  <m:e>
                    <m:r>
                      <m:rPr>
                        <m:sty m:val="p"/>
                      </m:rPr>
                      <w:rPr>
                        <w:rFonts w:ascii="Cambria Math" w:hAnsi="Cambria Math"/>
                        <w:sz w:val="18"/>
                        <w:szCs w:val="18"/>
                      </w:rPr>
                      <m:t>=185 979</m:t>
                    </m:r>
                  </m:e>
                </m:nary>
              </m:oMath>
            </m:oMathPara>
          </w:p>
        </w:tc>
      </w:tr>
    </w:tbl>
    <w:p w:rsidR="00A14959" w:rsidRPr="008E2359" w:rsidRDefault="00A14959" w:rsidP="00A14959">
      <w:pPr>
        <w:rPr>
          <w:vertAlign w:val="subscript"/>
        </w:rPr>
      </w:pPr>
      <w:r w:rsidRPr="008614C1">
        <w:rPr>
          <w:b/>
        </w:rPr>
        <w:lastRenderedPageBreak/>
        <w:t>Tab.</w:t>
      </w:r>
      <w:r w:rsidR="007263A8">
        <w:rPr>
          <w:b/>
        </w:rPr>
        <w:t>6</w:t>
      </w:r>
      <w:r>
        <w:t xml:space="preserve">   Výsledky vědomostí skupiny B</w:t>
      </w:r>
      <w:r>
        <w:rPr>
          <w:vertAlign w:val="subscript"/>
        </w:rPr>
        <w:t>2</w:t>
      </w:r>
    </w:p>
    <w:tbl>
      <w:tblPr>
        <w:tblStyle w:val="Mkatabulky"/>
        <w:tblW w:w="0" w:type="auto"/>
        <w:tblLook w:val="04A0"/>
      </w:tblPr>
      <w:tblGrid>
        <w:gridCol w:w="1314"/>
        <w:gridCol w:w="1121"/>
        <w:gridCol w:w="1283"/>
      </w:tblGrid>
      <w:tr w:rsidR="00A14959" w:rsidRPr="005370E7" w:rsidTr="00352BB4">
        <w:tc>
          <w:tcPr>
            <w:tcW w:w="0" w:type="auto"/>
          </w:tcPr>
          <w:p w:rsidR="00A14959" w:rsidRPr="005370E7" w:rsidRDefault="00A14959" w:rsidP="00352BB4">
            <w:pPr>
              <w:rPr>
                <w:sz w:val="16"/>
                <w:szCs w:val="16"/>
              </w:rPr>
            </w:pPr>
            <w:r w:rsidRPr="005370E7">
              <w:rPr>
                <w:sz w:val="16"/>
                <w:szCs w:val="16"/>
              </w:rPr>
              <w:t>Respondent číslo</w:t>
            </w:r>
          </w:p>
        </w:tc>
        <w:tc>
          <w:tcPr>
            <w:tcW w:w="0" w:type="auto"/>
          </w:tcPr>
          <w:p w:rsidR="00A14959" w:rsidRPr="005370E7" w:rsidRDefault="00A14959" w:rsidP="00352BB4">
            <w:pPr>
              <w:rPr>
                <w:i/>
                <w:sz w:val="16"/>
                <w:szCs w:val="16"/>
              </w:rPr>
            </w:pPr>
            <w:r>
              <w:rPr>
                <w:sz w:val="16"/>
                <w:szCs w:val="16"/>
              </w:rPr>
              <w:t xml:space="preserve">Počet bodů </w:t>
            </w:r>
            <w:r>
              <w:rPr>
                <w:i/>
                <w:sz w:val="16"/>
                <w:szCs w:val="16"/>
              </w:rPr>
              <w:t>x</w:t>
            </w:r>
            <w:r>
              <w:rPr>
                <w:i/>
                <w:sz w:val="16"/>
                <w:szCs w:val="16"/>
                <w:vertAlign w:val="subscript"/>
              </w:rPr>
              <w:t>i2</w:t>
            </w:r>
          </w:p>
        </w:tc>
        <w:tc>
          <w:tcPr>
            <w:tcW w:w="0" w:type="auto"/>
          </w:tcPr>
          <w:p w:rsidR="00A14959" w:rsidRPr="005370E7" w:rsidRDefault="00A14959" w:rsidP="00352BB4">
            <w:pPr>
              <w:rPr>
                <w:i/>
                <w:sz w:val="16"/>
                <w:szCs w:val="16"/>
                <w:vertAlign w:val="superscript"/>
              </w:rPr>
            </w:pPr>
            <w:r>
              <w:rPr>
                <w:i/>
                <w:sz w:val="16"/>
                <w:szCs w:val="16"/>
              </w:rPr>
              <w:t>X</w:t>
            </w:r>
            <w:r>
              <w:rPr>
                <w:i/>
                <w:sz w:val="16"/>
                <w:szCs w:val="16"/>
                <w:vertAlign w:val="subscript"/>
              </w:rPr>
              <w:t>i2</w:t>
            </w:r>
            <w:r>
              <w:rPr>
                <w:i/>
                <w:sz w:val="16"/>
                <w:szCs w:val="16"/>
                <w:vertAlign w:val="superscript"/>
              </w:rPr>
              <w:t>2</w:t>
            </w:r>
          </w:p>
        </w:tc>
      </w:tr>
      <w:tr w:rsidR="00A14959" w:rsidTr="00352BB4">
        <w:tc>
          <w:tcPr>
            <w:tcW w:w="0" w:type="auto"/>
          </w:tcPr>
          <w:p w:rsidR="00A14959" w:rsidRDefault="00A14959" w:rsidP="00352BB4">
            <w:pPr>
              <w:jc w:val="center"/>
            </w:pPr>
            <w:r>
              <w:t>1.</w:t>
            </w:r>
          </w:p>
        </w:tc>
        <w:tc>
          <w:tcPr>
            <w:tcW w:w="0" w:type="auto"/>
          </w:tcPr>
          <w:p w:rsidR="00A14959" w:rsidRDefault="00A14959" w:rsidP="00352BB4">
            <w:pPr>
              <w:jc w:val="center"/>
            </w:pPr>
            <w:r>
              <w:t>60</w:t>
            </w:r>
          </w:p>
        </w:tc>
        <w:tc>
          <w:tcPr>
            <w:tcW w:w="0" w:type="auto"/>
          </w:tcPr>
          <w:p w:rsidR="00A14959" w:rsidRDefault="00A14959" w:rsidP="00352BB4">
            <w:pPr>
              <w:jc w:val="center"/>
            </w:pPr>
            <w:r>
              <w:t>3600</w:t>
            </w:r>
          </w:p>
        </w:tc>
      </w:tr>
      <w:tr w:rsidR="00A14959" w:rsidTr="00352BB4">
        <w:tc>
          <w:tcPr>
            <w:tcW w:w="0" w:type="auto"/>
          </w:tcPr>
          <w:p w:rsidR="00A14959" w:rsidRDefault="00A14959" w:rsidP="00352BB4">
            <w:pPr>
              <w:jc w:val="center"/>
            </w:pPr>
            <w:r>
              <w:t>2.</w:t>
            </w:r>
          </w:p>
        </w:tc>
        <w:tc>
          <w:tcPr>
            <w:tcW w:w="0" w:type="auto"/>
          </w:tcPr>
          <w:p w:rsidR="00A14959" w:rsidRDefault="00A14959" w:rsidP="00352BB4">
            <w:pPr>
              <w:jc w:val="center"/>
            </w:pPr>
            <w:r>
              <w:t>49</w:t>
            </w:r>
          </w:p>
        </w:tc>
        <w:tc>
          <w:tcPr>
            <w:tcW w:w="0" w:type="auto"/>
          </w:tcPr>
          <w:p w:rsidR="00A14959" w:rsidRDefault="00A14959" w:rsidP="00352BB4">
            <w:pPr>
              <w:jc w:val="center"/>
            </w:pPr>
            <w:r>
              <w:t>2401</w:t>
            </w:r>
          </w:p>
        </w:tc>
      </w:tr>
      <w:tr w:rsidR="00A14959" w:rsidTr="00352BB4">
        <w:tc>
          <w:tcPr>
            <w:tcW w:w="0" w:type="auto"/>
          </w:tcPr>
          <w:p w:rsidR="00A14959" w:rsidRDefault="00A14959" w:rsidP="00352BB4">
            <w:pPr>
              <w:jc w:val="center"/>
            </w:pPr>
            <w:r>
              <w:t>3.</w:t>
            </w:r>
          </w:p>
        </w:tc>
        <w:tc>
          <w:tcPr>
            <w:tcW w:w="0" w:type="auto"/>
          </w:tcPr>
          <w:p w:rsidR="00A14959" w:rsidRDefault="00A14959" w:rsidP="00352BB4">
            <w:pPr>
              <w:jc w:val="center"/>
            </w:pPr>
            <w:r>
              <w:t>64</w:t>
            </w:r>
          </w:p>
        </w:tc>
        <w:tc>
          <w:tcPr>
            <w:tcW w:w="0" w:type="auto"/>
          </w:tcPr>
          <w:p w:rsidR="00A14959" w:rsidRDefault="00A14959" w:rsidP="00352BB4">
            <w:pPr>
              <w:jc w:val="center"/>
            </w:pPr>
            <w:r>
              <w:t>4096</w:t>
            </w:r>
          </w:p>
        </w:tc>
      </w:tr>
      <w:tr w:rsidR="00A14959" w:rsidTr="00352BB4">
        <w:tc>
          <w:tcPr>
            <w:tcW w:w="0" w:type="auto"/>
          </w:tcPr>
          <w:p w:rsidR="00A14959" w:rsidRDefault="00A14959" w:rsidP="00352BB4">
            <w:pPr>
              <w:jc w:val="center"/>
            </w:pPr>
            <w:r>
              <w:t>4.</w:t>
            </w:r>
          </w:p>
        </w:tc>
        <w:tc>
          <w:tcPr>
            <w:tcW w:w="0" w:type="auto"/>
          </w:tcPr>
          <w:p w:rsidR="00A14959" w:rsidRDefault="00A14959" w:rsidP="00352BB4">
            <w:pPr>
              <w:jc w:val="center"/>
            </w:pPr>
            <w:r>
              <w:t>68</w:t>
            </w:r>
          </w:p>
        </w:tc>
        <w:tc>
          <w:tcPr>
            <w:tcW w:w="0" w:type="auto"/>
          </w:tcPr>
          <w:p w:rsidR="00A14959" w:rsidRDefault="00A14959" w:rsidP="00352BB4">
            <w:pPr>
              <w:jc w:val="center"/>
            </w:pPr>
            <w:r>
              <w:t>4624</w:t>
            </w:r>
          </w:p>
        </w:tc>
      </w:tr>
      <w:tr w:rsidR="00A14959" w:rsidTr="00352BB4">
        <w:tc>
          <w:tcPr>
            <w:tcW w:w="0" w:type="auto"/>
          </w:tcPr>
          <w:p w:rsidR="00A14959" w:rsidRDefault="00A14959" w:rsidP="00352BB4">
            <w:pPr>
              <w:jc w:val="center"/>
            </w:pPr>
            <w:r>
              <w:t>5.</w:t>
            </w:r>
          </w:p>
        </w:tc>
        <w:tc>
          <w:tcPr>
            <w:tcW w:w="0" w:type="auto"/>
          </w:tcPr>
          <w:p w:rsidR="00A14959" w:rsidRDefault="00A14959" w:rsidP="00352BB4">
            <w:pPr>
              <w:jc w:val="center"/>
            </w:pPr>
            <w:r>
              <w:t>59</w:t>
            </w:r>
          </w:p>
        </w:tc>
        <w:tc>
          <w:tcPr>
            <w:tcW w:w="0" w:type="auto"/>
          </w:tcPr>
          <w:p w:rsidR="00A14959" w:rsidRDefault="00A14959" w:rsidP="00352BB4">
            <w:pPr>
              <w:jc w:val="center"/>
            </w:pPr>
            <w:r>
              <w:t>3481</w:t>
            </w:r>
          </w:p>
        </w:tc>
      </w:tr>
      <w:tr w:rsidR="00A14959" w:rsidTr="00352BB4">
        <w:tc>
          <w:tcPr>
            <w:tcW w:w="0" w:type="auto"/>
          </w:tcPr>
          <w:p w:rsidR="00A14959" w:rsidRDefault="00A14959" w:rsidP="00352BB4">
            <w:pPr>
              <w:jc w:val="center"/>
            </w:pPr>
            <w:r>
              <w:t>6.</w:t>
            </w:r>
          </w:p>
        </w:tc>
        <w:tc>
          <w:tcPr>
            <w:tcW w:w="0" w:type="auto"/>
          </w:tcPr>
          <w:p w:rsidR="00A14959" w:rsidRDefault="00A14959" w:rsidP="00352BB4">
            <w:pPr>
              <w:jc w:val="center"/>
            </w:pPr>
            <w:r>
              <w:t>54</w:t>
            </w:r>
          </w:p>
        </w:tc>
        <w:tc>
          <w:tcPr>
            <w:tcW w:w="0" w:type="auto"/>
          </w:tcPr>
          <w:p w:rsidR="00A14959" w:rsidRDefault="00A14959" w:rsidP="00352BB4">
            <w:pPr>
              <w:jc w:val="center"/>
            </w:pPr>
            <w:r>
              <w:t>2916</w:t>
            </w:r>
          </w:p>
        </w:tc>
      </w:tr>
      <w:tr w:rsidR="00A14959" w:rsidTr="00352BB4">
        <w:tc>
          <w:tcPr>
            <w:tcW w:w="0" w:type="auto"/>
          </w:tcPr>
          <w:p w:rsidR="00A14959" w:rsidRDefault="00A14959" w:rsidP="00352BB4">
            <w:pPr>
              <w:jc w:val="center"/>
            </w:pPr>
            <w:r>
              <w:t>7.</w:t>
            </w:r>
          </w:p>
        </w:tc>
        <w:tc>
          <w:tcPr>
            <w:tcW w:w="0" w:type="auto"/>
          </w:tcPr>
          <w:p w:rsidR="00A14959" w:rsidRDefault="00A14959" w:rsidP="00352BB4">
            <w:pPr>
              <w:jc w:val="center"/>
            </w:pPr>
            <w:r>
              <w:t>57</w:t>
            </w:r>
          </w:p>
        </w:tc>
        <w:tc>
          <w:tcPr>
            <w:tcW w:w="0" w:type="auto"/>
          </w:tcPr>
          <w:p w:rsidR="00A14959" w:rsidRDefault="00A14959" w:rsidP="00352BB4">
            <w:pPr>
              <w:jc w:val="center"/>
            </w:pPr>
            <w:r>
              <w:t>3249</w:t>
            </w:r>
          </w:p>
        </w:tc>
      </w:tr>
      <w:tr w:rsidR="00A14959" w:rsidTr="00352BB4">
        <w:tc>
          <w:tcPr>
            <w:tcW w:w="0" w:type="auto"/>
          </w:tcPr>
          <w:p w:rsidR="00A14959" w:rsidRDefault="00A14959" w:rsidP="00352BB4">
            <w:pPr>
              <w:jc w:val="center"/>
            </w:pPr>
            <w:r>
              <w:t>8.</w:t>
            </w:r>
          </w:p>
        </w:tc>
        <w:tc>
          <w:tcPr>
            <w:tcW w:w="0" w:type="auto"/>
          </w:tcPr>
          <w:p w:rsidR="00A14959" w:rsidRDefault="00A14959" w:rsidP="00352BB4">
            <w:pPr>
              <w:jc w:val="center"/>
            </w:pPr>
            <w:r>
              <w:t>67</w:t>
            </w:r>
          </w:p>
        </w:tc>
        <w:tc>
          <w:tcPr>
            <w:tcW w:w="0" w:type="auto"/>
          </w:tcPr>
          <w:p w:rsidR="00A14959" w:rsidRDefault="00A14959" w:rsidP="00352BB4">
            <w:pPr>
              <w:jc w:val="center"/>
            </w:pPr>
            <w:r>
              <w:t>4489</w:t>
            </w:r>
          </w:p>
        </w:tc>
      </w:tr>
      <w:tr w:rsidR="00A14959" w:rsidTr="00352BB4">
        <w:tc>
          <w:tcPr>
            <w:tcW w:w="0" w:type="auto"/>
          </w:tcPr>
          <w:p w:rsidR="00A14959" w:rsidRDefault="00A14959" w:rsidP="00352BB4">
            <w:pPr>
              <w:jc w:val="center"/>
            </w:pPr>
            <w:r>
              <w:t>9.</w:t>
            </w:r>
          </w:p>
        </w:tc>
        <w:tc>
          <w:tcPr>
            <w:tcW w:w="0" w:type="auto"/>
          </w:tcPr>
          <w:p w:rsidR="00A14959" w:rsidRDefault="00A14959" w:rsidP="00352BB4">
            <w:pPr>
              <w:jc w:val="center"/>
            </w:pPr>
            <w:r>
              <w:t>51</w:t>
            </w:r>
          </w:p>
        </w:tc>
        <w:tc>
          <w:tcPr>
            <w:tcW w:w="0" w:type="auto"/>
          </w:tcPr>
          <w:p w:rsidR="00A14959" w:rsidRDefault="00A14959" w:rsidP="00352BB4">
            <w:pPr>
              <w:jc w:val="center"/>
            </w:pPr>
            <w:r>
              <w:t>2601</w:t>
            </w:r>
          </w:p>
        </w:tc>
      </w:tr>
      <w:tr w:rsidR="00A14959" w:rsidTr="00352BB4">
        <w:tc>
          <w:tcPr>
            <w:tcW w:w="0" w:type="auto"/>
          </w:tcPr>
          <w:p w:rsidR="00A14959" w:rsidRDefault="00A14959" w:rsidP="00352BB4">
            <w:pPr>
              <w:jc w:val="center"/>
            </w:pPr>
            <w:r>
              <w:t>10.</w:t>
            </w:r>
          </w:p>
        </w:tc>
        <w:tc>
          <w:tcPr>
            <w:tcW w:w="0" w:type="auto"/>
          </w:tcPr>
          <w:p w:rsidR="00A14959" w:rsidRDefault="00A14959" w:rsidP="00352BB4">
            <w:pPr>
              <w:jc w:val="center"/>
            </w:pPr>
            <w:r>
              <w:t>52</w:t>
            </w:r>
          </w:p>
        </w:tc>
        <w:tc>
          <w:tcPr>
            <w:tcW w:w="0" w:type="auto"/>
          </w:tcPr>
          <w:p w:rsidR="00A14959" w:rsidRDefault="00A14959" w:rsidP="00352BB4">
            <w:pPr>
              <w:jc w:val="center"/>
            </w:pPr>
            <w:r>
              <w:t>2704</w:t>
            </w:r>
          </w:p>
        </w:tc>
      </w:tr>
      <w:tr w:rsidR="00A14959" w:rsidTr="00352BB4">
        <w:tc>
          <w:tcPr>
            <w:tcW w:w="0" w:type="auto"/>
          </w:tcPr>
          <w:p w:rsidR="00A14959" w:rsidRDefault="00A14959" w:rsidP="00352BB4">
            <w:pPr>
              <w:jc w:val="center"/>
            </w:pPr>
            <w:r>
              <w:t>11.</w:t>
            </w:r>
          </w:p>
        </w:tc>
        <w:tc>
          <w:tcPr>
            <w:tcW w:w="0" w:type="auto"/>
          </w:tcPr>
          <w:p w:rsidR="00A14959" w:rsidRDefault="00A14959" w:rsidP="00352BB4">
            <w:pPr>
              <w:jc w:val="center"/>
            </w:pPr>
            <w:r>
              <w:t>48</w:t>
            </w:r>
          </w:p>
        </w:tc>
        <w:tc>
          <w:tcPr>
            <w:tcW w:w="0" w:type="auto"/>
          </w:tcPr>
          <w:p w:rsidR="00A14959" w:rsidRDefault="00A14959" w:rsidP="00352BB4">
            <w:pPr>
              <w:jc w:val="center"/>
            </w:pPr>
            <w:r>
              <w:t>2304</w:t>
            </w:r>
          </w:p>
        </w:tc>
      </w:tr>
      <w:tr w:rsidR="00A14959" w:rsidTr="00352BB4">
        <w:tc>
          <w:tcPr>
            <w:tcW w:w="0" w:type="auto"/>
          </w:tcPr>
          <w:p w:rsidR="00A14959" w:rsidRDefault="00A14959" w:rsidP="00352BB4">
            <w:pPr>
              <w:jc w:val="center"/>
            </w:pPr>
            <w:r>
              <w:t>12.</w:t>
            </w:r>
          </w:p>
        </w:tc>
        <w:tc>
          <w:tcPr>
            <w:tcW w:w="0" w:type="auto"/>
          </w:tcPr>
          <w:p w:rsidR="00A14959" w:rsidRDefault="00A14959" w:rsidP="00352BB4">
            <w:pPr>
              <w:jc w:val="center"/>
            </w:pPr>
            <w:r>
              <w:t>56</w:t>
            </w:r>
          </w:p>
        </w:tc>
        <w:tc>
          <w:tcPr>
            <w:tcW w:w="0" w:type="auto"/>
          </w:tcPr>
          <w:p w:rsidR="00A14959" w:rsidRDefault="00A14959" w:rsidP="00352BB4">
            <w:pPr>
              <w:jc w:val="center"/>
            </w:pPr>
            <w:r>
              <w:t>3136</w:t>
            </w:r>
          </w:p>
        </w:tc>
      </w:tr>
      <w:tr w:rsidR="00A14959" w:rsidTr="00352BB4">
        <w:tc>
          <w:tcPr>
            <w:tcW w:w="0" w:type="auto"/>
          </w:tcPr>
          <w:p w:rsidR="00A14959" w:rsidRDefault="00A14959" w:rsidP="00352BB4">
            <w:pPr>
              <w:jc w:val="center"/>
            </w:pPr>
            <w:r>
              <w:t>13.</w:t>
            </w:r>
          </w:p>
        </w:tc>
        <w:tc>
          <w:tcPr>
            <w:tcW w:w="0" w:type="auto"/>
          </w:tcPr>
          <w:p w:rsidR="00A14959" w:rsidRDefault="00A14959" w:rsidP="00352BB4">
            <w:pPr>
              <w:jc w:val="center"/>
            </w:pPr>
            <w:r>
              <w:t>50</w:t>
            </w:r>
          </w:p>
        </w:tc>
        <w:tc>
          <w:tcPr>
            <w:tcW w:w="0" w:type="auto"/>
          </w:tcPr>
          <w:p w:rsidR="00A14959" w:rsidRDefault="00A14959" w:rsidP="00352BB4">
            <w:pPr>
              <w:jc w:val="center"/>
            </w:pPr>
            <w:r>
              <w:t>2500</w:t>
            </w:r>
          </w:p>
        </w:tc>
      </w:tr>
      <w:tr w:rsidR="00A14959" w:rsidTr="00352BB4">
        <w:tc>
          <w:tcPr>
            <w:tcW w:w="0" w:type="auto"/>
          </w:tcPr>
          <w:p w:rsidR="00A14959" w:rsidRDefault="00A14959" w:rsidP="00352BB4">
            <w:pPr>
              <w:jc w:val="center"/>
            </w:pPr>
            <w:r>
              <w:t>14.</w:t>
            </w:r>
          </w:p>
        </w:tc>
        <w:tc>
          <w:tcPr>
            <w:tcW w:w="0" w:type="auto"/>
          </w:tcPr>
          <w:p w:rsidR="00A14959" w:rsidRDefault="00A14959" w:rsidP="00352BB4">
            <w:pPr>
              <w:jc w:val="center"/>
            </w:pPr>
            <w:r>
              <w:t>77</w:t>
            </w:r>
          </w:p>
        </w:tc>
        <w:tc>
          <w:tcPr>
            <w:tcW w:w="0" w:type="auto"/>
          </w:tcPr>
          <w:p w:rsidR="00A14959" w:rsidRDefault="00A14959" w:rsidP="00352BB4">
            <w:pPr>
              <w:jc w:val="center"/>
            </w:pPr>
            <w:r>
              <w:t>5929</w:t>
            </w:r>
          </w:p>
        </w:tc>
      </w:tr>
      <w:tr w:rsidR="00A14959" w:rsidTr="00352BB4">
        <w:tc>
          <w:tcPr>
            <w:tcW w:w="0" w:type="auto"/>
          </w:tcPr>
          <w:p w:rsidR="00A14959" w:rsidRDefault="00A14959" w:rsidP="00352BB4">
            <w:pPr>
              <w:jc w:val="center"/>
            </w:pPr>
            <w:r>
              <w:t>15.</w:t>
            </w:r>
          </w:p>
        </w:tc>
        <w:tc>
          <w:tcPr>
            <w:tcW w:w="0" w:type="auto"/>
          </w:tcPr>
          <w:p w:rsidR="00A14959" w:rsidRDefault="00A14959" w:rsidP="00352BB4">
            <w:pPr>
              <w:jc w:val="center"/>
            </w:pPr>
            <w:r>
              <w:t>77</w:t>
            </w:r>
          </w:p>
        </w:tc>
        <w:tc>
          <w:tcPr>
            <w:tcW w:w="0" w:type="auto"/>
          </w:tcPr>
          <w:p w:rsidR="00A14959" w:rsidRDefault="00A14959" w:rsidP="00352BB4">
            <w:pPr>
              <w:jc w:val="center"/>
            </w:pPr>
            <w:r>
              <w:t>5929</w:t>
            </w:r>
          </w:p>
        </w:tc>
      </w:tr>
      <w:tr w:rsidR="00A14959" w:rsidTr="00352BB4">
        <w:tc>
          <w:tcPr>
            <w:tcW w:w="0" w:type="auto"/>
          </w:tcPr>
          <w:p w:rsidR="00A14959" w:rsidRPr="00003704" w:rsidRDefault="00A14959" w:rsidP="00352BB4">
            <w:pPr>
              <w:jc w:val="center"/>
            </w:pPr>
            <w:proofErr w:type="spellStart"/>
            <w:r>
              <w:rPr>
                <w:i/>
              </w:rPr>
              <w:t>n</w:t>
            </w:r>
            <w:r>
              <w:rPr>
                <w:i/>
                <w:vertAlign w:val="subscript"/>
              </w:rPr>
              <w:t>A</w:t>
            </w:r>
            <w:proofErr w:type="spellEnd"/>
            <w:r>
              <w:rPr>
                <w:i/>
                <w:vertAlign w:val="subscript"/>
              </w:rPr>
              <w:t xml:space="preserve"> </w:t>
            </w:r>
            <w:r>
              <w:t>= 15</w:t>
            </w:r>
          </w:p>
        </w:tc>
        <w:tc>
          <w:tcPr>
            <w:tcW w:w="0" w:type="auto"/>
          </w:tcPr>
          <w:p w:rsidR="00A14959" w:rsidRPr="0062392C" w:rsidRDefault="00CC23F1" w:rsidP="00352BB4">
            <w:pPr>
              <w:jc w:val="center"/>
              <w:rPr>
                <w:sz w:val="16"/>
                <w:szCs w:val="16"/>
              </w:rPr>
            </w:pPr>
            <m:oMathPara>
              <m:oMath>
                <m:nary>
                  <m:naryPr>
                    <m:chr m:val="∑"/>
                    <m:limLoc m:val="undOvr"/>
                    <m:subHide m:val="on"/>
                    <m:supHide m:val="on"/>
                    <m:ctrlPr>
                      <w:rPr>
                        <w:rFonts w:ascii="Cambria Math" w:hAnsi="Cambria Math"/>
                        <w:i/>
                        <w:sz w:val="16"/>
                        <w:szCs w:val="16"/>
                      </w:rPr>
                    </m:ctrlPr>
                  </m:naryPr>
                  <m:sub/>
                  <m:sup/>
                  <m:e>
                    <m:r>
                      <m:rPr>
                        <m:sty m:val="p"/>
                      </m:rPr>
                      <w:rPr>
                        <w:rFonts w:ascii="Cambria Math" w:hAnsi="Cambria Math"/>
                        <w:sz w:val="16"/>
                        <w:szCs w:val="16"/>
                      </w:rPr>
                      <m:t>=889</m:t>
                    </m:r>
                  </m:e>
                </m:nary>
              </m:oMath>
            </m:oMathPara>
          </w:p>
        </w:tc>
        <w:tc>
          <w:tcPr>
            <w:tcW w:w="0" w:type="auto"/>
          </w:tcPr>
          <w:p w:rsidR="00A14959" w:rsidRPr="0062392C" w:rsidRDefault="00A14959" w:rsidP="00352BB4">
            <w:pPr>
              <w:rPr>
                <w:sz w:val="20"/>
                <w:szCs w:val="20"/>
              </w:rPr>
            </w:pPr>
            <w:r>
              <w:t xml:space="preserve"> </w:t>
            </w:r>
            <m:oMath>
              <m:nary>
                <m:naryPr>
                  <m:chr m:val="∑"/>
                  <m:limLoc m:val="undOvr"/>
                  <m:subHide m:val="on"/>
                  <m:supHide m:val="on"/>
                  <m:ctrlPr>
                    <w:rPr>
                      <w:rFonts w:ascii="Cambria Math" w:hAnsi="Cambria Math"/>
                      <w:i/>
                    </w:rPr>
                  </m:ctrlPr>
                </m:naryPr>
                <m:sub/>
                <m:sup/>
                <m:e>
                  <m:r>
                    <m:rPr>
                      <m:sty m:val="p"/>
                    </m:rPr>
                    <w:rPr>
                      <w:rFonts w:ascii="Cambria Math" w:hAnsi="Cambria Math"/>
                      <w:sz w:val="20"/>
                      <w:szCs w:val="20"/>
                    </w:rPr>
                    <m:t>=53959</m:t>
                  </m:r>
                </m:e>
              </m:nary>
            </m:oMath>
          </w:p>
        </w:tc>
      </w:tr>
    </w:tbl>
    <w:p w:rsidR="00A14959" w:rsidRDefault="00A14959" w:rsidP="00C60687">
      <w:pPr>
        <w:jc w:val="left"/>
      </w:pPr>
    </w:p>
    <w:p w:rsidR="00A14959" w:rsidRDefault="00A14959" w:rsidP="00C60687">
      <w:pPr>
        <w:jc w:val="left"/>
      </w:pPr>
    </w:p>
    <w:p w:rsidR="00A14959" w:rsidRDefault="00A14959" w:rsidP="00C60687">
      <w:pPr>
        <w:jc w:val="left"/>
      </w:pPr>
    </w:p>
    <w:p w:rsidR="00A14959" w:rsidRDefault="00A14959" w:rsidP="00C60687">
      <w:pPr>
        <w:jc w:val="left"/>
      </w:pPr>
    </w:p>
    <w:p w:rsidR="00A14959" w:rsidRDefault="00A14959" w:rsidP="00C60687">
      <w:pPr>
        <w:jc w:val="left"/>
        <w:sectPr w:rsidR="00A14959" w:rsidSect="00A14959">
          <w:type w:val="continuous"/>
          <w:pgSz w:w="11907" w:h="16840" w:code="9"/>
          <w:pgMar w:top="1701" w:right="1134" w:bottom="1134" w:left="1134" w:header="851" w:footer="709" w:gutter="851"/>
          <w:cols w:num="2" w:space="720"/>
        </w:sectPr>
      </w:pPr>
    </w:p>
    <w:p w:rsidR="00A14959" w:rsidRDefault="00A14959" w:rsidP="00C60687">
      <w:pPr>
        <w:jc w:val="left"/>
      </w:pPr>
    </w:p>
    <w:p w:rsidR="00A14959" w:rsidRDefault="00A14959" w:rsidP="00A14959">
      <w:r>
        <w:t>Protože vypočítaná hodnota měření je větší než hodnota kritická, odmítáme nulovou hyp</w:t>
      </w:r>
      <w:r>
        <w:t>o</w:t>
      </w:r>
      <w:r>
        <w:t xml:space="preserve">tézu a přijímáme hypotézu alternativní. V případě porovnání vědomostních znalostí je mezi </w:t>
      </w:r>
      <w:r>
        <w:lastRenderedPageBreak/>
        <w:t xml:space="preserve">průměrným počtem bodů v testu u skupiny A </w:t>
      </w:r>
      <w:proofErr w:type="spellStart"/>
      <w:r>
        <w:t>a</w:t>
      </w:r>
      <w:proofErr w:type="spellEnd"/>
      <w:r>
        <w:t xml:space="preserve"> průměrným počtem bodů v testu u skupiny B statisticky velmi významný rozdíl.</w:t>
      </w:r>
    </w:p>
    <w:p w:rsidR="000A4656" w:rsidRDefault="000A4656" w:rsidP="00A14959"/>
    <w:p w:rsidR="000A4656" w:rsidRPr="000A4656" w:rsidRDefault="00681AEA" w:rsidP="000A4656">
      <w:pPr>
        <w:pStyle w:val="Nadpis2"/>
      </w:pPr>
      <w:bookmarkStart w:id="93" w:name="_Toc480295322"/>
      <w:r>
        <w:t>Kvalitativní výzkum - shrnutí</w:t>
      </w:r>
      <w:bookmarkEnd w:id="93"/>
      <w:r>
        <w:t xml:space="preserve"> </w:t>
      </w:r>
    </w:p>
    <w:p w:rsidR="00681AEA" w:rsidRDefault="004C6CF5" w:rsidP="00681AEA">
      <w:r>
        <w:t>Z našeho výzkumu vyplývá, že děti pravidelně jezdící na vandry jsou po stránce doved</w:t>
      </w:r>
      <w:r w:rsidR="008A58FA">
        <w:t>no</w:t>
      </w:r>
      <w:r w:rsidR="008A58FA">
        <w:t>s</w:t>
      </w:r>
      <w:r w:rsidR="008A58FA">
        <w:t>t</w:t>
      </w:r>
      <w:r>
        <w:t xml:space="preserve">í mnohem více připraveny pro běžný život než děti, které </w:t>
      </w:r>
      <w:r w:rsidR="0053735F">
        <w:t>se takovýchto akcí neúčastní. Jejich motorické funkce jsou mnohem více rozvinuty a jsou ochotny se daleko více rozvíjet než děti běžné populace. I po stránce vědomostní jsou na tom lépe. Navíc jsou schopny syntetizovat poznatky získané v běžném školství s vědomostmi získanými na vandrech. Takto získané informace jsou navíc schopny využít v běžném životě.</w:t>
      </w:r>
    </w:p>
    <w:p w:rsidR="00371A6F" w:rsidRDefault="00371A6F" w:rsidP="00371A6F">
      <w:pPr>
        <w:pStyle w:val="Nadpis1"/>
      </w:pPr>
      <w:bookmarkStart w:id="94" w:name="_Toc480295323"/>
      <w:r>
        <w:lastRenderedPageBreak/>
        <w:t>Rozhovory</w:t>
      </w:r>
      <w:bookmarkEnd w:id="94"/>
    </w:p>
    <w:p w:rsidR="00EC4C30" w:rsidRDefault="007F0D7F" w:rsidP="00681AEA">
      <w:r>
        <w:t>Během našeho výzkumu jsme provedli mnoho rozhovorů s jednotlivými účastníky, vzhl</w:t>
      </w:r>
      <w:r>
        <w:t>e</w:t>
      </w:r>
      <w:r>
        <w:t>dem k obsáhlosti jednotlivých rozhovorů zde uvádíme jen příklad. Celkově se ale jednotl</w:t>
      </w:r>
      <w:r>
        <w:t>i</w:t>
      </w:r>
      <w:r>
        <w:t>ví respondenti shodovali v názorech a postojích k výuce. Odmítají oficiální způsoby fro</w:t>
      </w:r>
      <w:r>
        <w:t>n</w:t>
      </w:r>
      <w:r>
        <w:t>tální výuky, zásadně nepoužívají tzv. biflování, jejich přístup je spíše intuitivní, ale ne n</w:t>
      </w:r>
      <w:r>
        <w:t>a</w:t>
      </w:r>
      <w:r>
        <w:t xml:space="preserve">hodilý. </w:t>
      </w:r>
    </w:p>
    <w:p w:rsidR="000A4656" w:rsidRDefault="000A4656" w:rsidP="00681AEA"/>
    <w:p w:rsidR="000A4656" w:rsidRDefault="00352BB4" w:rsidP="00352BB4">
      <w:pPr>
        <w:rPr>
          <w:b/>
        </w:rPr>
      </w:pPr>
      <w:r>
        <w:rPr>
          <w:b/>
        </w:rPr>
        <w:t>Respondent č.1</w:t>
      </w:r>
    </w:p>
    <w:p w:rsidR="00352BB4" w:rsidRDefault="007F0D7F" w:rsidP="00352BB4">
      <w:r>
        <w:t xml:space="preserve">Věk 69 let, </w:t>
      </w:r>
      <w:r w:rsidR="00352BB4">
        <w:t>muž, trampuje již 57 let.  S trampingem se seznámil ve 12 letech, od té doby pravidelně jezdí do přírody, v roce 1965 se od kamarádů dozvěděl o tábornické škole a tak se do ní přihlásil. Zde se seznámil se způsoby vedení kolektivu, ale i jinými technikami života ve volné přírodě. Získal zde i instruktorské zkoušky a to pro vedení lyžařských ku</w:t>
      </w:r>
      <w:r w:rsidR="00352BB4">
        <w:t>r</w:t>
      </w:r>
      <w:r w:rsidR="00352BB4">
        <w:t>zů, táboření ve volné přírodě a tvorbu intenzivního rekreačního režimu.</w:t>
      </w:r>
    </w:p>
    <w:p w:rsidR="00352BB4" w:rsidRDefault="00352BB4" w:rsidP="00352BB4">
      <w:r w:rsidRPr="00711DAA">
        <w:rPr>
          <w:i/>
        </w:rPr>
        <w:t>Od roku 1980 jsem byl zvolen předsedou Krajské sekce turistiky při svazu mládeže v Hradci Králové. Tím jsem řídil veškeré turistické dění v kraji a všechny krajské sportovní školy. Když jsem se seznámil s nesmyslnou náplní, kterou jsem měl řídit a vyučovat, před</w:t>
      </w:r>
      <w:r w:rsidRPr="00711DAA">
        <w:rPr>
          <w:i/>
        </w:rPr>
        <w:t>ě</w:t>
      </w:r>
      <w:r w:rsidRPr="00711DAA">
        <w:rPr>
          <w:i/>
        </w:rPr>
        <w:t>lal jsem celou koncepci a osnovy. Rozjeli jsme pod hlavičkou mládeže nové tábornické šk</w:t>
      </w:r>
      <w:r w:rsidRPr="00711DAA">
        <w:rPr>
          <w:i/>
        </w:rPr>
        <w:t>o</w:t>
      </w:r>
      <w:r w:rsidRPr="00711DAA">
        <w:rPr>
          <w:i/>
        </w:rPr>
        <w:t xml:space="preserve">ly a prakticky jsme vyučovali tramping. Dodnes je mi záhadou, že nás nikdo neodhalil. Vždyť jsme učili o skautingu, </w:t>
      </w:r>
      <w:proofErr w:type="spellStart"/>
      <w:r w:rsidRPr="00711DAA">
        <w:rPr>
          <w:i/>
        </w:rPr>
        <w:t>Woodkraftu</w:t>
      </w:r>
      <w:proofErr w:type="spellEnd"/>
      <w:r w:rsidRPr="00711DAA">
        <w:rPr>
          <w:i/>
        </w:rPr>
        <w:t xml:space="preserve"> a vůbec pobytu v přírodě. Tím jsme rozšířili řady trampů o několik set dobrých kamarádů a přivodili založení asi 10 trampských osad po celém Východočeském kraji. Pro nás tím přibyla spousta kamarádů, kteří na Žlutou skálu začali jezdit pravidelně</w:t>
      </w:r>
      <w:r w:rsidR="008A58FA">
        <w:rPr>
          <w:i/>
        </w:rPr>
        <w:t>,</w:t>
      </w:r>
      <w:r w:rsidRPr="00711DAA">
        <w:rPr>
          <w:i/>
        </w:rPr>
        <w:t xml:space="preserve"> opět rozšířil. Patří mezi ně kamarádi Dřevař, </w:t>
      </w:r>
      <w:proofErr w:type="spellStart"/>
      <w:r w:rsidRPr="00711DAA">
        <w:rPr>
          <w:i/>
        </w:rPr>
        <w:t>Čárlí</w:t>
      </w:r>
      <w:proofErr w:type="spellEnd"/>
      <w:r w:rsidRPr="00711DAA">
        <w:rPr>
          <w:i/>
        </w:rPr>
        <w:t>, Špaček, Vl</w:t>
      </w:r>
      <w:r w:rsidRPr="00711DAA">
        <w:rPr>
          <w:i/>
        </w:rPr>
        <w:t>á</w:t>
      </w:r>
      <w:r w:rsidRPr="00711DAA">
        <w:rPr>
          <w:i/>
        </w:rPr>
        <w:t xml:space="preserve">ďa </w:t>
      </w:r>
      <w:proofErr w:type="spellStart"/>
      <w:r w:rsidRPr="00711DAA">
        <w:rPr>
          <w:i/>
        </w:rPr>
        <w:t>Ferst</w:t>
      </w:r>
      <w:proofErr w:type="spellEnd"/>
      <w:r w:rsidRPr="00711DAA">
        <w:rPr>
          <w:i/>
        </w:rPr>
        <w:t xml:space="preserve">, Železňák, později s dcerou </w:t>
      </w:r>
      <w:proofErr w:type="spellStart"/>
      <w:r w:rsidRPr="00711DAA">
        <w:rPr>
          <w:i/>
        </w:rPr>
        <w:t>Marfušou</w:t>
      </w:r>
      <w:proofErr w:type="spellEnd"/>
      <w:r w:rsidRPr="00711DAA">
        <w:rPr>
          <w:i/>
        </w:rPr>
        <w:t xml:space="preserve">, Medvědice, Zina, </w:t>
      </w:r>
      <w:proofErr w:type="spellStart"/>
      <w:r w:rsidRPr="00711DAA">
        <w:rPr>
          <w:i/>
        </w:rPr>
        <w:t>Nedo</w:t>
      </w:r>
      <w:proofErr w:type="spellEnd"/>
      <w:r w:rsidRPr="00711DAA">
        <w:rPr>
          <w:i/>
        </w:rPr>
        <w:t xml:space="preserve">, </w:t>
      </w:r>
      <w:proofErr w:type="spellStart"/>
      <w:r w:rsidRPr="00711DAA">
        <w:rPr>
          <w:i/>
        </w:rPr>
        <w:t>Třepeňák</w:t>
      </w:r>
      <w:proofErr w:type="spellEnd"/>
      <w:r w:rsidRPr="00711DAA">
        <w:rPr>
          <w:i/>
        </w:rPr>
        <w:t>, Táňa a spousta dalších.</w:t>
      </w:r>
      <w:r w:rsidRPr="00711DAA">
        <w:rPr>
          <w:rStyle w:val="Znakapoznpodarou"/>
        </w:rPr>
        <w:t xml:space="preserve"> </w:t>
      </w:r>
    </w:p>
    <w:p w:rsidR="00352BB4" w:rsidRDefault="00352BB4" w:rsidP="00352BB4">
      <w:pPr>
        <w:rPr>
          <w:i/>
        </w:rPr>
      </w:pPr>
      <w:r w:rsidRPr="0074527C">
        <w:rPr>
          <w:b/>
          <w:i/>
        </w:rPr>
        <w:t>Proč vlastně pořádáš potlachy?</w:t>
      </w:r>
      <w:r w:rsidRPr="000133E5">
        <w:rPr>
          <w:i/>
        </w:rPr>
        <w:t xml:space="preserve"> Rád se sejdu s</w:t>
      </w:r>
      <w:r>
        <w:rPr>
          <w:i/>
        </w:rPr>
        <w:t> </w:t>
      </w:r>
      <w:r w:rsidRPr="000133E5">
        <w:rPr>
          <w:i/>
        </w:rPr>
        <w:t>kamarády</w:t>
      </w:r>
      <w:r>
        <w:rPr>
          <w:i/>
        </w:rPr>
        <w:t xml:space="preserve">. </w:t>
      </w:r>
      <w:r w:rsidRPr="000133E5">
        <w:rPr>
          <w:i/>
        </w:rPr>
        <w:t>Taky chci porovnat svoje d</w:t>
      </w:r>
      <w:r w:rsidRPr="000133E5">
        <w:rPr>
          <w:i/>
        </w:rPr>
        <w:t>o</w:t>
      </w:r>
      <w:r w:rsidRPr="000133E5">
        <w:rPr>
          <w:i/>
        </w:rPr>
        <w:t>ved</w:t>
      </w:r>
      <w:r>
        <w:rPr>
          <w:i/>
        </w:rPr>
        <w:t>nosti s ostatními kamarády a často se dozvím i mnohé novinky.</w:t>
      </w:r>
    </w:p>
    <w:p w:rsidR="00352BB4" w:rsidRDefault="00352BB4" w:rsidP="00352BB4">
      <w:pPr>
        <w:rPr>
          <w:i/>
        </w:rPr>
      </w:pPr>
      <w:r w:rsidRPr="0074527C">
        <w:rPr>
          <w:b/>
          <w:i/>
        </w:rPr>
        <w:t>Když pořádáš vandry, plánuješ i co se můžete naučit?</w:t>
      </w:r>
      <w:r>
        <w:rPr>
          <w:i/>
        </w:rPr>
        <w:t xml:space="preserve"> Ale jistě, když to takhle podáš, vždy se snažím, abychom se něco nového dozvěděli, viděli věci které jen tak neuvidíš. Než někam jedeme, vždy takovou akci předem řádně plánuji.</w:t>
      </w:r>
      <w:r w:rsidRPr="000133E5">
        <w:rPr>
          <w:i/>
        </w:rPr>
        <w:t xml:space="preserve"> </w:t>
      </w:r>
      <w:r>
        <w:rPr>
          <w:i/>
        </w:rPr>
        <w:t xml:space="preserve">Mojí snahou bylo </w:t>
      </w:r>
      <w:r w:rsidRPr="000133E5">
        <w:rPr>
          <w:i/>
        </w:rPr>
        <w:t>naučit</w:t>
      </w:r>
      <w:r>
        <w:rPr>
          <w:i/>
        </w:rPr>
        <w:t xml:space="preserve"> děti</w:t>
      </w:r>
      <w:r w:rsidRPr="000133E5">
        <w:rPr>
          <w:i/>
        </w:rPr>
        <w:t>,</w:t>
      </w:r>
      <w:r>
        <w:rPr>
          <w:i/>
        </w:rPr>
        <w:t xml:space="preserve"> jak se mají</w:t>
      </w:r>
      <w:r w:rsidRPr="000133E5">
        <w:rPr>
          <w:i/>
        </w:rPr>
        <w:t xml:space="preserve"> chovat v lese. A aby se dokázal</w:t>
      </w:r>
      <w:r>
        <w:rPr>
          <w:i/>
        </w:rPr>
        <w:t>i</w:t>
      </w:r>
      <w:r w:rsidRPr="000133E5">
        <w:rPr>
          <w:i/>
        </w:rPr>
        <w:t xml:space="preserve"> o sebe postarat.</w:t>
      </w:r>
      <w:r>
        <w:rPr>
          <w:i/>
        </w:rPr>
        <w:t xml:space="preserve"> </w:t>
      </w:r>
    </w:p>
    <w:p w:rsidR="00352BB4" w:rsidRDefault="00352BB4" w:rsidP="00352BB4">
      <w:pPr>
        <w:rPr>
          <w:i/>
        </w:rPr>
      </w:pPr>
      <w:r w:rsidRPr="0074527C">
        <w:rPr>
          <w:b/>
          <w:i/>
        </w:rPr>
        <w:lastRenderedPageBreak/>
        <w:t>Tak, tvojí snahou je učit děti?</w:t>
      </w:r>
      <w:r>
        <w:rPr>
          <w:b/>
          <w:i/>
        </w:rPr>
        <w:t xml:space="preserve"> </w:t>
      </w:r>
      <w:r w:rsidRPr="0074527C">
        <w:rPr>
          <w:i/>
        </w:rPr>
        <w:t>Tak to vůbec</w:t>
      </w:r>
      <w:r>
        <w:rPr>
          <w:i/>
        </w:rPr>
        <w:t>, já nejsem žádný učitel, ale když vidím, co se děti učí, kdy musí znát sice důležité poučky, ale popravdě málokdy využitelné. Já jsem spíš pro praktickou výuku, teda a máš mě. Už jsem řekl, že učím. Ale hlavní je, abychom se u toho všeho i dobře bavili.</w:t>
      </w:r>
    </w:p>
    <w:p w:rsidR="00352BB4" w:rsidRDefault="00352BB4" w:rsidP="00352BB4">
      <w:pPr>
        <w:rPr>
          <w:i/>
        </w:rPr>
      </w:pPr>
      <w:r w:rsidRPr="00D85120">
        <w:rPr>
          <w:b/>
          <w:i/>
        </w:rPr>
        <w:t>A co sleziny, brigády a ostatní akce?</w:t>
      </w:r>
      <w:r>
        <w:rPr>
          <w:i/>
        </w:rPr>
        <w:t xml:space="preserve"> Ale jo, je mi jasné kam míříš i tady se snažíme něco tu naši mládež naučit. Víš ono je smutné, když jdeš takhle po lese a z každé strany slyšíš řev. Povím ti jednu takovou story. Nedávno jsem byl na vandru, a co chvíli jsem slyšel řev. Tak se jdu podívat, co se děje a co nevidím. Skupina skautů, jde po turistické značce, no dobrý. Najednou jejich vedoucí zavelí stát, </w:t>
      </w:r>
      <w:proofErr w:type="spellStart"/>
      <w:r>
        <w:rPr>
          <w:i/>
        </w:rPr>
        <w:t>skautíci</w:t>
      </w:r>
      <w:proofErr w:type="spellEnd"/>
      <w:r>
        <w:rPr>
          <w:i/>
        </w:rPr>
        <w:t xml:space="preserve"> udělali kroužek, na něco na zemi uk</w:t>
      </w:r>
      <w:r>
        <w:rPr>
          <w:i/>
        </w:rPr>
        <w:t>a</w:t>
      </w:r>
      <w:r>
        <w:rPr>
          <w:i/>
        </w:rPr>
        <w:t xml:space="preserve">zují a sborově zařvou FŮŮŮJ. Pak jdou dál. Šel jsem se na to místo podívat a tam na zemi leží </w:t>
      </w:r>
      <w:proofErr w:type="spellStart"/>
      <w:r>
        <w:rPr>
          <w:i/>
        </w:rPr>
        <w:t>petlahev</w:t>
      </w:r>
      <w:proofErr w:type="spellEnd"/>
      <w:r>
        <w:rPr>
          <w:i/>
        </w:rPr>
        <w:t xml:space="preserve">. Za chvíli slyším opět to jejich </w:t>
      </w:r>
      <w:proofErr w:type="spellStart"/>
      <w:r>
        <w:rPr>
          <w:i/>
        </w:rPr>
        <w:t>fůůj</w:t>
      </w:r>
      <w:proofErr w:type="spellEnd"/>
      <w:r>
        <w:rPr>
          <w:i/>
        </w:rPr>
        <w:t>, tak tomu říkám výchova. Většina trampů, neříkám, že všichni by takovou lahev sebrali a vyhodili někde v civilizaci. My trampové učíme, že to co si do lesa doneseme, si také odneseme. Často toho odnášíme i mnohem v</w:t>
      </w:r>
      <w:r>
        <w:rPr>
          <w:i/>
        </w:rPr>
        <w:t>í</w:t>
      </w:r>
      <w:r>
        <w:rPr>
          <w:i/>
        </w:rPr>
        <w:t>ce. To samé máš se sázením stromků a péčí o ně, dokud děti nezkusí kolik je to práce, tak</w:t>
      </w:r>
      <w:r>
        <w:rPr>
          <w:i/>
        </w:rPr>
        <w:t>o</w:t>
      </w:r>
      <w:r>
        <w:rPr>
          <w:i/>
        </w:rPr>
        <w:t>vý stromek zasadit a pak o něj pečovat, budou stále vandalové, co je budou lámat a ničit. A tak to máš se vším.</w:t>
      </w:r>
    </w:p>
    <w:p w:rsidR="00352BB4" w:rsidRDefault="00352BB4" w:rsidP="00352BB4">
      <w:pPr>
        <w:rPr>
          <w:i/>
        </w:rPr>
      </w:pPr>
      <w:r w:rsidRPr="008E4EDA">
        <w:rPr>
          <w:b/>
          <w:i/>
        </w:rPr>
        <w:t>Proč jsi mně říka</w:t>
      </w:r>
      <w:r>
        <w:rPr>
          <w:b/>
          <w:i/>
        </w:rPr>
        <w:t xml:space="preserve">l? </w:t>
      </w:r>
      <w:r>
        <w:rPr>
          <w:i/>
        </w:rPr>
        <w:t>„ jestli někomu dáte tyhle testy a jestli budete chtít je vyplnit, tak se vám na to většina vykašle. Nebo prostě je vyplní, ale nic z toho nevyčteš, protože je vyplní nejspíš schválně špatně. Jestli chcete ty informace získat, musíš na to jít jinak. Dáme Ti k dispozici i Výroční oheň, ale vše nejdřív budeš muset probrat se mnou, aby ty soutěže, co vytvoříš, byly pokud možno co nejpodobnější těm, které pořádáme. Jinak nevím….“</w:t>
      </w:r>
    </w:p>
    <w:p w:rsidR="00352BB4" w:rsidRDefault="00352BB4" w:rsidP="00352BB4">
      <w:pPr>
        <w:rPr>
          <w:b/>
          <w:i/>
        </w:rPr>
      </w:pPr>
      <w:r>
        <w:rPr>
          <w:i/>
        </w:rPr>
        <w:t xml:space="preserve">No to by jsi měl již za tu dobu vědět sám. </w:t>
      </w:r>
      <w:r>
        <w:rPr>
          <w:b/>
          <w:i/>
        </w:rPr>
        <w:t>Já to asi vím, ale potřeboval bych to slyšet od tebe.</w:t>
      </w:r>
    </w:p>
    <w:p w:rsidR="00352BB4" w:rsidRPr="008E4EDA" w:rsidRDefault="00352BB4" w:rsidP="00352BB4">
      <w:pPr>
        <w:rPr>
          <w:i/>
        </w:rPr>
      </w:pPr>
      <w:r>
        <w:rPr>
          <w:i/>
        </w:rPr>
        <w:t>Tak jo, hele celý týdny jsme někde v práci, odpoledne makáme doma, nebo jinde třeba na brigádách. Často se stane, že se celý měsíc nedostaneme nikam na vandr, nebo jinou akci. Proto si tyhle chvilky chráníme jako největší poklad. Tady mezi kamarády můžeme být s</w:t>
      </w:r>
      <w:r>
        <w:rPr>
          <w:i/>
        </w:rPr>
        <w:t>a</w:t>
      </w:r>
      <w:r>
        <w:rPr>
          <w:i/>
        </w:rPr>
        <w:t>mi s sebou, žádná přetvářka, žádné hraní si na něco, co nejsme.</w:t>
      </w:r>
    </w:p>
    <w:p w:rsidR="00352BB4" w:rsidRPr="00313C8D" w:rsidRDefault="00352BB4" w:rsidP="00352BB4">
      <w:r>
        <w:t>Z rozhovorů je patrné, že respondent sice nezná teorii zážitkové pedagogiky, ale používá intuitivní výuku založenou na základě předešlé zkušenosti z tábornické školy a posléze z koncepce Krajské sekce turistiky</w:t>
      </w:r>
      <w:r w:rsidRPr="000133E5">
        <w:rPr>
          <w:i/>
        </w:rPr>
        <w:t>.</w:t>
      </w:r>
      <w:r>
        <w:t xml:space="preserve"> Důvodem proč pořádá tyto akce je jeho potřeba, se vzájemně setkávat s kamarády a porovnat své dovednosti s ostatními. Není pro něj důležitý </w:t>
      </w:r>
      <w:r>
        <w:lastRenderedPageBreak/>
        <w:t>výsledek jednotlivých soutěží, ale hlavní je ten zážitek, prožitý s kamarády. Důležitá je i možnost pravidelně se setkávat a společně si předávat informace a vědomosti.</w:t>
      </w:r>
    </w:p>
    <w:p w:rsidR="00352BB4" w:rsidRPr="0082348B" w:rsidRDefault="00352BB4" w:rsidP="00352BB4"/>
    <w:p w:rsidR="000A4656" w:rsidRDefault="00352BB4" w:rsidP="00352BB4">
      <w:pPr>
        <w:rPr>
          <w:b/>
        </w:rPr>
      </w:pPr>
      <w:r>
        <w:rPr>
          <w:b/>
        </w:rPr>
        <w:t>Respondent č.2</w:t>
      </w:r>
    </w:p>
    <w:p w:rsidR="00352BB4" w:rsidRDefault="00352BB4" w:rsidP="00352BB4">
      <w:r>
        <w:t>Věk 48 let, žena, s trampingem se seznámila v 17 letech, od té doby jezdí pravidelně.</w:t>
      </w:r>
    </w:p>
    <w:p w:rsidR="00352BB4" w:rsidRDefault="00352BB4" w:rsidP="00352BB4">
      <w:pPr>
        <w:rPr>
          <w:i/>
        </w:rPr>
      </w:pPr>
      <w:r>
        <w:rPr>
          <w:i/>
        </w:rPr>
        <w:t xml:space="preserve"> </w:t>
      </w:r>
      <w:r w:rsidRPr="006F6258">
        <w:rPr>
          <w:i/>
        </w:rPr>
        <w:t>Snaží se alespoň jednou měsíčně jet kamkoli do společnosti trampů. „proč vlastně jezdím? To je docela složitá otázka, ani jsem se nad</w:t>
      </w:r>
      <w:r>
        <w:rPr>
          <w:i/>
        </w:rPr>
        <w:t xml:space="preserve"> ní nikdy nezamyslila. Asi proto,</w:t>
      </w:r>
      <w:r w:rsidRPr="006F6258">
        <w:rPr>
          <w:i/>
        </w:rPr>
        <w:t xml:space="preserve"> že se ráda p</w:t>
      </w:r>
      <w:r w:rsidRPr="006F6258">
        <w:rPr>
          <w:i/>
        </w:rPr>
        <w:t>o</w:t>
      </w:r>
      <w:r w:rsidRPr="006F6258">
        <w:rPr>
          <w:i/>
        </w:rPr>
        <w:t xml:space="preserve">tkávám s kamarády, seznamuji se s novými lidmi, mám ráda přírodu a country hudbu. </w:t>
      </w:r>
      <w:r w:rsidRPr="00142793">
        <w:rPr>
          <w:b/>
          <w:i/>
        </w:rPr>
        <w:t>A proč na těch akcích soutěžíš a chystáš soutěže na osadě?</w:t>
      </w:r>
      <w:r w:rsidRPr="006F6258">
        <w:rPr>
          <w:i/>
        </w:rPr>
        <w:t xml:space="preserve"> Ale vždyť to je normální, jde se soutěžit, soutěžím, hlavně je u toho sranda a můžu se porovnat s ostatníma. Asi v tom hl</w:t>
      </w:r>
      <w:r w:rsidRPr="006F6258">
        <w:rPr>
          <w:i/>
        </w:rPr>
        <w:t>e</w:t>
      </w:r>
      <w:r w:rsidRPr="006F6258">
        <w:rPr>
          <w:i/>
        </w:rPr>
        <w:t xml:space="preserve">dám ten zážitek, tu radost když se mi daří. </w:t>
      </w:r>
      <w:r w:rsidRPr="00142793">
        <w:rPr>
          <w:b/>
          <w:i/>
        </w:rPr>
        <w:t>A co když se zrovna nedaří?</w:t>
      </w:r>
      <w:r w:rsidRPr="006F6258">
        <w:rPr>
          <w:i/>
        </w:rPr>
        <w:t xml:space="preserve"> Nikdo nejsme </w:t>
      </w:r>
      <w:proofErr w:type="spellStart"/>
      <w:r w:rsidRPr="006F6258">
        <w:rPr>
          <w:i/>
        </w:rPr>
        <w:t>d</w:t>
      </w:r>
      <w:r w:rsidRPr="006F6258">
        <w:rPr>
          <w:i/>
        </w:rPr>
        <w:t>o</w:t>
      </w:r>
      <w:r w:rsidRPr="006F6258">
        <w:rPr>
          <w:i/>
        </w:rPr>
        <w:t>konalej</w:t>
      </w:r>
      <w:proofErr w:type="spellEnd"/>
      <w:r w:rsidRPr="006F6258">
        <w:rPr>
          <w:i/>
        </w:rPr>
        <w:t>, když mně to nejde, buď to zkusím znova, nebo mně někdo poradí a pomůže, hla</w:t>
      </w:r>
      <w:r w:rsidRPr="006F6258">
        <w:rPr>
          <w:i/>
        </w:rPr>
        <w:t>v</w:t>
      </w:r>
      <w:r w:rsidRPr="006F6258">
        <w:rPr>
          <w:i/>
        </w:rPr>
        <w:t xml:space="preserve">ně, že se u toho bavíme. </w:t>
      </w:r>
      <w:r w:rsidRPr="00142793">
        <w:rPr>
          <w:b/>
          <w:i/>
        </w:rPr>
        <w:t>Počkej, tobě nevadí, že se ti někdo může třeba posmívat, že ti n</w:t>
      </w:r>
      <w:r w:rsidRPr="00142793">
        <w:rPr>
          <w:b/>
          <w:i/>
        </w:rPr>
        <w:t>ě</w:t>
      </w:r>
      <w:r w:rsidRPr="00142793">
        <w:rPr>
          <w:b/>
          <w:i/>
        </w:rPr>
        <w:t>co nejde?</w:t>
      </w:r>
      <w:r w:rsidRPr="006F6258">
        <w:rPr>
          <w:i/>
        </w:rPr>
        <w:t xml:space="preserve"> Proč?!? Nevím o nikom, že by se posmíval, občas si děláme vzájemně srandu, ale nikdy jsem neviděla takový to zlý posmívání.</w:t>
      </w:r>
    </w:p>
    <w:p w:rsidR="00352BB4" w:rsidRDefault="00352BB4" w:rsidP="00352BB4">
      <w:pPr>
        <w:rPr>
          <w:i/>
        </w:rPr>
      </w:pPr>
      <w:r>
        <w:rPr>
          <w:i/>
        </w:rPr>
        <w:t xml:space="preserve"> </w:t>
      </w:r>
      <w:r w:rsidRPr="00142793">
        <w:rPr>
          <w:b/>
          <w:i/>
        </w:rPr>
        <w:t>Když takhle jezdíš na vandry a máš s sebou nějaké děti, včetně svých, učíš je?</w:t>
      </w:r>
      <w:r>
        <w:rPr>
          <w:b/>
          <w:i/>
        </w:rPr>
        <w:t xml:space="preserve"> </w:t>
      </w:r>
      <w:r>
        <w:rPr>
          <w:i/>
        </w:rPr>
        <w:t xml:space="preserve">Takhle jsem o tom nepřemýšlela, ale jo ukazuji jim co a jak, když to chceš nazvat učením, učím je. I když spíš je učí ti okolo a já se učím s nimi. </w:t>
      </w:r>
    </w:p>
    <w:p w:rsidR="00352BB4" w:rsidRDefault="00352BB4" w:rsidP="00352BB4">
      <w:pPr>
        <w:rPr>
          <w:i/>
        </w:rPr>
      </w:pPr>
      <w:r w:rsidRPr="008375A6">
        <w:rPr>
          <w:b/>
          <w:i/>
        </w:rPr>
        <w:t>Počkej</w:t>
      </w:r>
      <w:r>
        <w:rPr>
          <w:b/>
          <w:i/>
        </w:rPr>
        <w:t>,</w:t>
      </w:r>
      <w:r w:rsidRPr="008375A6">
        <w:rPr>
          <w:b/>
          <w:i/>
        </w:rPr>
        <w:t xml:space="preserve"> vždyť jezdíš 30 let.</w:t>
      </w:r>
      <w:r>
        <w:rPr>
          <w:b/>
          <w:i/>
        </w:rPr>
        <w:t xml:space="preserve"> </w:t>
      </w:r>
      <w:r>
        <w:rPr>
          <w:i/>
        </w:rPr>
        <w:t xml:space="preserve">No vidíš a pořád je, co se učit….. </w:t>
      </w:r>
    </w:p>
    <w:p w:rsidR="00352BB4" w:rsidRDefault="00352BB4" w:rsidP="00352BB4">
      <w:r>
        <w:t>Ven jezdí, protože ráda potkává nové lidi, a ještě radši ty které již zná, ráda si s nimi i z</w:t>
      </w:r>
      <w:r>
        <w:t>a</w:t>
      </w:r>
      <w:r>
        <w:t>soutěží, vždy se těší na nové zážitky. Přesto, že nezná teorii zážitkové pedagogiky, uvěd</w:t>
      </w:r>
      <w:r>
        <w:t>o</w:t>
      </w:r>
      <w:r>
        <w:t>muje si, že se během jezdění naučila mnoho nového. Mezi naučené dovednosti zařadila, umění života v přírodě a táboření, atd.</w:t>
      </w:r>
    </w:p>
    <w:p w:rsidR="000A4656" w:rsidRPr="006F6258" w:rsidRDefault="000A4656" w:rsidP="00352BB4">
      <w:pPr>
        <w:rPr>
          <w:i/>
        </w:rPr>
      </w:pPr>
    </w:p>
    <w:p w:rsidR="000A4656" w:rsidRPr="008375A6" w:rsidRDefault="00352BB4" w:rsidP="00352BB4">
      <w:pPr>
        <w:rPr>
          <w:b/>
        </w:rPr>
      </w:pPr>
      <w:r w:rsidRPr="008375A6">
        <w:rPr>
          <w:b/>
        </w:rPr>
        <w:t>Respondent č.3</w:t>
      </w:r>
    </w:p>
    <w:p w:rsidR="00352BB4" w:rsidRDefault="00352BB4" w:rsidP="00352BB4">
      <w:r>
        <w:t xml:space="preserve">Věk 13 let, muž, rodiče jej berou na vandry již od 3let. </w:t>
      </w:r>
    </w:p>
    <w:p w:rsidR="00352BB4" w:rsidRDefault="00352BB4" w:rsidP="00352BB4">
      <w:pPr>
        <w:rPr>
          <w:i/>
        </w:rPr>
      </w:pPr>
      <w:r w:rsidRPr="008375A6">
        <w:rPr>
          <w:b/>
          <w:i/>
        </w:rPr>
        <w:t>Jezdíš ven rád?</w:t>
      </w:r>
      <w:r>
        <w:rPr>
          <w:b/>
          <w:i/>
        </w:rPr>
        <w:t xml:space="preserve"> </w:t>
      </w:r>
      <w:r>
        <w:rPr>
          <w:i/>
        </w:rPr>
        <w:t>Jak kdy, někdy bych raději zůstal doma, ale pak jsem rád, že jsem na va</w:t>
      </w:r>
      <w:r>
        <w:rPr>
          <w:i/>
        </w:rPr>
        <w:t>n</w:t>
      </w:r>
      <w:r>
        <w:rPr>
          <w:i/>
        </w:rPr>
        <w:t xml:space="preserve">dr jel. Občas mně to nebaví, hlavně když jedu jen se samýma </w:t>
      </w:r>
      <w:proofErr w:type="spellStart"/>
      <w:r>
        <w:rPr>
          <w:i/>
        </w:rPr>
        <w:t>dospělákama</w:t>
      </w:r>
      <w:proofErr w:type="spellEnd"/>
      <w:r>
        <w:rPr>
          <w:i/>
        </w:rPr>
        <w:t xml:space="preserve">, ale jindy když jedou i </w:t>
      </w:r>
      <w:proofErr w:type="spellStart"/>
      <w:r>
        <w:rPr>
          <w:i/>
        </w:rPr>
        <w:t>kámoši</w:t>
      </w:r>
      <w:proofErr w:type="spellEnd"/>
      <w:r>
        <w:rPr>
          <w:i/>
        </w:rPr>
        <w:t xml:space="preserve">, je to sranda. </w:t>
      </w:r>
    </w:p>
    <w:p w:rsidR="00352BB4" w:rsidRDefault="00352BB4" w:rsidP="00352BB4">
      <w:pPr>
        <w:rPr>
          <w:i/>
        </w:rPr>
      </w:pPr>
      <w:r w:rsidRPr="00524D55">
        <w:rPr>
          <w:b/>
          <w:i/>
        </w:rPr>
        <w:lastRenderedPageBreak/>
        <w:t>Co říkáš na to, když Tě někdo učí něčemu novému?</w:t>
      </w:r>
      <w:r>
        <w:rPr>
          <w:i/>
        </w:rPr>
        <w:t xml:space="preserve"> Učí? Jo myslíš, jako když jsem se učil střílet? </w:t>
      </w:r>
      <w:proofErr w:type="spellStart"/>
      <w:r>
        <w:rPr>
          <w:i/>
        </w:rPr>
        <w:t>Supr</w:t>
      </w:r>
      <w:proofErr w:type="spellEnd"/>
      <w:r>
        <w:rPr>
          <w:i/>
        </w:rPr>
        <w:t xml:space="preserve">, kde bych si to mohl jinde vyzkoušet. </w:t>
      </w:r>
    </w:p>
    <w:p w:rsidR="00352BB4" w:rsidRDefault="00352BB4" w:rsidP="00352BB4">
      <w:pPr>
        <w:rPr>
          <w:i/>
        </w:rPr>
      </w:pPr>
      <w:r w:rsidRPr="00F54406">
        <w:rPr>
          <w:b/>
          <w:i/>
        </w:rPr>
        <w:t>Všiml jsem si, že na hromadě vandrů chodíte do muzeí, na hrady a zámky. Líbí se Ti to?</w:t>
      </w:r>
      <w:r>
        <w:rPr>
          <w:i/>
        </w:rPr>
        <w:t xml:space="preserve"> Ale jo, je to dobrý, dokonce jsem díky tomu ve škole dostal i jedničku z dějepisu. Byli jsme na hradě a paní průvodkyně mluvila zrovna o tom, co jsme probírali</w:t>
      </w:r>
      <w:r w:rsidR="008A58FA">
        <w:rPr>
          <w:i/>
        </w:rPr>
        <w:t xml:space="preserve"> a já pak ve škole při zkoušce </w:t>
      </w:r>
      <w:r>
        <w:rPr>
          <w:i/>
        </w:rPr>
        <w:t>perlil. A nejen v dějepise i v přírodopise občas donesu nějakou fotku kytky a hned mám malou jedničku.</w:t>
      </w:r>
    </w:p>
    <w:p w:rsidR="00352BB4" w:rsidRDefault="00352BB4" w:rsidP="00352BB4">
      <w:pPr>
        <w:rPr>
          <w:i/>
        </w:rPr>
      </w:pPr>
      <w:r w:rsidRPr="00F54406">
        <w:rPr>
          <w:b/>
          <w:i/>
        </w:rPr>
        <w:t>Co říkáš na to, že musíš pomáhat? Třeba sekat dřevo?</w:t>
      </w:r>
      <w:r>
        <w:rPr>
          <w:i/>
        </w:rPr>
        <w:t xml:space="preserve"> Někdy mě to baví, nejradši na va</w:t>
      </w:r>
      <w:r>
        <w:rPr>
          <w:i/>
        </w:rPr>
        <w:t>n</w:t>
      </w:r>
      <w:r>
        <w:rPr>
          <w:i/>
        </w:rPr>
        <w:t>dru, když můžu připravit oheň, zapálit a pak se o něj starat. Kolikrát si i přivstanu, abych mohl uvařit vodu na kafe a čaj. Ale doma mě to nebaví, jen sekat a skládat do rázků dřevo je otrava.</w:t>
      </w:r>
    </w:p>
    <w:p w:rsidR="00352BB4" w:rsidRDefault="00352BB4" w:rsidP="00352BB4">
      <w:r>
        <w:t>Ven jezdí proto, že jej berou rodiče, ale sám by občas raději zůstal doma. Nejraději má potlachy, kde má dostatek kamarádů a vandry na které jezdí jeho vrstevníci. Učení od sta</w:t>
      </w:r>
      <w:r>
        <w:t>r</w:t>
      </w:r>
      <w:r>
        <w:t>ších většinou bere jako hru, své povinnosti na vandrech bere jako privilegium a ne jako nutnost, která by jej zatěžovala. Poznatky, které takto získává, je schopen využít i v běžném životě a využívá je i v běžné škole.</w:t>
      </w:r>
    </w:p>
    <w:p w:rsidR="000A4656" w:rsidRPr="00565A15" w:rsidRDefault="000A4656" w:rsidP="00352BB4"/>
    <w:p w:rsidR="000A4656" w:rsidRPr="000A4656" w:rsidRDefault="007F0D7F" w:rsidP="000A4656">
      <w:pPr>
        <w:pStyle w:val="Nadpis2"/>
      </w:pPr>
      <w:bookmarkStart w:id="95" w:name="_Toc480295324"/>
      <w:r>
        <w:t>Rozhovory  - shrnutí</w:t>
      </w:r>
      <w:bookmarkEnd w:id="95"/>
      <w:r>
        <w:t xml:space="preserve"> </w:t>
      </w:r>
    </w:p>
    <w:p w:rsidR="00492199" w:rsidRDefault="007F0D7F" w:rsidP="007F0D7F">
      <w:r>
        <w:t>Během našich pozorování jsme měli možnost provést mnoho rozhovorů s respondenty rů</w:t>
      </w:r>
      <w:r>
        <w:t>z</w:t>
      </w:r>
      <w:r>
        <w:t>ných věkových kategorií.</w:t>
      </w:r>
      <w:r w:rsidR="00492199">
        <w:t xml:space="preserve"> Dospělí se shodli na tom, že děti učí, ale jen formou her a sp</w:t>
      </w:r>
      <w:r w:rsidR="00492199">
        <w:t>o</w:t>
      </w:r>
      <w:r w:rsidR="00492199">
        <w:t>lečných prací, kdy vzájemně kooperují. Sami dospělí nesnášejí klasickou formu výuky, odmítají ji, i když ji v rámci běžného školství uznávají. Jejich koncepcí je názorná, zúčas</w:t>
      </w:r>
      <w:r w:rsidR="00492199">
        <w:t>t</w:t>
      </w:r>
      <w:r w:rsidR="00492199">
        <w:t>něná výuka. Snaží se během vandrů pojmout co možná nejširší okruh vědomostí a dove</w:t>
      </w:r>
      <w:r w:rsidR="00492199">
        <w:t>d</w:t>
      </w:r>
      <w:r w:rsidR="00492199">
        <w:t>ností, které mohou předat. Výhodou této výuky je zapojení všech smyslů a využití i emoc</w:t>
      </w:r>
      <w:r w:rsidR="00492199">
        <w:t>i</w:t>
      </w:r>
      <w:r w:rsidR="00492199">
        <w:t>onality při učení.</w:t>
      </w:r>
    </w:p>
    <w:p w:rsidR="007F0D7F" w:rsidRDefault="00492199" w:rsidP="007F0D7F">
      <w:r>
        <w:t>Samotné děti neberou tento příjem informací jako klasickou výuku, spíše to berou jako zábavu, kde je jako vedlejší produkt získaná vědomost, nebo dovednost.</w:t>
      </w:r>
    </w:p>
    <w:p w:rsidR="00492199" w:rsidRPr="007F0D7F" w:rsidRDefault="00492199" w:rsidP="007F0D7F"/>
    <w:p w:rsidR="00352BB4" w:rsidRDefault="00352BB4" w:rsidP="00681AEA"/>
    <w:p w:rsidR="00AA17A4" w:rsidRDefault="00AA17A4">
      <w:pPr>
        <w:pStyle w:val="Nadpis"/>
      </w:pPr>
      <w:bookmarkStart w:id="96" w:name="_Toc37577734"/>
      <w:bookmarkStart w:id="97" w:name="_Toc88120445"/>
      <w:bookmarkStart w:id="98" w:name="_Toc88120682"/>
      <w:bookmarkStart w:id="99" w:name="_Toc88120894"/>
      <w:bookmarkStart w:id="100" w:name="_Toc88120998"/>
      <w:bookmarkStart w:id="101" w:name="_Toc88121041"/>
      <w:bookmarkStart w:id="102" w:name="_Toc88121178"/>
      <w:bookmarkStart w:id="103" w:name="_Toc88121552"/>
      <w:bookmarkStart w:id="104" w:name="_Toc88121609"/>
      <w:bookmarkStart w:id="105" w:name="_Toc88121747"/>
      <w:bookmarkStart w:id="106" w:name="_Toc88122013"/>
      <w:bookmarkStart w:id="107" w:name="_Toc88124618"/>
      <w:bookmarkStart w:id="108" w:name="_Toc88124655"/>
      <w:bookmarkStart w:id="109" w:name="_Toc88124805"/>
      <w:bookmarkStart w:id="110" w:name="_Toc88125788"/>
      <w:bookmarkStart w:id="111" w:name="_Toc88126308"/>
      <w:bookmarkStart w:id="112" w:name="_Toc88126459"/>
      <w:bookmarkStart w:id="113" w:name="_Toc88126526"/>
      <w:bookmarkStart w:id="114" w:name="_Toc88126555"/>
      <w:bookmarkStart w:id="115" w:name="_Toc88126771"/>
      <w:bookmarkStart w:id="116" w:name="_Toc88126861"/>
      <w:bookmarkStart w:id="117" w:name="_Toc88127102"/>
      <w:bookmarkStart w:id="118" w:name="_Toc88127145"/>
      <w:bookmarkStart w:id="119" w:name="_Toc88128510"/>
      <w:bookmarkStart w:id="120" w:name="_Toc107634152"/>
      <w:bookmarkStart w:id="121" w:name="_Toc107635187"/>
      <w:bookmarkStart w:id="122" w:name="_Toc107635227"/>
      <w:bookmarkStart w:id="123" w:name="_Toc107635244"/>
      <w:bookmarkStart w:id="124" w:name="_Toc480295325"/>
      <w:r>
        <w:lastRenderedPageBreak/>
        <w:t>Závěr</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9A63A9" w:rsidRDefault="00740D04" w:rsidP="009A63A9">
      <w:r>
        <w:t>Důvodem proč se trampové</w:t>
      </w:r>
      <w:r w:rsidR="009A63A9">
        <w:t xml:space="preserve"> opakovaně scházejí, je potřeba společného prožitku a jeho sdílení s lidmi stejného, nebo podobného zaměření. Během jednotlivých akcí si tak formou zážitku předávají vzájemně své vědomosti a dovednosti. V případě, že některý z členů n</w:t>
      </w:r>
      <w:r w:rsidR="009A63A9">
        <w:t>e</w:t>
      </w:r>
      <w:r w:rsidR="009A63A9">
        <w:t>ovládá nějakou dovednost a chce-li se jí naučit, jsou ostatní připraveni ji tuto dovednost naučit. V případě vědomostí, zde ještě navíc dochází k cílenému samostudiu spojenému s reflexí a sebereflexí. Jednotliví členové se snaží neustále zdokonalovat, rozšiřují si v</w:t>
      </w:r>
      <w:r w:rsidR="009A63A9">
        <w:t>ě</w:t>
      </w:r>
      <w:r w:rsidR="009A63A9">
        <w:t>domosti a o tyto se posléze dělí s ostatními.</w:t>
      </w:r>
    </w:p>
    <w:p w:rsidR="008F05EA" w:rsidRDefault="008F05EA" w:rsidP="009A63A9">
      <w:r>
        <w:t>Trampové plně využívají metodologii zážitkově pedagogických kurzů, sice většinou nejsou v tomto oboru vzděláni, ale postupem času si vytvořili postupy, které korespondují s teor</w:t>
      </w:r>
      <w:r>
        <w:t>e</w:t>
      </w:r>
      <w:r>
        <w:t>tickým pohledem a metodologií zážitkové pedagogiky. Rozdílem mezi trampskými akcemi a akcemi pořádanými profesionálními agenturami je, že trampové tyto akce nepořádají z důvodu finančního zisku. Naopak, mnoho akcí sponzorují ze svých vlastních financí</w:t>
      </w:r>
      <w:r w:rsidR="00CC30FC">
        <w:t>. Jedinou odměnou je pro ně jakási prestiž, jindy jedinou odměnou je ten pocit s dobře o</w:t>
      </w:r>
      <w:r w:rsidR="00CC30FC">
        <w:t>d</w:t>
      </w:r>
      <w:r w:rsidR="00CC30FC">
        <w:t>vedené práce, kdy mohou pozorovat posuny ostatních, jejich sebezdokonalení. Zároveň tímto způsobem dochází k sebezdokonalování i pořadatelů.</w:t>
      </w:r>
    </w:p>
    <w:p w:rsidR="009A63A9" w:rsidRDefault="009A63A9" w:rsidP="009A63A9">
      <w:r>
        <w:t xml:space="preserve">Jednotlivé skupiny, ale i celá komunita trampského hnutí, takto nenásilně, formou hry, nebo soutěže, formují postoje, vědomosti i dovednosti jednotlivých členů. Ti poté takto nabyté vědomosti a dovednosti předávají dalším, popřípadě svým dětem. Tím zde dochází k neuvědomělému, ale zcela plánovitému učení hrou. </w:t>
      </w:r>
    </w:p>
    <w:p w:rsidR="004042E0" w:rsidRDefault="00CC30FC" w:rsidP="009A63A9">
      <w:r>
        <w:t>Jak jsme zjistili, mnohé takto získané vědomosti a dovednosti jsou schopni využít i v bě</w:t>
      </w:r>
      <w:r>
        <w:t>ž</w:t>
      </w:r>
      <w:r>
        <w:t>ném životě. Zvláště školáci mnohdy využívají nabyté vědomosti ve školách. Díky neust</w:t>
      </w:r>
      <w:r>
        <w:t>á</w:t>
      </w:r>
      <w:r>
        <w:t>lému pohybu v přírodě jsou mnohdy obratnější a vyt</w:t>
      </w:r>
      <w:r w:rsidR="004042E0">
        <w:t>rvalejší než jejich spolužáci, c</w:t>
      </w:r>
      <w:r>
        <w:t>ož jim do budoucna umožňuje získávat lepší výsledky</w:t>
      </w:r>
      <w:r w:rsidR="004042E0">
        <w:t xml:space="preserve"> v předmětech zaměřených na manuelní zručnost. </w:t>
      </w:r>
    </w:p>
    <w:p w:rsidR="00740D04" w:rsidRDefault="00CC30FC" w:rsidP="00740D04">
      <w:r>
        <w:t xml:space="preserve"> </w:t>
      </w:r>
      <w:r w:rsidR="00740D04">
        <w:t>Z jednotlivých pozorování vyplívá, že trampové využívají při učení nové generace met</w:t>
      </w:r>
      <w:r w:rsidR="00740D04">
        <w:t>o</w:t>
      </w:r>
      <w:r w:rsidR="00740D04">
        <w:t>dologii používanou při zážitkově pedagogických akcích. Bylo velmi zajímavé sledovat, jak učí děti botanice, během akcí využívají všech možností pro praktické představení rostlin</w:t>
      </w:r>
      <w:r w:rsidR="008A58FA">
        <w:t xml:space="preserve">   </w:t>
      </w:r>
      <w:r w:rsidR="00740D04">
        <w:t xml:space="preserve"> a seznámení s nimi. Když nějakou takovou naleznou, představí ji, něco si o ní povykládají a v případě, že je léčivou a není chráněnou rostlinou, nechají děti ji nasbírat a potom si z ní uvaří čaj.</w:t>
      </w:r>
      <w:r w:rsidR="004042E0">
        <w:t xml:space="preserve"> Tak získají děti ucelený pohled na danou rostlinu, vědí nejen, o jaký druh se je</w:t>
      </w:r>
      <w:r w:rsidR="004042E0">
        <w:t>d</w:t>
      </w:r>
      <w:r w:rsidR="004042E0">
        <w:t xml:space="preserve">ná, kam ji zařadit, ale také si prakticky vyzkouší její účinky, chuť, vůni a naučí se i něco o </w:t>
      </w:r>
      <w:r w:rsidR="004042E0">
        <w:lastRenderedPageBreak/>
        <w:t>biotopu ve kterém se rostlina vyskytuje.</w:t>
      </w:r>
      <w:r w:rsidR="00740D04">
        <w:t xml:space="preserve"> </w:t>
      </w:r>
      <w:r w:rsidR="004042E0">
        <w:t>Takto nabyté vědomosti jsou trvalého rázu, prot</w:t>
      </w:r>
      <w:r w:rsidR="004042E0">
        <w:t>o</w:t>
      </w:r>
      <w:r w:rsidR="004042E0">
        <w:t xml:space="preserve">že se při jejich získání nevyužívá, na rozdíl od běžného školství, pouze </w:t>
      </w:r>
      <w:r w:rsidR="002C13D0">
        <w:t xml:space="preserve">mechanická </w:t>
      </w:r>
      <w:r w:rsidR="004042E0">
        <w:t>paměť</w:t>
      </w:r>
      <w:r w:rsidR="002C13D0">
        <w:t>, ale je zde zapojeno více smyslů a často i emoce.</w:t>
      </w:r>
    </w:p>
    <w:p w:rsidR="00740D04" w:rsidRDefault="002C13D0" w:rsidP="00740D04">
      <w:r>
        <w:t>Během našeho výzkumu jsme formou her a testů porovnávali dovednosti a vědomosti trampské mládeže s vrstevníky z běžné populace. Děti které se nikdy nesetkali s trampi</w:t>
      </w:r>
      <w:r>
        <w:t>n</w:t>
      </w:r>
      <w:r>
        <w:t>gem, nejezdili na tábory, ani nenavštěvovali jiné zájmové organizace se zaměřením na p</w:t>
      </w:r>
      <w:r>
        <w:t>o</w:t>
      </w:r>
      <w:r>
        <w:t xml:space="preserve">byt v přírodě, měli mnohem horší výsledky. Jejich motorické dovednosti jsou často velmi omezené a jednostranně vyhraněné. </w:t>
      </w:r>
      <w:r w:rsidR="00787E12">
        <w:t xml:space="preserve">Trampové se snaží naopak o celistvý rozvoj tělesných dovedností. </w:t>
      </w:r>
      <w:r w:rsidR="00740D04">
        <w:t>Jednotlivé dovednosti rozvíjí přirozenou cestou, kdy děti pomáhají dospělým se všemi prace</w:t>
      </w:r>
      <w:r w:rsidR="00787E12">
        <w:t>mi.</w:t>
      </w:r>
      <w:r w:rsidR="00740D04">
        <w:t xml:space="preserve"> </w:t>
      </w:r>
      <w:r w:rsidR="00787E12">
        <w:t>Na rozvoj dovedností působí i sama příroda a pobyt v ní, kdy</w:t>
      </w:r>
      <w:r w:rsidR="00740D04">
        <w:t xml:space="preserve"> skýtá mnoho možností pro pohyb a posilování nejen fyzických ale i psychických dovedností. Takto vychovávané děti jsou navíc velice zvídavé, mají neustálou potřebu zkoušet něco nového a tak se i samy rozvíjejí. </w:t>
      </w:r>
    </w:p>
    <w:p w:rsidR="00954F74" w:rsidRDefault="00787E12" w:rsidP="00740D04">
      <w:r>
        <w:t>Jak jsme zjistili samy děti tento přísun informací nepovažují za učení, berou jej jako so</w:t>
      </w:r>
      <w:r>
        <w:t>u</w:t>
      </w:r>
      <w:r>
        <w:t>část jakési hry. I když si uvědomují, že takto nabyté informace mohou využít</w:t>
      </w:r>
      <w:r w:rsidR="00176B3B">
        <w:t xml:space="preserve"> ve škole </w:t>
      </w:r>
      <w:r w:rsidR="008A58FA">
        <w:t xml:space="preserve">       </w:t>
      </w:r>
      <w:r w:rsidR="00176B3B">
        <w:t>a často i využívají, přijímají je s nadšením a dokonce mnohdy i vyhledávají sami. Nebojí se, když něčemu nerozumí zeptat a to i během prohlídek hradů a zámků. Navíc mají ne</w:t>
      </w:r>
      <w:r w:rsidR="00176B3B">
        <w:t>u</w:t>
      </w:r>
      <w:r w:rsidR="00176B3B">
        <w:t>stálou možnost si takto nabyté informace ověřovat i v praxi a porovnávat svůj náhled s náhledem nejen vrstevníků, ale i ostatních generací. Další podstatnou výhodou v tomto hledání je i to, že se nemusí obávat zesměšnění nebo dokonce odmítnutí. Trampové se n</w:t>
      </w:r>
      <w:r w:rsidR="00176B3B">
        <w:t>a</w:t>
      </w:r>
      <w:r w:rsidR="00176B3B">
        <w:t xml:space="preserve">učili </w:t>
      </w:r>
      <w:r w:rsidR="00954F74">
        <w:t>během vandrů, nebo jiných akcí oprostit od problémů běžného života. Vše se snaží řešit v klidu a uvolněně, to je i důvodem proč si tyto chvíle tak chrání. I když s sebou vozí i mobilní telefony, nechávají je vypnuté a používají je, pouze když je to opravdu potřeba. Zásluhou takto uvolněné atmosféry jsou dospělí</w:t>
      </w:r>
      <w:r w:rsidR="00740D04">
        <w:t xml:space="preserve"> i mnohem vyrovnanější a ochotni se více věnovat dětem. Ty na to velmi pozitivně reagují a jsou v těchto situacích ochotny daleko více spolupracovat.</w:t>
      </w:r>
      <w:r w:rsidR="00176B3B" w:rsidRPr="00176B3B">
        <w:t xml:space="preserve"> </w:t>
      </w:r>
    </w:p>
    <w:p w:rsidR="00740D04" w:rsidRDefault="00954F74" w:rsidP="00740D04">
      <w:r>
        <w:t>Jak jsme zjistili d</w:t>
      </w:r>
      <w:r w:rsidR="00176B3B">
        <w:t>ospělí hojně využívají i svoji přirozenou autoritu, kdy se děti učí nápod</w:t>
      </w:r>
      <w:r w:rsidR="00176B3B">
        <w:t>o</w:t>
      </w:r>
      <w:r w:rsidR="00176B3B">
        <w:t>bou</w:t>
      </w:r>
      <w:r>
        <w:t>. Navíc je berou jako rovnocenné partnery, kteří mohou bez obav vyjádřit svůj názor</w:t>
      </w:r>
      <w:r w:rsidR="00421E81">
        <w:t>, ten je vždy vyslechnut a zvážen. V případě kdy tento není schválen, udělají si i dostatek času na to aby vysvětlili proč tomu tak bylo. Nikdy nebo zcela výjimečně trampové použ</w:t>
      </w:r>
      <w:r w:rsidR="00421E81">
        <w:t>í</w:t>
      </w:r>
      <w:r w:rsidR="00421E81">
        <w:t>vají striktní zákaz, většinou se jedná o kompromis.</w:t>
      </w:r>
    </w:p>
    <w:p w:rsidR="00470DB1" w:rsidRDefault="00470DB1" w:rsidP="00470DB1">
      <w:pPr>
        <w:rPr>
          <w:i/>
        </w:rPr>
      </w:pPr>
      <w:r>
        <w:lastRenderedPageBreak/>
        <w:t>Naši práci bych asi zakončil částí rozhovoru s jedním z respondentů, který během rozhov</w:t>
      </w:r>
      <w:r>
        <w:t>o</w:t>
      </w:r>
      <w:r>
        <w:t>rů mimo jiné řekl: „</w:t>
      </w:r>
      <w:r>
        <w:rPr>
          <w:i/>
        </w:rPr>
        <w:t>Syna</w:t>
      </w:r>
      <w:r w:rsidRPr="00471585">
        <w:rPr>
          <w:i/>
        </w:rPr>
        <w:t xml:space="preserve"> </w:t>
      </w:r>
      <w:r>
        <w:rPr>
          <w:i/>
        </w:rPr>
        <w:t xml:space="preserve">a nejen jeho </w:t>
      </w:r>
      <w:r w:rsidRPr="00471585">
        <w:rPr>
          <w:i/>
        </w:rPr>
        <w:t xml:space="preserve">jsem </w:t>
      </w:r>
      <w:r>
        <w:rPr>
          <w:i/>
        </w:rPr>
        <w:t xml:space="preserve">se </w:t>
      </w:r>
      <w:r w:rsidRPr="00471585">
        <w:rPr>
          <w:i/>
        </w:rPr>
        <w:t xml:space="preserve">od malička </w:t>
      </w:r>
      <w:r>
        <w:rPr>
          <w:i/>
        </w:rPr>
        <w:t>snažil naučit</w:t>
      </w:r>
      <w:r w:rsidRPr="00471585">
        <w:rPr>
          <w:i/>
        </w:rPr>
        <w:t xml:space="preserve"> být samostatným. Ve třech letech mněl již svou sekeru a postupně se učil sekat dříví, později pomáhal s řezáním, asi ve druhé třídě se začal učit střílet, nejdřív ze vzduchovky a poté z luku. Jinak se musel naučit poznávat rostli</w:t>
      </w:r>
      <w:r>
        <w:rPr>
          <w:i/>
        </w:rPr>
        <w:t>ny, prvně jsme ho se ženou</w:t>
      </w:r>
      <w:r w:rsidRPr="00471585">
        <w:rPr>
          <w:i/>
        </w:rPr>
        <w:t xml:space="preserve"> učili ty jedovatý, poté léčivky. Každý rok sbíráme houby, tím se je naučil poznávat taky</w:t>
      </w:r>
      <w:r>
        <w:rPr>
          <w:i/>
        </w:rPr>
        <w:t xml:space="preserve">. Ale hlavně jsme se snažili, aby </w:t>
      </w:r>
      <w:r w:rsidR="00A7422F">
        <w:rPr>
          <w:i/>
        </w:rPr>
        <w:t>dokázal rozeznat v životě to, co je pro něj to důležité, aby se nebál říct svůj názor a aby z něj vyrostl co nejlepší člověk. Jestli se nám to povedlo? To ukáže až čas…….“</w:t>
      </w:r>
    </w:p>
    <w:p w:rsidR="00AA17A4" w:rsidRDefault="00AA17A4"/>
    <w:p w:rsidR="00AA17A4" w:rsidRDefault="00AA17A4">
      <w:pPr>
        <w:pStyle w:val="Nadpis"/>
        <w:rPr>
          <w:rStyle w:val="Pokec"/>
        </w:rPr>
      </w:pPr>
      <w:bookmarkStart w:id="125" w:name="_Toc37577735"/>
      <w:bookmarkStart w:id="126" w:name="_Toc88120446"/>
      <w:bookmarkStart w:id="127" w:name="_Toc88120683"/>
      <w:bookmarkStart w:id="128" w:name="_Toc88120895"/>
      <w:bookmarkStart w:id="129" w:name="_Toc88120999"/>
      <w:bookmarkStart w:id="130" w:name="_Toc88121042"/>
      <w:bookmarkStart w:id="131" w:name="_Toc88121179"/>
      <w:bookmarkStart w:id="132" w:name="_Toc88121553"/>
      <w:bookmarkStart w:id="133" w:name="_Toc88121610"/>
      <w:bookmarkStart w:id="134" w:name="_Toc88121748"/>
      <w:bookmarkStart w:id="135" w:name="_Toc88122014"/>
      <w:bookmarkStart w:id="136" w:name="_Toc88124619"/>
      <w:bookmarkStart w:id="137" w:name="_Toc88124656"/>
      <w:bookmarkStart w:id="138" w:name="_Toc88124806"/>
      <w:bookmarkStart w:id="139" w:name="_Toc88125789"/>
      <w:bookmarkStart w:id="140" w:name="_Toc88126309"/>
      <w:bookmarkStart w:id="141" w:name="_Toc88126460"/>
      <w:bookmarkStart w:id="142" w:name="_Toc88126527"/>
      <w:bookmarkStart w:id="143" w:name="_Toc88126556"/>
      <w:bookmarkStart w:id="144" w:name="_Toc88126772"/>
      <w:bookmarkStart w:id="145" w:name="_Toc88126862"/>
      <w:bookmarkStart w:id="146" w:name="_Toc88127103"/>
      <w:bookmarkStart w:id="147" w:name="_Toc88127146"/>
      <w:bookmarkStart w:id="148" w:name="_Toc88128511"/>
      <w:bookmarkStart w:id="149" w:name="_Toc107634153"/>
      <w:bookmarkStart w:id="150" w:name="_Toc107635188"/>
      <w:bookmarkStart w:id="151" w:name="_Toc107635228"/>
      <w:bookmarkStart w:id="152" w:name="_Toc107635245"/>
      <w:bookmarkStart w:id="153" w:name="_Toc480295326"/>
      <w:r>
        <w:lastRenderedPageBreak/>
        <w:t>Seznam použité literatury</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rsidR="00734F21" w:rsidRDefault="00AA17A4" w:rsidP="00734F21">
      <w:pPr>
        <w:pStyle w:val="Literatura"/>
        <w:numPr>
          <w:ilvl w:val="0"/>
          <w:numId w:val="14"/>
        </w:numPr>
      </w:pPr>
      <w:r>
        <w:tab/>
      </w:r>
      <w:r w:rsidR="009E050E">
        <w:t xml:space="preserve">BAKOŠOVÁ, </w:t>
      </w:r>
      <w:proofErr w:type="spellStart"/>
      <w:r w:rsidR="009E050E">
        <w:t>Zlatica</w:t>
      </w:r>
      <w:proofErr w:type="spellEnd"/>
      <w:r w:rsidR="009E050E">
        <w:t xml:space="preserve"> a kol. </w:t>
      </w:r>
      <w:proofErr w:type="spellStart"/>
      <w:r w:rsidR="009E050E">
        <w:rPr>
          <w:i/>
        </w:rPr>
        <w:t>Teórie</w:t>
      </w:r>
      <w:proofErr w:type="spellEnd"/>
      <w:r w:rsidR="009E050E">
        <w:rPr>
          <w:i/>
        </w:rPr>
        <w:t xml:space="preserve"> </w:t>
      </w:r>
      <w:proofErr w:type="spellStart"/>
      <w:r w:rsidR="009E050E">
        <w:rPr>
          <w:i/>
        </w:rPr>
        <w:t>sociálnej</w:t>
      </w:r>
      <w:proofErr w:type="spellEnd"/>
      <w:r w:rsidR="009E050E">
        <w:rPr>
          <w:i/>
        </w:rPr>
        <w:t xml:space="preserve"> pedagogiky, </w:t>
      </w:r>
      <w:proofErr w:type="spellStart"/>
      <w:r w:rsidR="009E050E">
        <w:rPr>
          <w:i/>
        </w:rPr>
        <w:t>edukačné</w:t>
      </w:r>
      <w:proofErr w:type="spellEnd"/>
      <w:r w:rsidR="009E050E">
        <w:rPr>
          <w:i/>
        </w:rPr>
        <w:t xml:space="preserve">, </w:t>
      </w:r>
      <w:proofErr w:type="spellStart"/>
      <w:r w:rsidR="009E050E">
        <w:rPr>
          <w:i/>
        </w:rPr>
        <w:t>sociálne</w:t>
      </w:r>
      <w:proofErr w:type="spellEnd"/>
      <w:r w:rsidR="009E050E">
        <w:rPr>
          <w:i/>
        </w:rPr>
        <w:t xml:space="preserve"> a </w:t>
      </w:r>
      <w:proofErr w:type="spellStart"/>
      <w:r w:rsidR="009E050E">
        <w:rPr>
          <w:i/>
        </w:rPr>
        <w:t>komunikačné</w:t>
      </w:r>
      <w:proofErr w:type="spellEnd"/>
      <w:r w:rsidR="009E050E">
        <w:rPr>
          <w:i/>
        </w:rPr>
        <w:t xml:space="preserve"> aspekty. </w:t>
      </w:r>
      <w:r w:rsidR="009E050E">
        <w:t>Bratislava: Slovenská pedagogická společnost SAV, 2011. ISBN 978-80-970675-0-2</w:t>
      </w:r>
    </w:p>
    <w:p w:rsidR="00734F21" w:rsidRDefault="00734F21" w:rsidP="00734F21">
      <w:pPr>
        <w:pStyle w:val="Literatura"/>
        <w:numPr>
          <w:ilvl w:val="0"/>
          <w:numId w:val="14"/>
        </w:numPr>
      </w:pPr>
      <w:r>
        <w:t xml:space="preserve">CAILLOIS, </w:t>
      </w:r>
      <w:proofErr w:type="spellStart"/>
      <w:r>
        <w:t>Roger</w:t>
      </w:r>
      <w:proofErr w:type="spellEnd"/>
      <w:r>
        <w:t xml:space="preserve">. </w:t>
      </w:r>
      <w:r>
        <w:rPr>
          <w:i/>
        </w:rPr>
        <w:t xml:space="preserve">Hry a lidé: maska a závrať. </w:t>
      </w:r>
      <w:r>
        <w:t>Praha: Nakladatelství studia Yps</w:t>
      </w:r>
      <w:r>
        <w:t>i</w:t>
      </w:r>
      <w:r>
        <w:t>lon, 1998. ISBN 80-902482-2-5</w:t>
      </w:r>
    </w:p>
    <w:p w:rsidR="00E7524E" w:rsidRDefault="00E7524E" w:rsidP="00734F21">
      <w:pPr>
        <w:pStyle w:val="Literatura"/>
        <w:numPr>
          <w:ilvl w:val="0"/>
          <w:numId w:val="14"/>
        </w:numPr>
      </w:pPr>
      <w:r>
        <w:t xml:space="preserve">FRANC, Daniel, Daniela ZOUNKOVÁ a Andy MARTIN, </w:t>
      </w:r>
      <w:r>
        <w:rPr>
          <w:i/>
        </w:rPr>
        <w:t xml:space="preserve">Učení zážitkem hrou: praktická příručka instruktora. </w:t>
      </w:r>
      <w:r>
        <w:t xml:space="preserve">Brno: </w:t>
      </w:r>
      <w:proofErr w:type="spellStart"/>
      <w:r>
        <w:t>Computers</w:t>
      </w:r>
      <w:proofErr w:type="spellEnd"/>
      <w:r>
        <w:t xml:space="preserve"> Přes a. s., 2007 </w:t>
      </w:r>
    </w:p>
    <w:p w:rsidR="00E7524E" w:rsidRDefault="00E7524E" w:rsidP="00E7524E">
      <w:pPr>
        <w:pStyle w:val="Literatura"/>
        <w:ind w:left="720" w:firstLine="0"/>
      </w:pPr>
      <w:r>
        <w:t>ISBN 978-80-251-1701-9</w:t>
      </w:r>
    </w:p>
    <w:p w:rsidR="009E050E" w:rsidRPr="00BF6AC6" w:rsidRDefault="009E050E" w:rsidP="00734F21">
      <w:pPr>
        <w:pStyle w:val="Literatura"/>
        <w:numPr>
          <w:ilvl w:val="0"/>
          <w:numId w:val="14"/>
        </w:numPr>
        <w:rPr>
          <w:bCs/>
        </w:rPr>
      </w:pPr>
      <w:r w:rsidRPr="00BF6AC6">
        <w:rPr>
          <w:shd w:val="clear" w:color="auto" w:fill="FFFFFF"/>
        </w:rPr>
        <w:t xml:space="preserve">GABRIEL, Allan. </w:t>
      </w:r>
      <w:r w:rsidRPr="00BF6AC6">
        <w:rPr>
          <w:i/>
          <w:shd w:val="clear" w:color="auto" w:fill="FFFFFF"/>
        </w:rPr>
        <w:t>Zážitková pedagogika a výchova v přírodě: cesty vedou dál.</w:t>
      </w:r>
      <w:r w:rsidRPr="00BF6AC6">
        <w:rPr>
          <w:shd w:val="clear" w:color="auto" w:fill="FFFFFF"/>
        </w:rPr>
        <w:t xml:space="preserve"> Olomouc: Univerzita Palackého, 2013. ISBN 978-80-244-3359-2 </w:t>
      </w:r>
    </w:p>
    <w:p w:rsidR="00E7524E" w:rsidRDefault="009E050E" w:rsidP="00734F21">
      <w:pPr>
        <w:pStyle w:val="Literatura"/>
        <w:numPr>
          <w:ilvl w:val="0"/>
          <w:numId w:val="14"/>
        </w:numPr>
        <w:rPr>
          <w:bCs/>
        </w:rPr>
      </w:pPr>
      <w:r w:rsidRPr="00BF6AC6">
        <w:rPr>
          <w:bCs/>
        </w:rPr>
        <w:t xml:space="preserve">GEERTZ, </w:t>
      </w:r>
      <w:proofErr w:type="spellStart"/>
      <w:r w:rsidRPr="00BF6AC6">
        <w:rPr>
          <w:bCs/>
        </w:rPr>
        <w:t>Clifford</w:t>
      </w:r>
      <w:proofErr w:type="spellEnd"/>
      <w:r w:rsidRPr="00BF6AC6">
        <w:rPr>
          <w:bCs/>
        </w:rPr>
        <w:t>.</w:t>
      </w:r>
      <w:r w:rsidRPr="00BF6AC6">
        <w:rPr>
          <w:bCs/>
          <w:i/>
        </w:rPr>
        <w:t xml:space="preserve"> Interpretace kultur – vybrané eseje, </w:t>
      </w:r>
      <w:r w:rsidRPr="00BF6AC6">
        <w:rPr>
          <w:bCs/>
        </w:rPr>
        <w:t>Praha:Slon, 2000.</w:t>
      </w:r>
    </w:p>
    <w:p w:rsidR="009E050E" w:rsidRDefault="009E050E" w:rsidP="00E7524E">
      <w:pPr>
        <w:pStyle w:val="Literatura"/>
        <w:ind w:left="720" w:firstLine="0"/>
        <w:rPr>
          <w:bCs/>
        </w:rPr>
      </w:pPr>
      <w:r w:rsidRPr="00BF6AC6">
        <w:rPr>
          <w:bCs/>
        </w:rPr>
        <w:t xml:space="preserve"> ISBN </w:t>
      </w:r>
      <w:r>
        <w:rPr>
          <w:bCs/>
        </w:rPr>
        <w:t xml:space="preserve"> </w:t>
      </w:r>
      <w:r w:rsidRPr="00BF6AC6">
        <w:rPr>
          <w:bCs/>
        </w:rPr>
        <w:t>80-85850-89-3</w:t>
      </w:r>
    </w:p>
    <w:p w:rsidR="000C692F" w:rsidRDefault="00E7524E" w:rsidP="00734F21">
      <w:pPr>
        <w:pStyle w:val="Literatura"/>
        <w:numPr>
          <w:ilvl w:val="0"/>
          <w:numId w:val="14"/>
        </w:numPr>
        <w:rPr>
          <w:bCs/>
        </w:rPr>
      </w:pPr>
      <w:r w:rsidRPr="000C692F">
        <w:rPr>
          <w:bCs/>
        </w:rPr>
        <w:t>HÁJEK</w:t>
      </w:r>
      <w:r w:rsidR="000C692F" w:rsidRPr="000C692F">
        <w:rPr>
          <w:bCs/>
        </w:rPr>
        <w:t xml:space="preserve">, B., HOFBAUER, B., PÁVKOVÁ, J. </w:t>
      </w:r>
      <w:r w:rsidR="000C692F" w:rsidRPr="000C692F">
        <w:rPr>
          <w:bCs/>
          <w:i/>
        </w:rPr>
        <w:t>Pedagogika ovlivňování volného č</w:t>
      </w:r>
      <w:r w:rsidR="000C692F" w:rsidRPr="000C692F">
        <w:rPr>
          <w:bCs/>
          <w:i/>
        </w:rPr>
        <w:t>a</w:t>
      </w:r>
      <w:r w:rsidR="000C692F" w:rsidRPr="000C692F">
        <w:rPr>
          <w:bCs/>
          <w:i/>
        </w:rPr>
        <w:t xml:space="preserve">su. </w:t>
      </w:r>
      <w:r w:rsidR="000C692F" w:rsidRPr="000C692F">
        <w:rPr>
          <w:bCs/>
        </w:rPr>
        <w:t xml:space="preserve">Praha: Portál, 2008. ISBN </w:t>
      </w:r>
      <w:r w:rsidR="000C692F">
        <w:rPr>
          <w:bCs/>
        </w:rPr>
        <w:t>978-80-7367-473-1</w:t>
      </w:r>
    </w:p>
    <w:p w:rsidR="000C692F" w:rsidRDefault="000C692F" w:rsidP="000C692F">
      <w:pPr>
        <w:pStyle w:val="Literatura"/>
        <w:numPr>
          <w:ilvl w:val="0"/>
          <w:numId w:val="14"/>
        </w:numPr>
        <w:rPr>
          <w:bCs/>
        </w:rPr>
      </w:pPr>
      <w:r w:rsidRPr="000C692F">
        <w:rPr>
          <w:bCs/>
        </w:rPr>
        <w:t xml:space="preserve">HANUŠ, Radek a Lenka CHYTILOVÁ. </w:t>
      </w:r>
      <w:r w:rsidRPr="000C692F">
        <w:rPr>
          <w:bCs/>
          <w:i/>
        </w:rPr>
        <w:t xml:space="preserve">Zážitkové pedagogické učení. </w:t>
      </w:r>
      <w:r w:rsidRPr="000C692F">
        <w:rPr>
          <w:bCs/>
        </w:rPr>
        <w:t xml:space="preserve">Praha: </w:t>
      </w:r>
      <w:proofErr w:type="spellStart"/>
      <w:r w:rsidRPr="000C692F">
        <w:rPr>
          <w:bCs/>
        </w:rPr>
        <w:t>Gr</w:t>
      </w:r>
      <w:r w:rsidRPr="000C692F">
        <w:rPr>
          <w:bCs/>
        </w:rPr>
        <w:t>a</w:t>
      </w:r>
      <w:r w:rsidRPr="000C692F">
        <w:rPr>
          <w:bCs/>
        </w:rPr>
        <w:t>da</w:t>
      </w:r>
      <w:proofErr w:type="spellEnd"/>
      <w:r w:rsidRPr="000C692F">
        <w:rPr>
          <w:bCs/>
        </w:rPr>
        <w:t xml:space="preserve">, 2009. ISBN </w:t>
      </w:r>
      <w:r>
        <w:rPr>
          <w:bCs/>
        </w:rPr>
        <w:t>978-80-247-2816-2</w:t>
      </w:r>
    </w:p>
    <w:p w:rsidR="000C692F" w:rsidRDefault="00FB310A" w:rsidP="00734F21">
      <w:pPr>
        <w:pStyle w:val="Literatura"/>
        <w:numPr>
          <w:ilvl w:val="0"/>
          <w:numId w:val="14"/>
        </w:numPr>
        <w:rPr>
          <w:bCs/>
        </w:rPr>
      </w:pPr>
      <w:r>
        <w:rPr>
          <w:bCs/>
        </w:rPr>
        <w:t xml:space="preserve">HARTL, Pavel a Helena HARTLOVÁ. </w:t>
      </w:r>
      <w:r>
        <w:rPr>
          <w:bCs/>
          <w:i/>
        </w:rPr>
        <w:t xml:space="preserve">Psychologický slovník. </w:t>
      </w:r>
      <w:r>
        <w:rPr>
          <w:bCs/>
        </w:rPr>
        <w:t>Praha: Portál, 2009. ISBN 978-80-7367-569-1</w:t>
      </w:r>
    </w:p>
    <w:p w:rsidR="004E7CB2" w:rsidRDefault="004E7CB2" w:rsidP="00734F21">
      <w:pPr>
        <w:pStyle w:val="Literatura"/>
        <w:numPr>
          <w:ilvl w:val="0"/>
          <w:numId w:val="14"/>
        </w:numPr>
        <w:rPr>
          <w:bCs/>
        </w:rPr>
      </w:pPr>
      <w:r>
        <w:rPr>
          <w:bCs/>
        </w:rPr>
        <w:t xml:space="preserve">HERMOCHOVÁ, Soňa. </w:t>
      </w:r>
      <w:r>
        <w:rPr>
          <w:bCs/>
          <w:i/>
        </w:rPr>
        <w:t xml:space="preserve">Hry pro dospělé. </w:t>
      </w:r>
      <w:r>
        <w:rPr>
          <w:bCs/>
        </w:rPr>
        <w:t xml:space="preserve">Praha: </w:t>
      </w:r>
      <w:proofErr w:type="spellStart"/>
      <w:r>
        <w:rPr>
          <w:bCs/>
        </w:rPr>
        <w:t>Grada</w:t>
      </w:r>
      <w:proofErr w:type="spellEnd"/>
      <w:r>
        <w:rPr>
          <w:bCs/>
        </w:rPr>
        <w:t xml:space="preserve"> </w:t>
      </w:r>
      <w:proofErr w:type="spellStart"/>
      <w:r>
        <w:rPr>
          <w:bCs/>
        </w:rPr>
        <w:t>Publishing</w:t>
      </w:r>
      <w:proofErr w:type="spellEnd"/>
      <w:r>
        <w:rPr>
          <w:bCs/>
        </w:rPr>
        <w:t>, 2004.</w:t>
      </w:r>
    </w:p>
    <w:p w:rsidR="004E7CB2" w:rsidRPr="000C692F" w:rsidRDefault="004E7CB2" w:rsidP="004E7CB2">
      <w:pPr>
        <w:pStyle w:val="Literatura"/>
        <w:ind w:left="720" w:firstLine="0"/>
        <w:rPr>
          <w:bCs/>
        </w:rPr>
      </w:pPr>
      <w:r>
        <w:rPr>
          <w:bCs/>
        </w:rPr>
        <w:t xml:space="preserve"> ISBN 80-247-0817-5</w:t>
      </w:r>
    </w:p>
    <w:p w:rsidR="004E7CB2" w:rsidRDefault="004E7CB2" w:rsidP="00734F21">
      <w:pPr>
        <w:pStyle w:val="Literatura"/>
        <w:numPr>
          <w:ilvl w:val="0"/>
          <w:numId w:val="14"/>
        </w:numPr>
        <w:rPr>
          <w:bCs/>
        </w:rPr>
      </w:pPr>
      <w:r>
        <w:rPr>
          <w:bCs/>
        </w:rPr>
        <w:t xml:space="preserve">HOFBAUER, Břetislav. </w:t>
      </w:r>
      <w:r>
        <w:rPr>
          <w:bCs/>
          <w:i/>
        </w:rPr>
        <w:t xml:space="preserve">Děti, mládež, volný čas. </w:t>
      </w:r>
      <w:r>
        <w:rPr>
          <w:bCs/>
        </w:rPr>
        <w:t xml:space="preserve">Praha: Portál, 2004. </w:t>
      </w:r>
    </w:p>
    <w:p w:rsidR="004E7CB2" w:rsidRDefault="004E7CB2" w:rsidP="004E7CB2">
      <w:pPr>
        <w:pStyle w:val="Literatura"/>
        <w:ind w:left="720" w:firstLine="0"/>
        <w:rPr>
          <w:bCs/>
        </w:rPr>
      </w:pPr>
      <w:r>
        <w:rPr>
          <w:bCs/>
        </w:rPr>
        <w:t>ISBN 80-7178-927-5</w:t>
      </w:r>
    </w:p>
    <w:p w:rsidR="00191027" w:rsidRDefault="00191027" w:rsidP="00734F21">
      <w:pPr>
        <w:pStyle w:val="Literatura"/>
        <w:numPr>
          <w:ilvl w:val="0"/>
          <w:numId w:val="14"/>
        </w:numPr>
        <w:rPr>
          <w:bCs/>
        </w:rPr>
      </w:pPr>
      <w:r w:rsidRPr="000C692F">
        <w:rPr>
          <w:bCs/>
        </w:rPr>
        <w:t xml:space="preserve">HUIZINGA, Johan. </w:t>
      </w:r>
      <w:r w:rsidRPr="000C692F">
        <w:rPr>
          <w:bCs/>
          <w:i/>
        </w:rPr>
        <w:t xml:space="preserve">Homo </w:t>
      </w:r>
      <w:proofErr w:type="spellStart"/>
      <w:r w:rsidRPr="000C692F">
        <w:rPr>
          <w:bCs/>
          <w:i/>
        </w:rPr>
        <w:t>ludens</w:t>
      </w:r>
      <w:proofErr w:type="spellEnd"/>
      <w:r w:rsidRPr="000C692F">
        <w:rPr>
          <w:bCs/>
          <w:i/>
        </w:rPr>
        <w:t xml:space="preserve">, </w:t>
      </w:r>
      <w:r w:rsidRPr="000C692F">
        <w:rPr>
          <w:bCs/>
        </w:rPr>
        <w:t>Praha: Dauphin</w:t>
      </w:r>
      <w:r w:rsidR="001754B5">
        <w:rPr>
          <w:bCs/>
        </w:rPr>
        <w:t>,</w:t>
      </w:r>
      <w:r w:rsidRPr="000C692F">
        <w:rPr>
          <w:bCs/>
        </w:rPr>
        <w:t xml:space="preserve"> 2000. ISBN 80-7272-020-1 </w:t>
      </w:r>
    </w:p>
    <w:p w:rsidR="004E7CB2" w:rsidRDefault="004E7CB2" w:rsidP="00734F21">
      <w:pPr>
        <w:pStyle w:val="Literatura"/>
        <w:numPr>
          <w:ilvl w:val="0"/>
          <w:numId w:val="14"/>
        </w:numPr>
        <w:rPr>
          <w:bCs/>
        </w:rPr>
      </w:pPr>
      <w:r>
        <w:rPr>
          <w:bCs/>
        </w:rPr>
        <w:t xml:space="preserve">CHRÁSTKA, Miroslav. </w:t>
      </w:r>
      <w:r>
        <w:rPr>
          <w:bCs/>
          <w:i/>
        </w:rPr>
        <w:t xml:space="preserve">Metody pedagogického výzkumu: </w:t>
      </w:r>
      <w:r w:rsidR="001754B5">
        <w:rPr>
          <w:bCs/>
          <w:i/>
        </w:rPr>
        <w:t xml:space="preserve">základy kvantitativního výzkumu. </w:t>
      </w:r>
      <w:r w:rsidR="001754B5">
        <w:rPr>
          <w:bCs/>
        </w:rPr>
        <w:t xml:space="preserve">Praha: </w:t>
      </w:r>
      <w:proofErr w:type="spellStart"/>
      <w:r w:rsidR="001754B5">
        <w:rPr>
          <w:bCs/>
        </w:rPr>
        <w:t>Grada</w:t>
      </w:r>
      <w:proofErr w:type="spellEnd"/>
      <w:r w:rsidR="001754B5">
        <w:rPr>
          <w:bCs/>
        </w:rPr>
        <w:t>, 2007. ISBN 978-80-247-1369-4</w:t>
      </w:r>
    </w:p>
    <w:p w:rsidR="001754B5" w:rsidRDefault="001754B5" w:rsidP="00734F21">
      <w:pPr>
        <w:pStyle w:val="Literatura"/>
        <w:numPr>
          <w:ilvl w:val="0"/>
          <w:numId w:val="14"/>
        </w:numPr>
        <w:rPr>
          <w:bCs/>
        </w:rPr>
      </w:pPr>
      <w:r>
        <w:rPr>
          <w:bCs/>
        </w:rPr>
        <w:t xml:space="preserve">JIRÁSEK, Ivo. </w:t>
      </w:r>
      <w:r>
        <w:rPr>
          <w:bCs/>
          <w:i/>
        </w:rPr>
        <w:t xml:space="preserve">Prožitek a možné světy. </w:t>
      </w:r>
      <w:r>
        <w:rPr>
          <w:bCs/>
        </w:rPr>
        <w:t xml:space="preserve">Olomouc: UP FTK, 2001. </w:t>
      </w:r>
    </w:p>
    <w:p w:rsidR="001754B5" w:rsidRPr="000C692F" w:rsidRDefault="001754B5" w:rsidP="001754B5">
      <w:pPr>
        <w:pStyle w:val="Literatura"/>
        <w:ind w:left="720" w:firstLine="0"/>
        <w:rPr>
          <w:bCs/>
        </w:rPr>
      </w:pPr>
      <w:r>
        <w:rPr>
          <w:bCs/>
        </w:rPr>
        <w:t>ISBN 80-244-1176-8</w:t>
      </w:r>
    </w:p>
    <w:p w:rsidR="001754B5" w:rsidRDefault="001754B5" w:rsidP="00734F21">
      <w:pPr>
        <w:pStyle w:val="Literatura"/>
        <w:numPr>
          <w:ilvl w:val="0"/>
          <w:numId w:val="14"/>
        </w:numPr>
        <w:rPr>
          <w:bCs/>
        </w:rPr>
      </w:pPr>
      <w:r>
        <w:rPr>
          <w:bCs/>
        </w:rPr>
        <w:t xml:space="preserve">JIRÁSEK, Ivo a Radek HANUŠ. </w:t>
      </w:r>
      <w:r>
        <w:rPr>
          <w:bCs/>
          <w:i/>
        </w:rPr>
        <w:t xml:space="preserve">Výchova v přírodě. </w:t>
      </w:r>
      <w:r>
        <w:rPr>
          <w:bCs/>
        </w:rPr>
        <w:t>Ostrava: Vysoká škola bá</w:t>
      </w:r>
      <w:r>
        <w:rPr>
          <w:bCs/>
        </w:rPr>
        <w:t>ň</w:t>
      </w:r>
      <w:r>
        <w:rPr>
          <w:bCs/>
        </w:rPr>
        <w:t xml:space="preserve">ská - Technická </w:t>
      </w:r>
      <w:proofErr w:type="spellStart"/>
      <w:r>
        <w:rPr>
          <w:bCs/>
        </w:rPr>
        <w:t>univerzia</w:t>
      </w:r>
      <w:proofErr w:type="spellEnd"/>
      <w:r>
        <w:rPr>
          <w:bCs/>
        </w:rPr>
        <w:t xml:space="preserve"> Ostrava, 1996. ISBN 80-7078-</w:t>
      </w:r>
      <w:r w:rsidR="008E4A1F">
        <w:rPr>
          <w:bCs/>
        </w:rPr>
        <w:t>381-8</w:t>
      </w:r>
    </w:p>
    <w:p w:rsidR="008E4A1F" w:rsidRDefault="008E4A1F" w:rsidP="00734F21">
      <w:pPr>
        <w:pStyle w:val="Literatura"/>
        <w:numPr>
          <w:ilvl w:val="0"/>
          <w:numId w:val="14"/>
        </w:numPr>
        <w:rPr>
          <w:bCs/>
        </w:rPr>
      </w:pPr>
      <w:r>
        <w:rPr>
          <w:bCs/>
        </w:rPr>
        <w:lastRenderedPageBreak/>
        <w:t xml:space="preserve">JIRÁSEK, Ivo. </w:t>
      </w:r>
      <w:r>
        <w:rPr>
          <w:bCs/>
          <w:i/>
        </w:rPr>
        <w:t>Zlatý fond her 1.: Hry a programy připravené pro kurzy Prázdn</w:t>
      </w:r>
      <w:r>
        <w:rPr>
          <w:bCs/>
          <w:i/>
        </w:rPr>
        <w:t>i</w:t>
      </w:r>
      <w:r>
        <w:rPr>
          <w:bCs/>
          <w:i/>
        </w:rPr>
        <w:t xml:space="preserve">nové školy Lipnice. </w:t>
      </w:r>
      <w:r>
        <w:rPr>
          <w:bCs/>
        </w:rPr>
        <w:t>Praha: Portál, 2002. ISBN 80-7178-636-5</w:t>
      </w:r>
    </w:p>
    <w:p w:rsidR="008E4A1F" w:rsidRDefault="008E4A1F" w:rsidP="00734F21">
      <w:pPr>
        <w:pStyle w:val="Literatura"/>
        <w:numPr>
          <w:ilvl w:val="0"/>
          <w:numId w:val="14"/>
        </w:numPr>
        <w:rPr>
          <w:bCs/>
        </w:rPr>
      </w:pPr>
      <w:r>
        <w:rPr>
          <w:bCs/>
        </w:rPr>
        <w:t xml:space="preserve">KIRCHER, Jiří. </w:t>
      </w:r>
      <w:r>
        <w:rPr>
          <w:bCs/>
          <w:i/>
        </w:rPr>
        <w:t>Psychologie prožitku a dobrodružství pro pedagogiku a psych</w:t>
      </w:r>
      <w:r>
        <w:rPr>
          <w:bCs/>
          <w:i/>
        </w:rPr>
        <w:t>o</w:t>
      </w:r>
      <w:r>
        <w:rPr>
          <w:bCs/>
          <w:i/>
        </w:rPr>
        <w:t xml:space="preserve">terapii. </w:t>
      </w:r>
      <w:r>
        <w:rPr>
          <w:bCs/>
        </w:rPr>
        <w:t xml:space="preserve">Brno: </w:t>
      </w:r>
      <w:proofErr w:type="spellStart"/>
      <w:r>
        <w:rPr>
          <w:bCs/>
        </w:rPr>
        <w:t>Computer</w:t>
      </w:r>
      <w:proofErr w:type="spellEnd"/>
      <w:r>
        <w:rPr>
          <w:bCs/>
        </w:rPr>
        <w:t xml:space="preserve"> </w:t>
      </w:r>
      <w:proofErr w:type="spellStart"/>
      <w:r>
        <w:rPr>
          <w:bCs/>
        </w:rPr>
        <w:t>Press</w:t>
      </w:r>
      <w:proofErr w:type="spellEnd"/>
      <w:r>
        <w:rPr>
          <w:bCs/>
        </w:rPr>
        <w:t xml:space="preserve">, 2009. ISBN </w:t>
      </w:r>
      <w:r w:rsidR="008D73FA">
        <w:rPr>
          <w:bCs/>
        </w:rPr>
        <w:t>978-80-251-2562-5</w:t>
      </w:r>
    </w:p>
    <w:p w:rsidR="008E4A1F" w:rsidRDefault="008D73FA" w:rsidP="00734F21">
      <w:pPr>
        <w:pStyle w:val="Literatura"/>
        <w:numPr>
          <w:ilvl w:val="0"/>
          <w:numId w:val="14"/>
        </w:numPr>
        <w:rPr>
          <w:bCs/>
        </w:rPr>
      </w:pPr>
      <w:r>
        <w:rPr>
          <w:bCs/>
        </w:rPr>
        <w:t xml:space="preserve">KUBAN, Jiří. </w:t>
      </w:r>
      <w:r>
        <w:rPr>
          <w:bCs/>
          <w:i/>
        </w:rPr>
        <w:t xml:space="preserve">Tendence k vyhledávání prožitku a její diagnostika. </w:t>
      </w:r>
      <w:r>
        <w:rPr>
          <w:bCs/>
        </w:rPr>
        <w:t>Hradec Král</w:t>
      </w:r>
      <w:r>
        <w:rPr>
          <w:bCs/>
        </w:rPr>
        <w:t>o</w:t>
      </w:r>
      <w:r>
        <w:rPr>
          <w:bCs/>
        </w:rPr>
        <w:t xml:space="preserve">vé: </w:t>
      </w:r>
      <w:proofErr w:type="spellStart"/>
      <w:r>
        <w:rPr>
          <w:bCs/>
        </w:rPr>
        <w:t>Gaudeamus</w:t>
      </w:r>
      <w:proofErr w:type="spellEnd"/>
      <w:r>
        <w:rPr>
          <w:bCs/>
        </w:rPr>
        <w:t>, 2006. ISBN 80-7041-643-2</w:t>
      </w:r>
    </w:p>
    <w:p w:rsidR="009E050E" w:rsidRPr="00191027" w:rsidRDefault="009E050E" w:rsidP="00734F21">
      <w:pPr>
        <w:pStyle w:val="Literatura"/>
        <w:numPr>
          <w:ilvl w:val="0"/>
          <w:numId w:val="14"/>
        </w:numPr>
        <w:rPr>
          <w:bCs/>
        </w:rPr>
      </w:pPr>
      <w:r w:rsidRPr="00191027">
        <w:rPr>
          <w:bCs/>
        </w:rPr>
        <w:t xml:space="preserve">KUBÁTOVÁ, Helena. </w:t>
      </w:r>
      <w:r w:rsidRPr="00191027">
        <w:rPr>
          <w:bCs/>
          <w:i/>
        </w:rPr>
        <w:t xml:space="preserve">Sociologie životního způsobu, </w:t>
      </w:r>
      <w:r w:rsidRPr="00191027">
        <w:rPr>
          <w:bCs/>
        </w:rPr>
        <w:t xml:space="preserve">Praha: </w:t>
      </w:r>
      <w:proofErr w:type="spellStart"/>
      <w:r w:rsidRPr="00191027">
        <w:rPr>
          <w:bCs/>
        </w:rPr>
        <w:t>Grada</w:t>
      </w:r>
      <w:proofErr w:type="spellEnd"/>
      <w:r w:rsidRPr="00191027">
        <w:rPr>
          <w:bCs/>
        </w:rPr>
        <w:t>, 2010. ISBN 978-80-247-2456-0</w:t>
      </w:r>
    </w:p>
    <w:p w:rsidR="009E050E" w:rsidRDefault="009E050E" w:rsidP="00734F21">
      <w:pPr>
        <w:pStyle w:val="Literatura"/>
        <w:numPr>
          <w:ilvl w:val="0"/>
          <w:numId w:val="14"/>
        </w:numPr>
        <w:rPr>
          <w:bCs/>
        </w:rPr>
      </w:pPr>
      <w:r>
        <w:rPr>
          <w:bCs/>
        </w:rPr>
        <w:t xml:space="preserve">MIKŠÍK, Jiří. </w:t>
      </w:r>
      <w:r w:rsidRPr="00F078B6">
        <w:rPr>
          <w:bCs/>
        </w:rPr>
        <w:t>Pobyt v přírodě</w:t>
      </w:r>
      <w:r>
        <w:rPr>
          <w:bCs/>
          <w:i/>
        </w:rPr>
        <w:t xml:space="preserve">. </w:t>
      </w:r>
      <w:r>
        <w:rPr>
          <w:bCs/>
        </w:rPr>
        <w:t>Krom</w:t>
      </w:r>
      <w:r w:rsidRPr="00FF605B">
        <w:rPr>
          <w:bCs/>
        </w:rPr>
        <w:t>ěříž</w:t>
      </w:r>
      <w:r>
        <w:rPr>
          <w:bCs/>
        </w:rPr>
        <w:t xml:space="preserve">: 1964. </w:t>
      </w:r>
      <w:r w:rsidRPr="00F73500">
        <w:rPr>
          <w:bCs/>
          <w:i/>
        </w:rPr>
        <w:t>s</w:t>
      </w:r>
      <w:r>
        <w:rPr>
          <w:bCs/>
        </w:rPr>
        <w:t>. 96.</w:t>
      </w:r>
    </w:p>
    <w:p w:rsidR="009E050E" w:rsidRDefault="009E050E" w:rsidP="00734F21">
      <w:pPr>
        <w:pStyle w:val="Literatura"/>
        <w:numPr>
          <w:ilvl w:val="0"/>
          <w:numId w:val="14"/>
        </w:numPr>
        <w:rPr>
          <w:bCs/>
        </w:rPr>
      </w:pPr>
      <w:r>
        <w:rPr>
          <w:bCs/>
        </w:rPr>
        <w:t xml:space="preserve">MIOVSKÝ, Milan. </w:t>
      </w:r>
      <w:r w:rsidRPr="00413157">
        <w:rPr>
          <w:bCs/>
          <w:i/>
        </w:rPr>
        <w:t>Kvalitativní přístup a metody v psychologickém výzkumu</w:t>
      </w:r>
      <w:r>
        <w:rPr>
          <w:bCs/>
          <w:i/>
        </w:rPr>
        <w:t xml:space="preserve">. </w:t>
      </w:r>
      <w:r>
        <w:rPr>
          <w:bCs/>
        </w:rPr>
        <w:t xml:space="preserve">Praha: </w:t>
      </w:r>
      <w:proofErr w:type="spellStart"/>
      <w:r>
        <w:rPr>
          <w:bCs/>
        </w:rPr>
        <w:t>Grada</w:t>
      </w:r>
      <w:proofErr w:type="spellEnd"/>
      <w:r>
        <w:rPr>
          <w:bCs/>
        </w:rPr>
        <w:t>, 2006. ISBN 80-247-1362-2.</w:t>
      </w:r>
    </w:p>
    <w:p w:rsidR="0089288C" w:rsidRDefault="0089288C" w:rsidP="00734F21">
      <w:pPr>
        <w:pStyle w:val="Literatura"/>
        <w:numPr>
          <w:ilvl w:val="0"/>
          <w:numId w:val="14"/>
        </w:numPr>
        <w:rPr>
          <w:bCs/>
        </w:rPr>
      </w:pPr>
      <w:r>
        <w:rPr>
          <w:bCs/>
        </w:rPr>
        <w:t xml:space="preserve">NEUMAN, Jan. </w:t>
      </w:r>
      <w:r>
        <w:rPr>
          <w:bCs/>
          <w:i/>
        </w:rPr>
        <w:t xml:space="preserve">Dobrodružné hry v tělocvičně. </w:t>
      </w:r>
      <w:r>
        <w:rPr>
          <w:bCs/>
        </w:rPr>
        <w:t xml:space="preserve">Praha: Portál, 2001. </w:t>
      </w:r>
    </w:p>
    <w:p w:rsidR="0089288C" w:rsidRDefault="0089288C" w:rsidP="0089288C">
      <w:pPr>
        <w:pStyle w:val="Literatura"/>
        <w:ind w:left="720" w:firstLine="0"/>
        <w:rPr>
          <w:bCs/>
        </w:rPr>
      </w:pPr>
      <w:r>
        <w:rPr>
          <w:bCs/>
        </w:rPr>
        <w:t>ISBN 80-7178-555-5</w:t>
      </w:r>
    </w:p>
    <w:p w:rsidR="0089288C" w:rsidRDefault="0089288C" w:rsidP="0089288C">
      <w:pPr>
        <w:pStyle w:val="Literatura"/>
        <w:numPr>
          <w:ilvl w:val="0"/>
          <w:numId w:val="14"/>
        </w:numPr>
        <w:rPr>
          <w:bCs/>
        </w:rPr>
      </w:pPr>
      <w:r>
        <w:rPr>
          <w:bCs/>
        </w:rPr>
        <w:t xml:space="preserve">NEUMAN, Jan. </w:t>
      </w:r>
      <w:r>
        <w:rPr>
          <w:bCs/>
          <w:i/>
        </w:rPr>
        <w:t xml:space="preserve">Dobrodružné hry v přírodě. </w:t>
      </w:r>
      <w:r>
        <w:rPr>
          <w:bCs/>
        </w:rPr>
        <w:t xml:space="preserve">Praha: Portál, 2014. </w:t>
      </w:r>
    </w:p>
    <w:p w:rsidR="0089288C" w:rsidRDefault="0089288C" w:rsidP="0089288C">
      <w:pPr>
        <w:pStyle w:val="Literatura"/>
        <w:ind w:left="720" w:firstLine="0"/>
        <w:rPr>
          <w:bCs/>
        </w:rPr>
      </w:pPr>
      <w:r>
        <w:rPr>
          <w:bCs/>
        </w:rPr>
        <w:t xml:space="preserve">ISBN 978-80-262-0628-6 </w:t>
      </w:r>
    </w:p>
    <w:p w:rsidR="008D73FA" w:rsidRDefault="008D73FA" w:rsidP="00734F21">
      <w:pPr>
        <w:pStyle w:val="Literatura"/>
        <w:numPr>
          <w:ilvl w:val="0"/>
          <w:numId w:val="14"/>
        </w:numPr>
        <w:rPr>
          <w:bCs/>
        </w:rPr>
      </w:pPr>
      <w:r>
        <w:rPr>
          <w:bCs/>
        </w:rPr>
        <w:t xml:space="preserve">NĚMEC, Jiří. </w:t>
      </w:r>
      <w:r>
        <w:rPr>
          <w:bCs/>
          <w:i/>
        </w:rPr>
        <w:t xml:space="preserve">Od prožívání k požitkářství. Výchovné funkce hry a její proměny v historických koncepcích pedagogiky. </w:t>
      </w:r>
      <w:r>
        <w:rPr>
          <w:bCs/>
        </w:rPr>
        <w:t xml:space="preserve">Brno: </w:t>
      </w:r>
      <w:proofErr w:type="spellStart"/>
      <w:r>
        <w:rPr>
          <w:bCs/>
        </w:rPr>
        <w:t>Paido</w:t>
      </w:r>
      <w:proofErr w:type="spellEnd"/>
      <w:r>
        <w:rPr>
          <w:bCs/>
        </w:rPr>
        <w:t>, 2004. ISBN 80-7315-006-9</w:t>
      </w:r>
    </w:p>
    <w:p w:rsidR="008D73FA" w:rsidRDefault="008D73FA" w:rsidP="00734F21">
      <w:pPr>
        <w:pStyle w:val="Literatura"/>
        <w:numPr>
          <w:ilvl w:val="0"/>
          <w:numId w:val="14"/>
        </w:numPr>
        <w:rPr>
          <w:bCs/>
        </w:rPr>
      </w:pPr>
      <w:r>
        <w:rPr>
          <w:bCs/>
        </w:rPr>
        <w:t xml:space="preserve">NĚMEC, Jiří. </w:t>
      </w:r>
      <w:r w:rsidR="0089288C">
        <w:rPr>
          <w:bCs/>
          <w:i/>
        </w:rPr>
        <w:t xml:space="preserve">S hrou na cestě za tvořivostí: poznámky k rozvoji tvořivosti žáků. </w:t>
      </w:r>
      <w:r w:rsidR="0089288C">
        <w:rPr>
          <w:bCs/>
        </w:rPr>
        <w:t xml:space="preserve">Brno: </w:t>
      </w:r>
      <w:proofErr w:type="spellStart"/>
      <w:r w:rsidR="0089288C">
        <w:rPr>
          <w:bCs/>
        </w:rPr>
        <w:t>Paido</w:t>
      </w:r>
      <w:proofErr w:type="spellEnd"/>
      <w:r w:rsidR="0089288C">
        <w:rPr>
          <w:bCs/>
        </w:rPr>
        <w:t>, 2004. ISBN 80-7315-014-X</w:t>
      </w:r>
    </w:p>
    <w:p w:rsidR="0089288C" w:rsidRDefault="000F1D70" w:rsidP="00734F21">
      <w:pPr>
        <w:pStyle w:val="Literatura"/>
        <w:numPr>
          <w:ilvl w:val="0"/>
          <w:numId w:val="14"/>
        </w:numPr>
        <w:rPr>
          <w:bCs/>
        </w:rPr>
      </w:pPr>
      <w:r>
        <w:rPr>
          <w:bCs/>
        </w:rPr>
        <w:t xml:space="preserve">PÁVKOVÁ, J., HÁJEK, B., HOFBAUER, B. </w:t>
      </w:r>
      <w:proofErr w:type="spellStart"/>
      <w:r>
        <w:rPr>
          <w:bCs/>
        </w:rPr>
        <w:t>et</w:t>
      </w:r>
      <w:proofErr w:type="spellEnd"/>
      <w:r>
        <w:rPr>
          <w:bCs/>
        </w:rPr>
        <w:t xml:space="preserve"> </w:t>
      </w:r>
      <w:proofErr w:type="spellStart"/>
      <w:r>
        <w:rPr>
          <w:bCs/>
        </w:rPr>
        <w:t>al</w:t>
      </w:r>
      <w:proofErr w:type="spellEnd"/>
      <w:r>
        <w:rPr>
          <w:bCs/>
        </w:rPr>
        <w:t xml:space="preserve">. </w:t>
      </w:r>
      <w:r>
        <w:rPr>
          <w:bCs/>
          <w:i/>
        </w:rPr>
        <w:t xml:space="preserve">Pedagogika volného času. </w:t>
      </w:r>
      <w:r>
        <w:rPr>
          <w:bCs/>
        </w:rPr>
        <w:t>Praha: Portál, 2008. ISBN 978-80-7367-423-6</w:t>
      </w:r>
    </w:p>
    <w:p w:rsidR="000F1D70" w:rsidRDefault="000F1D70" w:rsidP="00734F21">
      <w:pPr>
        <w:pStyle w:val="Literatura"/>
        <w:numPr>
          <w:ilvl w:val="0"/>
          <w:numId w:val="14"/>
        </w:numPr>
        <w:rPr>
          <w:bCs/>
        </w:rPr>
      </w:pPr>
      <w:r>
        <w:rPr>
          <w:bCs/>
        </w:rPr>
        <w:t xml:space="preserve">PAVLÍČEK, Jaroslav. </w:t>
      </w:r>
      <w:r>
        <w:rPr>
          <w:bCs/>
          <w:i/>
        </w:rPr>
        <w:t xml:space="preserve">Člověk v drsné přírodě. Příručka přežitím. </w:t>
      </w:r>
      <w:r>
        <w:rPr>
          <w:bCs/>
        </w:rPr>
        <w:t>Praha: Práh, 2002. ISBN 80-7252-059-8</w:t>
      </w:r>
    </w:p>
    <w:p w:rsidR="009E050E" w:rsidRPr="00466E97" w:rsidRDefault="009E050E" w:rsidP="00734F21">
      <w:pPr>
        <w:pStyle w:val="Literatura"/>
        <w:numPr>
          <w:ilvl w:val="0"/>
          <w:numId w:val="14"/>
        </w:numPr>
      </w:pPr>
      <w:r>
        <w:t xml:space="preserve">PELÁNEK, Radek. </w:t>
      </w:r>
      <w:r w:rsidRPr="00413157">
        <w:rPr>
          <w:i/>
        </w:rPr>
        <w:t>Příručka instruktora zážitkových akcí</w:t>
      </w:r>
      <w:r>
        <w:t>. Praha: Portál, 2002. ISBN 80-7178-636-5.</w:t>
      </w:r>
    </w:p>
    <w:p w:rsidR="009E050E" w:rsidRDefault="009E050E" w:rsidP="00734F21">
      <w:pPr>
        <w:pStyle w:val="Literatura"/>
        <w:numPr>
          <w:ilvl w:val="0"/>
          <w:numId w:val="14"/>
        </w:numPr>
      </w:pPr>
      <w:r>
        <w:t xml:space="preserve">PELÁNEK, Radek. </w:t>
      </w:r>
      <w:r w:rsidRPr="00413157">
        <w:rPr>
          <w:i/>
        </w:rPr>
        <w:t>Zážitkové výukové programy</w:t>
      </w:r>
      <w:r>
        <w:t>. Praha: Portál, 2010. ISBN        978-80-7367-656-8.</w:t>
      </w:r>
    </w:p>
    <w:p w:rsidR="009E050E" w:rsidRPr="00413157" w:rsidRDefault="009E050E" w:rsidP="00734F21">
      <w:pPr>
        <w:pStyle w:val="Literatura"/>
        <w:numPr>
          <w:ilvl w:val="0"/>
          <w:numId w:val="14"/>
        </w:numPr>
      </w:pPr>
      <w:r w:rsidRPr="00413157">
        <w:t xml:space="preserve">PLAMÍNEK, Jiří. </w:t>
      </w:r>
      <w:r w:rsidRPr="00413157">
        <w:rPr>
          <w:i/>
        </w:rPr>
        <w:t>Tajemství motivace.</w:t>
      </w:r>
      <w:r w:rsidRPr="00413157">
        <w:t xml:space="preserve"> Praha: </w:t>
      </w:r>
      <w:proofErr w:type="spellStart"/>
      <w:r w:rsidRPr="00413157">
        <w:t>Grada</w:t>
      </w:r>
      <w:proofErr w:type="spellEnd"/>
      <w:r w:rsidRPr="00413157">
        <w:t xml:space="preserve">, 2007.. ISBN </w:t>
      </w:r>
      <w:r>
        <w:t xml:space="preserve">                       </w:t>
      </w:r>
      <w:r w:rsidRPr="00413157">
        <w:t>978-80-247-1991-7.</w:t>
      </w:r>
    </w:p>
    <w:p w:rsidR="009E050E" w:rsidRPr="000F1D70" w:rsidRDefault="009E050E" w:rsidP="00734F21">
      <w:pPr>
        <w:pStyle w:val="Literatura"/>
        <w:numPr>
          <w:ilvl w:val="0"/>
          <w:numId w:val="14"/>
        </w:numPr>
        <w:rPr>
          <w:bCs/>
        </w:rPr>
      </w:pPr>
      <w:r w:rsidRPr="00413157">
        <w:t xml:space="preserve">PLAMÍNEK, Jiří. </w:t>
      </w:r>
      <w:r w:rsidRPr="00413157">
        <w:rPr>
          <w:bCs/>
          <w:i/>
          <w:shd w:val="clear" w:color="auto" w:fill="FFFFFF"/>
        </w:rPr>
        <w:t>Vedení lidí, týmů a firem - Praktický atlas managementu – 4., zcela přepracované</w:t>
      </w:r>
      <w:r w:rsidRPr="00413157">
        <w:rPr>
          <w:bCs/>
          <w:i/>
          <w:color w:val="333333"/>
          <w:shd w:val="clear" w:color="auto" w:fill="FFFFFF"/>
        </w:rPr>
        <w:t xml:space="preserve"> </w:t>
      </w:r>
      <w:r w:rsidRPr="00413157">
        <w:rPr>
          <w:bCs/>
          <w:i/>
          <w:shd w:val="clear" w:color="auto" w:fill="FFFFFF"/>
        </w:rPr>
        <w:t>vydání</w:t>
      </w:r>
      <w:r w:rsidRPr="00413157">
        <w:t xml:space="preserve">. Praha: </w:t>
      </w:r>
      <w:proofErr w:type="spellStart"/>
      <w:r w:rsidRPr="00413157">
        <w:t>Grada</w:t>
      </w:r>
      <w:proofErr w:type="spellEnd"/>
      <w:r w:rsidRPr="00413157">
        <w:t>, 2011. s. 106. ISBN 978-80-247-3664-8.</w:t>
      </w:r>
    </w:p>
    <w:p w:rsidR="007D7AA6" w:rsidRPr="007D7AA6" w:rsidRDefault="000F1D70" w:rsidP="00734F21">
      <w:pPr>
        <w:pStyle w:val="Literatura"/>
        <w:numPr>
          <w:ilvl w:val="0"/>
          <w:numId w:val="14"/>
        </w:numPr>
        <w:rPr>
          <w:bCs/>
        </w:rPr>
      </w:pPr>
      <w:r>
        <w:lastRenderedPageBreak/>
        <w:t xml:space="preserve">PRIEST, Simon a Michael A GASS. </w:t>
      </w:r>
      <w:proofErr w:type="spellStart"/>
      <w:r w:rsidR="007D7AA6">
        <w:rPr>
          <w:i/>
        </w:rPr>
        <w:t>Effective</w:t>
      </w:r>
      <w:proofErr w:type="spellEnd"/>
      <w:r w:rsidR="007D7AA6">
        <w:rPr>
          <w:i/>
        </w:rPr>
        <w:t xml:space="preserve"> </w:t>
      </w:r>
      <w:proofErr w:type="spellStart"/>
      <w:r w:rsidR="007D7AA6">
        <w:rPr>
          <w:i/>
        </w:rPr>
        <w:t>leadership</w:t>
      </w:r>
      <w:proofErr w:type="spellEnd"/>
      <w:r w:rsidR="007D7AA6">
        <w:rPr>
          <w:i/>
        </w:rPr>
        <w:t xml:space="preserve"> in </w:t>
      </w:r>
      <w:proofErr w:type="spellStart"/>
      <w:r w:rsidR="007D7AA6">
        <w:rPr>
          <w:i/>
        </w:rPr>
        <w:t>adventure</w:t>
      </w:r>
      <w:proofErr w:type="spellEnd"/>
      <w:r w:rsidR="007D7AA6">
        <w:rPr>
          <w:i/>
        </w:rPr>
        <w:t xml:space="preserve"> </w:t>
      </w:r>
      <w:proofErr w:type="spellStart"/>
      <w:r w:rsidR="007D7AA6">
        <w:rPr>
          <w:i/>
        </w:rPr>
        <w:t>progra</w:t>
      </w:r>
      <w:r w:rsidR="007D7AA6">
        <w:rPr>
          <w:i/>
        </w:rPr>
        <w:t>m</w:t>
      </w:r>
      <w:r w:rsidR="007D7AA6">
        <w:rPr>
          <w:i/>
        </w:rPr>
        <w:t>ming</w:t>
      </w:r>
      <w:proofErr w:type="spellEnd"/>
      <w:r w:rsidR="007D7AA6">
        <w:rPr>
          <w:i/>
        </w:rPr>
        <w:t xml:space="preserve">. </w:t>
      </w:r>
      <w:r w:rsidR="007D7AA6">
        <w:t xml:space="preserve">2nd </w:t>
      </w:r>
      <w:proofErr w:type="spellStart"/>
      <w:r w:rsidR="007D7AA6">
        <w:t>ed</w:t>
      </w:r>
      <w:proofErr w:type="spellEnd"/>
      <w:r w:rsidR="007D7AA6">
        <w:t xml:space="preserve">. </w:t>
      </w:r>
      <w:proofErr w:type="spellStart"/>
      <w:r w:rsidR="007D7AA6">
        <w:t>Champaing</w:t>
      </w:r>
      <w:proofErr w:type="spellEnd"/>
      <w:r w:rsidR="007D7AA6">
        <w:t xml:space="preserve">, IL: </w:t>
      </w:r>
      <w:proofErr w:type="spellStart"/>
      <w:r w:rsidR="007D7AA6">
        <w:t>Human</w:t>
      </w:r>
      <w:proofErr w:type="spellEnd"/>
      <w:r w:rsidR="007D7AA6">
        <w:t xml:space="preserve"> </w:t>
      </w:r>
      <w:proofErr w:type="spellStart"/>
      <w:r w:rsidR="007D7AA6">
        <w:t>Kinetics</w:t>
      </w:r>
      <w:proofErr w:type="spellEnd"/>
      <w:r w:rsidR="007D7AA6">
        <w:t>, 2005. ISBN 073605250x</w:t>
      </w:r>
    </w:p>
    <w:p w:rsidR="007D7AA6" w:rsidRPr="007D7AA6" w:rsidRDefault="007D7AA6" w:rsidP="00734F21">
      <w:pPr>
        <w:pStyle w:val="Literatura"/>
        <w:numPr>
          <w:ilvl w:val="0"/>
          <w:numId w:val="14"/>
        </w:numPr>
        <w:rPr>
          <w:bCs/>
        </w:rPr>
      </w:pPr>
      <w:r>
        <w:t xml:space="preserve">PRŮCHA, Jan. </w:t>
      </w:r>
      <w:r>
        <w:rPr>
          <w:i/>
        </w:rPr>
        <w:t xml:space="preserve">Moderní pedagogika. </w:t>
      </w:r>
      <w:r>
        <w:t>Praha: Portál, 2002. ISBN 80-7178-631-4</w:t>
      </w:r>
    </w:p>
    <w:p w:rsidR="000F1D70" w:rsidRPr="00466E97" w:rsidRDefault="007D7AA6" w:rsidP="00734F21">
      <w:pPr>
        <w:pStyle w:val="Literatura"/>
        <w:numPr>
          <w:ilvl w:val="0"/>
          <w:numId w:val="14"/>
        </w:numPr>
        <w:rPr>
          <w:bCs/>
        </w:rPr>
      </w:pPr>
      <w:r>
        <w:t xml:space="preserve">PRŮCHA, Jan, Eliška WALTEROVÁ a Jiří MAREŠ. </w:t>
      </w:r>
      <w:r w:rsidR="00CE6F1A">
        <w:rPr>
          <w:i/>
        </w:rPr>
        <w:t xml:space="preserve">Pedagogický slovník. </w:t>
      </w:r>
      <w:r w:rsidR="00CE6F1A">
        <w:t>Pr</w:t>
      </w:r>
      <w:r w:rsidR="00CE6F1A">
        <w:t>a</w:t>
      </w:r>
      <w:r w:rsidR="00CE6F1A">
        <w:t>ha: Portál, 2003. ISBN 80-717-8772-8</w:t>
      </w:r>
      <w:r w:rsidR="000F1D70">
        <w:t xml:space="preserve"> </w:t>
      </w:r>
    </w:p>
    <w:p w:rsidR="009E050E" w:rsidRDefault="009E050E" w:rsidP="00734F21">
      <w:pPr>
        <w:pStyle w:val="Literatura"/>
        <w:numPr>
          <w:ilvl w:val="0"/>
          <w:numId w:val="14"/>
        </w:numPr>
      </w:pPr>
      <w:r>
        <w:t xml:space="preserve">REITMAYEROVÁ,Eva a Věra BROUMOVÁ. </w:t>
      </w:r>
      <w:r w:rsidRPr="006A7073">
        <w:rPr>
          <w:i/>
        </w:rPr>
        <w:t>Cílená zpětná vazba</w:t>
      </w:r>
      <w:r>
        <w:t>. Praha: Po</w:t>
      </w:r>
      <w:r>
        <w:t>r</w:t>
      </w:r>
      <w:r>
        <w:t>tál, 2007. ISBN 978-80-7367-317-8.</w:t>
      </w:r>
    </w:p>
    <w:p w:rsidR="00E5335F" w:rsidRDefault="00896A37" w:rsidP="00734F21">
      <w:pPr>
        <w:pStyle w:val="Literatura"/>
        <w:numPr>
          <w:ilvl w:val="0"/>
          <w:numId w:val="14"/>
        </w:numPr>
      </w:pPr>
      <w:r>
        <w:t xml:space="preserve">SETON, Ernest Thomson. </w:t>
      </w:r>
      <w:r>
        <w:rPr>
          <w:i/>
        </w:rPr>
        <w:t xml:space="preserve">Dva divoši. </w:t>
      </w:r>
      <w:r>
        <w:t xml:space="preserve">Praha: </w:t>
      </w:r>
      <w:proofErr w:type="spellStart"/>
      <w:r w:rsidR="00E5335F">
        <w:t>Computer</w:t>
      </w:r>
      <w:proofErr w:type="spellEnd"/>
      <w:r w:rsidR="00E5335F">
        <w:t xml:space="preserve"> </w:t>
      </w:r>
      <w:proofErr w:type="spellStart"/>
      <w:r w:rsidR="00E5335F">
        <w:t>Press</w:t>
      </w:r>
      <w:proofErr w:type="spellEnd"/>
      <w:r w:rsidR="00E5335F">
        <w:t xml:space="preserve">, 2006. </w:t>
      </w:r>
    </w:p>
    <w:p w:rsidR="00E5335F" w:rsidRPr="00E5335F" w:rsidRDefault="00E5335F" w:rsidP="00E5335F">
      <w:pPr>
        <w:pStyle w:val="Literatura"/>
        <w:ind w:left="720" w:firstLine="0"/>
        <w:rPr>
          <w:rFonts w:ascii="Source Sans Pro" w:hAnsi="Source Sans Pro"/>
          <w:color w:val="354550"/>
          <w:sz w:val="23"/>
          <w:szCs w:val="23"/>
          <w:shd w:val="clear" w:color="auto" w:fill="FFFFFF"/>
        </w:rPr>
      </w:pPr>
      <w:r>
        <w:t xml:space="preserve">ISBN 80-251-0851-1 </w:t>
      </w:r>
    </w:p>
    <w:p w:rsidR="00E5335F" w:rsidRPr="00E5335F" w:rsidRDefault="00E5335F" w:rsidP="00734F21">
      <w:pPr>
        <w:pStyle w:val="Literatura"/>
        <w:numPr>
          <w:ilvl w:val="0"/>
          <w:numId w:val="14"/>
        </w:numPr>
        <w:rPr>
          <w:bCs/>
        </w:rPr>
      </w:pPr>
      <w:r>
        <w:t xml:space="preserve">SETON, Ernest Thomson. </w:t>
      </w:r>
      <w:r>
        <w:rPr>
          <w:i/>
        </w:rPr>
        <w:t xml:space="preserve">Kniha lesní moudrosti. </w:t>
      </w:r>
      <w:r>
        <w:t xml:space="preserve">Praha: Olympia, 1996. </w:t>
      </w:r>
    </w:p>
    <w:p w:rsidR="00E5335F" w:rsidRDefault="00E5335F" w:rsidP="00E5335F">
      <w:pPr>
        <w:pStyle w:val="Literatura"/>
        <w:ind w:left="720" w:firstLine="0"/>
        <w:rPr>
          <w:bCs/>
        </w:rPr>
      </w:pPr>
      <w:r>
        <w:t xml:space="preserve">ISBN 80-7033-084-8  </w:t>
      </w:r>
    </w:p>
    <w:p w:rsidR="009E050E" w:rsidRDefault="009E050E" w:rsidP="00734F21">
      <w:pPr>
        <w:pStyle w:val="Literatura"/>
        <w:numPr>
          <w:ilvl w:val="0"/>
          <w:numId w:val="14"/>
        </w:numPr>
        <w:rPr>
          <w:bCs/>
        </w:rPr>
      </w:pPr>
      <w:r>
        <w:rPr>
          <w:bCs/>
        </w:rPr>
        <w:t xml:space="preserve">SVOBODA, Mojmír, Dana KREJČÍŘOVÁ a Marie VÁGNEROVÁ, </w:t>
      </w:r>
      <w:r w:rsidRPr="00413157">
        <w:rPr>
          <w:bCs/>
          <w:i/>
        </w:rPr>
        <w:t>Psychodi</w:t>
      </w:r>
      <w:r w:rsidRPr="00413157">
        <w:rPr>
          <w:bCs/>
          <w:i/>
        </w:rPr>
        <w:t>a</w:t>
      </w:r>
      <w:r w:rsidRPr="00413157">
        <w:rPr>
          <w:bCs/>
          <w:i/>
        </w:rPr>
        <w:t>gnostika dětí a dospívajících</w:t>
      </w:r>
      <w:r w:rsidRPr="00F078B6">
        <w:rPr>
          <w:bCs/>
        </w:rPr>
        <w:t>.</w:t>
      </w:r>
      <w:r>
        <w:rPr>
          <w:bCs/>
          <w:i/>
        </w:rPr>
        <w:t xml:space="preserve"> </w:t>
      </w:r>
      <w:r>
        <w:rPr>
          <w:bCs/>
        </w:rPr>
        <w:t>Praha: Portál, 2001. ISBN 80-7178-545-8</w:t>
      </w:r>
    </w:p>
    <w:p w:rsidR="009E050E" w:rsidRDefault="009E050E" w:rsidP="00734F21">
      <w:pPr>
        <w:pStyle w:val="Literatura"/>
        <w:numPr>
          <w:ilvl w:val="0"/>
          <w:numId w:val="14"/>
        </w:numPr>
      </w:pPr>
      <w:r>
        <w:t xml:space="preserve">ŠVAŘÍČEK, Roman a Klára ŠEĎOVÁ. </w:t>
      </w:r>
      <w:r w:rsidRPr="00413157">
        <w:rPr>
          <w:i/>
        </w:rPr>
        <w:t>Kvalitativní výzkum v pedagogických v</w:t>
      </w:r>
      <w:r w:rsidRPr="00413157">
        <w:rPr>
          <w:i/>
        </w:rPr>
        <w:t>ě</w:t>
      </w:r>
      <w:r w:rsidRPr="00413157">
        <w:rPr>
          <w:i/>
        </w:rPr>
        <w:t>dách: pravidla hry</w:t>
      </w:r>
      <w:r>
        <w:t>. Praha: Portál, 2007. ISBN 978-80-7367-313-0</w:t>
      </w:r>
    </w:p>
    <w:p w:rsidR="009E050E" w:rsidRDefault="009E050E" w:rsidP="00734F21">
      <w:pPr>
        <w:pStyle w:val="Literatura"/>
        <w:numPr>
          <w:ilvl w:val="0"/>
          <w:numId w:val="14"/>
        </w:numPr>
      </w:pPr>
      <w:r>
        <w:t xml:space="preserve">TOMÁNEK, Petr. </w:t>
      </w:r>
      <w:r>
        <w:rPr>
          <w:i/>
        </w:rPr>
        <w:t xml:space="preserve">Metody zážitkové pedagogiky aplikované v Trampském etniku, </w:t>
      </w:r>
      <w:r>
        <w:t>Zlín: UTB, 2013, 61s</w:t>
      </w:r>
      <w:r w:rsidRPr="00F73500">
        <w:t>.</w:t>
      </w:r>
      <w:r>
        <w:t xml:space="preserve"> Bakalářská práce (Bc.). Univerzita Tomáše Bati ve Zlíně. Fakulta humanitních </w:t>
      </w:r>
      <w:r w:rsidR="0089288C">
        <w:t>studií</w:t>
      </w:r>
    </w:p>
    <w:p w:rsidR="00CE6F1A" w:rsidRDefault="00CE6F1A" w:rsidP="00734F21">
      <w:pPr>
        <w:pStyle w:val="Literatura"/>
        <w:numPr>
          <w:ilvl w:val="0"/>
          <w:numId w:val="14"/>
        </w:numPr>
      </w:pPr>
      <w:r>
        <w:t xml:space="preserve">VÁŽANSKÝ, Mojmír. </w:t>
      </w:r>
      <w:r>
        <w:rPr>
          <w:i/>
        </w:rPr>
        <w:t xml:space="preserve">Základy pedagogiky volného času. </w:t>
      </w:r>
      <w:r>
        <w:t xml:space="preserve">Brno: </w:t>
      </w:r>
      <w:proofErr w:type="spellStart"/>
      <w:r>
        <w:t>Print</w:t>
      </w:r>
      <w:proofErr w:type="spellEnd"/>
      <w:r>
        <w:t>-</w:t>
      </w:r>
      <w:proofErr w:type="spellStart"/>
      <w:r>
        <w:t>Typia</w:t>
      </w:r>
      <w:proofErr w:type="spellEnd"/>
      <w:r>
        <w:t>, 2001. ISBN 80-86384-00-4</w:t>
      </w:r>
    </w:p>
    <w:p w:rsidR="00CE6F1A" w:rsidRPr="00466E97" w:rsidRDefault="00CE6F1A" w:rsidP="00896A37">
      <w:pPr>
        <w:pStyle w:val="Literatura"/>
        <w:ind w:left="720" w:firstLine="0"/>
      </w:pPr>
    </w:p>
    <w:p w:rsidR="009E050E" w:rsidRPr="004C3E7A" w:rsidRDefault="009E050E" w:rsidP="009E050E">
      <w:pPr>
        <w:rPr>
          <w:bCs/>
        </w:rPr>
      </w:pPr>
    </w:p>
    <w:p w:rsidR="009E050E" w:rsidRPr="00F73500" w:rsidRDefault="009E050E" w:rsidP="00734F21">
      <w:pPr>
        <w:pStyle w:val="Literatura"/>
        <w:numPr>
          <w:ilvl w:val="0"/>
          <w:numId w:val="14"/>
        </w:numPr>
        <w:rPr>
          <w:bCs/>
        </w:rPr>
      </w:pPr>
      <w:r>
        <w:rPr>
          <w:i/>
          <w:iCs/>
        </w:rPr>
        <w:t>Česká tábornická unie: Informační stránky organizace</w:t>
      </w:r>
      <w:r>
        <w:t xml:space="preserve"> [online]. Praha, 2009 [cit. 2016-12-21]. Dostupné z: </w:t>
      </w:r>
      <w:hyperlink r:id="rId21" w:history="1">
        <w:r w:rsidRPr="00C41FB1">
          <w:rPr>
            <w:rStyle w:val="Hypertextovodkaz"/>
          </w:rPr>
          <w:t>www.tabornici.cz</w:t>
        </w:r>
      </w:hyperlink>
    </w:p>
    <w:p w:rsidR="0089288C" w:rsidRDefault="0089288C" w:rsidP="0089288C">
      <w:pPr>
        <w:pStyle w:val="Literatura"/>
        <w:ind w:left="720" w:firstLine="0"/>
        <w:rPr>
          <w:b/>
          <w:bCs/>
        </w:rPr>
      </w:pPr>
    </w:p>
    <w:p w:rsidR="009A5A90" w:rsidRDefault="009A5A90" w:rsidP="0089288C">
      <w:pPr>
        <w:pStyle w:val="Literatura"/>
        <w:ind w:left="720" w:firstLine="0"/>
        <w:rPr>
          <w:b/>
          <w:bCs/>
        </w:rPr>
      </w:pPr>
    </w:p>
    <w:p w:rsidR="009A5A90" w:rsidRDefault="009A5A90" w:rsidP="0089288C">
      <w:pPr>
        <w:pStyle w:val="Literatura"/>
        <w:ind w:left="720" w:firstLine="0"/>
        <w:rPr>
          <w:b/>
          <w:bCs/>
        </w:rPr>
      </w:pPr>
    </w:p>
    <w:p w:rsidR="009A5A90" w:rsidRDefault="009A5A90" w:rsidP="0089288C">
      <w:pPr>
        <w:pStyle w:val="Literatura"/>
        <w:ind w:left="720" w:firstLine="0"/>
        <w:rPr>
          <w:b/>
          <w:bCs/>
        </w:rPr>
      </w:pPr>
    </w:p>
    <w:p w:rsidR="009A5A90" w:rsidRDefault="009A5A90" w:rsidP="0089288C">
      <w:pPr>
        <w:pStyle w:val="Literatura"/>
        <w:ind w:left="720" w:firstLine="0"/>
        <w:rPr>
          <w:b/>
          <w:bCs/>
        </w:rPr>
      </w:pPr>
    </w:p>
    <w:p w:rsidR="009A5A90" w:rsidRDefault="009A5A90" w:rsidP="0089288C">
      <w:pPr>
        <w:pStyle w:val="Literatura"/>
        <w:ind w:left="720" w:firstLine="0"/>
        <w:rPr>
          <w:b/>
          <w:bCs/>
        </w:rPr>
      </w:pPr>
    </w:p>
    <w:p w:rsidR="009E050E" w:rsidRPr="00FF605B" w:rsidRDefault="009E050E" w:rsidP="0089288C">
      <w:pPr>
        <w:pStyle w:val="Literatura"/>
        <w:ind w:left="720" w:firstLine="0"/>
        <w:rPr>
          <w:b/>
          <w:bCs/>
        </w:rPr>
      </w:pPr>
      <w:r w:rsidRPr="00FF605B">
        <w:rPr>
          <w:b/>
          <w:bCs/>
        </w:rPr>
        <w:lastRenderedPageBreak/>
        <w:t>Periodika:</w:t>
      </w:r>
    </w:p>
    <w:p w:rsidR="009E050E" w:rsidRDefault="009E050E" w:rsidP="009E050E">
      <w:pPr>
        <w:pStyle w:val="Odstavecseseznamem"/>
        <w:rPr>
          <w:bCs/>
        </w:rPr>
      </w:pPr>
    </w:p>
    <w:p w:rsidR="009A5A90" w:rsidRDefault="009E050E" w:rsidP="00734F21">
      <w:pPr>
        <w:pStyle w:val="Literatura"/>
        <w:numPr>
          <w:ilvl w:val="0"/>
          <w:numId w:val="14"/>
        </w:numPr>
        <w:rPr>
          <w:bCs/>
        </w:rPr>
      </w:pPr>
      <w:r>
        <w:rPr>
          <w:bCs/>
        </w:rPr>
        <w:t xml:space="preserve">Gymnasion. Praha: </w:t>
      </w:r>
      <w:r w:rsidR="00E5335F">
        <w:rPr>
          <w:bCs/>
        </w:rPr>
        <w:t>Prázdninová škola Lipnice,</w:t>
      </w:r>
      <w:r w:rsidR="009A5A90">
        <w:rPr>
          <w:bCs/>
        </w:rPr>
        <w:t xml:space="preserve"> ročníky</w:t>
      </w:r>
      <w:r w:rsidR="00E5335F">
        <w:rPr>
          <w:bCs/>
        </w:rPr>
        <w:t xml:space="preserve"> 2004 - 2016</w:t>
      </w:r>
      <w:r>
        <w:rPr>
          <w:bCs/>
        </w:rPr>
        <w:t xml:space="preserve"> </w:t>
      </w:r>
    </w:p>
    <w:p w:rsidR="009E050E" w:rsidRPr="00DC74CC" w:rsidRDefault="009E050E" w:rsidP="009A5A90">
      <w:pPr>
        <w:pStyle w:val="Literatura"/>
        <w:ind w:left="720" w:firstLine="0"/>
        <w:rPr>
          <w:bCs/>
        </w:rPr>
      </w:pPr>
      <w:r>
        <w:rPr>
          <w:bCs/>
        </w:rPr>
        <w:t>ISSN 1214 603X.</w:t>
      </w:r>
    </w:p>
    <w:p w:rsidR="00E5335F" w:rsidRDefault="009E050E" w:rsidP="009A5A90">
      <w:pPr>
        <w:pStyle w:val="Literatura"/>
        <w:numPr>
          <w:ilvl w:val="0"/>
          <w:numId w:val="14"/>
        </w:numPr>
      </w:pPr>
      <w:r>
        <w:t>Metodické listy pro tělovýchovně brannou činnost. Praha: ČVÚ SSM oddělení t</w:t>
      </w:r>
      <w:r>
        <w:t>ě</w:t>
      </w:r>
      <w:r>
        <w:t>lesné a branné výchovy, ročníky 1971- 1987</w:t>
      </w:r>
    </w:p>
    <w:p w:rsidR="00E5335F" w:rsidRPr="00466E97" w:rsidRDefault="009A5A90" w:rsidP="00734F21">
      <w:pPr>
        <w:pStyle w:val="Literatura"/>
        <w:numPr>
          <w:ilvl w:val="0"/>
          <w:numId w:val="14"/>
        </w:numPr>
      </w:pPr>
      <w:r>
        <w:t>Tramp. Ostrava: ročníky1965-71, 1990-2010 MIČ 47 607</w:t>
      </w:r>
    </w:p>
    <w:p w:rsidR="009E050E" w:rsidRDefault="009E050E" w:rsidP="009E050E">
      <w:pPr>
        <w:pStyle w:val="Literatura"/>
      </w:pPr>
    </w:p>
    <w:p w:rsidR="00AA17A4" w:rsidRDefault="00AA17A4">
      <w:pPr>
        <w:pStyle w:val="Literatura"/>
        <w:rPr>
          <w:bCs/>
        </w:rPr>
      </w:pPr>
    </w:p>
    <w:p w:rsidR="00AA17A4" w:rsidRDefault="00AA17A4">
      <w:pPr>
        <w:pStyle w:val="Nadpis"/>
      </w:pPr>
      <w:bookmarkStart w:id="154" w:name="_Toc37577736"/>
      <w:bookmarkStart w:id="155" w:name="_Toc88120447"/>
      <w:bookmarkStart w:id="156" w:name="_Toc88120684"/>
      <w:bookmarkStart w:id="157" w:name="_Toc88120896"/>
      <w:bookmarkStart w:id="158" w:name="_Toc88121000"/>
      <w:bookmarkStart w:id="159" w:name="_Toc88121043"/>
      <w:bookmarkStart w:id="160" w:name="_Toc88121180"/>
      <w:bookmarkStart w:id="161" w:name="_Toc88121554"/>
      <w:bookmarkStart w:id="162" w:name="_Toc88121611"/>
      <w:bookmarkStart w:id="163" w:name="_Toc88121749"/>
      <w:bookmarkStart w:id="164" w:name="_Toc88122015"/>
      <w:bookmarkStart w:id="165" w:name="_Toc88124620"/>
      <w:bookmarkStart w:id="166" w:name="_Toc88124657"/>
      <w:bookmarkStart w:id="167" w:name="_Toc88124807"/>
      <w:bookmarkStart w:id="168" w:name="_Toc88125790"/>
      <w:bookmarkStart w:id="169" w:name="_Toc88126310"/>
      <w:bookmarkStart w:id="170" w:name="_Toc88126461"/>
      <w:bookmarkStart w:id="171" w:name="_Toc88126528"/>
      <w:bookmarkStart w:id="172" w:name="_Toc88126557"/>
      <w:bookmarkStart w:id="173" w:name="_Toc88126773"/>
      <w:bookmarkStart w:id="174" w:name="_Toc88126863"/>
      <w:bookmarkStart w:id="175" w:name="_Toc88127104"/>
      <w:bookmarkStart w:id="176" w:name="_Toc88127147"/>
      <w:bookmarkStart w:id="177" w:name="_Toc88128512"/>
      <w:bookmarkStart w:id="178" w:name="_Toc107634154"/>
      <w:bookmarkStart w:id="179" w:name="_Toc107635189"/>
      <w:bookmarkStart w:id="180" w:name="_Toc107635229"/>
      <w:bookmarkStart w:id="181" w:name="_Toc107635246"/>
      <w:bookmarkStart w:id="182" w:name="_Toc480295327"/>
      <w:r>
        <w:lastRenderedPageBreak/>
        <w:t>Seznam použitých symbolů a zkratek</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tbl>
      <w:tblPr>
        <w:tblW w:w="8859" w:type="dxa"/>
        <w:tblCellMar>
          <w:left w:w="0" w:type="dxa"/>
          <w:right w:w="70" w:type="dxa"/>
        </w:tblCellMar>
        <w:tblLook w:val="0000"/>
      </w:tblPr>
      <w:tblGrid>
        <w:gridCol w:w="7435"/>
        <w:gridCol w:w="91"/>
        <w:gridCol w:w="1333"/>
      </w:tblGrid>
      <w:tr w:rsidR="007F2370">
        <w:tc>
          <w:tcPr>
            <w:tcW w:w="0" w:type="auto"/>
            <w:noWrap/>
          </w:tcPr>
          <w:p w:rsidR="00A7422F" w:rsidRPr="00937C35" w:rsidRDefault="00A7422F" w:rsidP="00A7422F">
            <w:pPr>
              <w:pStyle w:val="Text"/>
              <w:rPr>
                <w:b w:val="0"/>
              </w:rPr>
            </w:pPr>
            <w:r>
              <w:rPr>
                <w:b w:val="0"/>
              </w:rPr>
              <w:t>atd.</w:t>
            </w:r>
            <w:r>
              <w:rPr>
                <w:b w:val="0"/>
              </w:rPr>
              <w:tab/>
            </w:r>
            <w:r>
              <w:rPr>
                <w:b w:val="0"/>
              </w:rPr>
              <w:tab/>
              <w:t>a tak dále</w:t>
            </w:r>
          </w:p>
          <w:p w:rsidR="00A7422F" w:rsidRDefault="00A7422F" w:rsidP="00A7422F">
            <w:pPr>
              <w:pStyle w:val="Text"/>
              <w:rPr>
                <w:b w:val="0"/>
              </w:rPr>
            </w:pPr>
            <w:r>
              <w:rPr>
                <w:b w:val="0"/>
              </w:rPr>
              <w:t>apod.</w:t>
            </w:r>
            <w:r>
              <w:rPr>
                <w:b w:val="0"/>
              </w:rPr>
              <w:tab/>
            </w:r>
            <w:r>
              <w:rPr>
                <w:b w:val="0"/>
              </w:rPr>
              <w:tab/>
              <w:t>a podobně</w:t>
            </w:r>
          </w:p>
          <w:p w:rsidR="00A7422F" w:rsidRDefault="00A7422F" w:rsidP="00A7422F">
            <w:pPr>
              <w:pStyle w:val="Text"/>
              <w:rPr>
                <w:b w:val="0"/>
              </w:rPr>
            </w:pPr>
            <w:r>
              <w:rPr>
                <w:b w:val="0"/>
              </w:rPr>
              <w:t>ČTU</w:t>
            </w:r>
            <w:r>
              <w:rPr>
                <w:b w:val="0"/>
              </w:rPr>
              <w:tab/>
            </w:r>
            <w:r>
              <w:rPr>
                <w:b w:val="0"/>
              </w:rPr>
              <w:tab/>
              <w:t>Česká tábornická unie</w:t>
            </w:r>
          </w:p>
          <w:p w:rsidR="00A7422F" w:rsidRDefault="00A7422F" w:rsidP="00A7422F">
            <w:pPr>
              <w:pStyle w:val="Text"/>
              <w:rPr>
                <w:b w:val="0"/>
              </w:rPr>
            </w:pPr>
            <w:proofErr w:type="spellStart"/>
            <w:r>
              <w:rPr>
                <w:b w:val="0"/>
              </w:rPr>
              <w:t>Camrátko</w:t>
            </w:r>
            <w:proofErr w:type="spellEnd"/>
            <w:r>
              <w:rPr>
                <w:b w:val="0"/>
              </w:rPr>
              <w:t xml:space="preserve">        upomínkový předmět na danou akci</w:t>
            </w:r>
          </w:p>
          <w:p w:rsidR="00A7422F" w:rsidRDefault="00A7422F" w:rsidP="00A7422F">
            <w:pPr>
              <w:pStyle w:val="Text"/>
              <w:rPr>
                <w:b w:val="0"/>
              </w:rPr>
            </w:pPr>
            <w:r>
              <w:rPr>
                <w:b w:val="0"/>
              </w:rPr>
              <w:t xml:space="preserve">Placka             odměna, cena za nejlepší výkon nějaké soutěži    </w:t>
            </w:r>
          </w:p>
          <w:p w:rsidR="00A7422F" w:rsidRDefault="00A7422F" w:rsidP="00A7422F">
            <w:pPr>
              <w:pStyle w:val="Text"/>
              <w:rPr>
                <w:b w:val="0"/>
              </w:rPr>
            </w:pPr>
            <w:r>
              <w:rPr>
                <w:b w:val="0"/>
              </w:rPr>
              <w:t xml:space="preserve">Vandr             </w:t>
            </w:r>
            <w:r w:rsidR="007F2370">
              <w:rPr>
                <w:b w:val="0"/>
              </w:rPr>
              <w:t>výlet do přírody, nejčastěji vícedenní</w:t>
            </w:r>
          </w:p>
          <w:p w:rsidR="00A7422F" w:rsidRDefault="00A7422F" w:rsidP="00A7422F">
            <w:pPr>
              <w:pStyle w:val="Text"/>
              <w:rPr>
                <w:b w:val="0"/>
              </w:rPr>
            </w:pPr>
            <w:r>
              <w:rPr>
                <w:b w:val="0"/>
              </w:rPr>
              <w:t>Slezina</w:t>
            </w:r>
            <w:r w:rsidR="007F2370">
              <w:rPr>
                <w:b w:val="0"/>
              </w:rPr>
              <w:t xml:space="preserve">            sraz, schůzka,</w:t>
            </w:r>
          </w:p>
          <w:p w:rsidR="00A7422F" w:rsidRDefault="00A7422F" w:rsidP="00A7422F">
            <w:pPr>
              <w:pStyle w:val="Text"/>
              <w:rPr>
                <w:b w:val="0"/>
              </w:rPr>
            </w:pPr>
            <w:r>
              <w:rPr>
                <w:b w:val="0"/>
              </w:rPr>
              <w:t>Tomahavk</w:t>
            </w:r>
            <w:r w:rsidR="007F2370">
              <w:rPr>
                <w:b w:val="0"/>
              </w:rPr>
              <w:t xml:space="preserve">       indiánská sekera</w:t>
            </w:r>
          </w:p>
          <w:p w:rsidR="00A7422F" w:rsidRDefault="00A7422F" w:rsidP="00A7422F">
            <w:pPr>
              <w:pStyle w:val="Text"/>
              <w:rPr>
                <w:b w:val="0"/>
              </w:rPr>
            </w:pPr>
            <w:r>
              <w:rPr>
                <w:b w:val="0"/>
              </w:rPr>
              <w:t>Potlach</w:t>
            </w:r>
            <w:r w:rsidR="007F2370">
              <w:rPr>
                <w:b w:val="0"/>
              </w:rPr>
              <w:t xml:space="preserve">            akce pro větší počet účastníků, nejčastěji oslava vzniku osady </w:t>
            </w:r>
          </w:p>
          <w:p w:rsidR="00A7422F" w:rsidRDefault="007F2370" w:rsidP="00A7422F">
            <w:pPr>
              <w:pStyle w:val="Text"/>
              <w:rPr>
                <w:b w:val="0"/>
              </w:rPr>
            </w:pPr>
            <w:r>
              <w:rPr>
                <w:b w:val="0"/>
              </w:rPr>
              <w:t xml:space="preserve">Osada             sdružení trampů nejčastěji jezdících spolu </w:t>
            </w:r>
          </w:p>
          <w:p w:rsidR="007F2370" w:rsidRDefault="007F2370" w:rsidP="00A7422F">
            <w:pPr>
              <w:pStyle w:val="Text"/>
              <w:rPr>
                <w:b w:val="0"/>
              </w:rPr>
            </w:pPr>
            <w:r>
              <w:rPr>
                <w:b w:val="0"/>
              </w:rPr>
              <w:t>Camp              tábořiště, stálé nebo přechodné</w:t>
            </w:r>
          </w:p>
          <w:p w:rsidR="008A58FA" w:rsidRDefault="008A58FA" w:rsidP="00A7422F">
            <w:pPr>
              <w:pStyle w:val="Text"/>
              <w:rPr>
                <w:b w:val="0"/>
              </w:rPr>
            </w:pPr>
            <w:proofErr w:type="spellStart"/>
            <w:r>
              <w:rPr>
                <w:b w:val="0"/>
              </w:rPr>
              <w:t>Fagule</w:t>
            </w:r>
            <w:proofErr w:type="spellEnd"/>
            <w:r>
              <w:rPr>
                <w:b w:val="0"/>
              </w:rPr>
              <w:t xml:space="preserve">             pochodeň pro </w:t>
            </w:r>
            <w:r w:rsidR="002C35D2">
              <w:rPr>
                <w:b w:val="0"/>
              </w:rPr>
              <w:t>zapálení ohně</w:t>
            </w:r>
          </w:p>
          <w:p w:rsidR="00A7422F" w:rsidRDefault="00A7422F" w:rsidP="00A7422F">
            <w:pPr>
              <w:pStyle w:val="Text"/>
              <w:rPr>
                <w:b w:val="0"/>
              </w:rPr>
            </w:pPr>
            <w:r>
              <w:rPr>
                <w:b w:val="0"/>
              </w:rPr>
              <w:t>Např.:</w:t>
            </w:r>
            <w:r>
              <w:rPr>
                <w:b w:val="0"/>
              </w:rPr>
              <w:tab/>
            </w:r>
            <w:r>
              <w:rPr>
                <w:b w:val="0"/>
              </w:rPr>
              <w:tab/>
              <w:t>například</w:t>
            </w:r>
          </w:p>
          <w:p w:rsidR="00A7422F" w:rsidRDefault="00A7422F" w:rsidP="00A7422F">
            <w:pPr>
              <w:pStyle w:val="Text"/>
              <w:rPr>
                <w:b w:val="0"/>
              </w:rPr>
            </w:pPr>
            <w:r>
              <w:rPr>
                <w:b w:val="0"/>
              </w:rPr>
              <w:t>Tzv.</w:t>
            </w:r>
            <w:r>
              <w:rPr>
                <w:b w:val="0"/>
              </w:rPr>
              <w:tab/>
            </w:r>
            <w:r>
              <w:rPr>
                <w:b w:val="0"/>
              </w:rPr>
              <w:tab/>
              <w:t>tak zvaný</w:t>
            </w:r>
          </w:p>
          <w:p w:rsidR="00A7422F" w:rsidRDefault="00A7422F" w:rsidP="00A7422F">
            <w:pPr>
              <w:pStyle w:val="Text"/>
              <w:rPr>
                <w:b w:val="0"/>
              </w:rPr>
            </w:pPr>
            <w:r>
              <w:rPr>
                <w:b w:val="0"/>
              </w:rPr>
              <w:t>Ks</w:t>
            </w:r>
            <w:r>
              <w:rPr>
                <w:b w:val="0"/>
              </w:rPr>
              <w:tab/>
            </w:r>
            <w:r>
              <w:rPr>
                <w:b w:val="0"/>
              </w:rPr>
              <w:tab/>
              <w:t>kusů</w:t>
            </w:r>
          </w:p>
          <w:p w:rsidR="00A7422F" w:rsidRDefault="00A7422F" w:rsidP="00A7422F">
            <w:pPr>
              <w:pStyle w:val="Text"/>
              <w:rPr>
                <w:b w:val="0"/>
              </w:rPr>
            </w:pPr>
            <w:r>
              <w:rPr>
                <w:b w:val="0"/>
              </w:rPr>
              <w:t>p.</w:t>
            </w:r>
            <w:r>
              <w:rPr>
                <w:b w:val="0"/>
              </w:rPr>
              <w:tab/>
            </w:r>
            <w:r>
              <w:rPr>
                <w:b w:val="0"/>
              </w:rPr>
              <w:tab/>
              <w:t>párů</w:t>
            </w:r>
          </w:p>
          <w:p w:rsidR="00A7422F" w:rsidRDefault="00A7422F" w:rsidP="00A7422F">
            <w:pPr>
              <w:pStyle w:val="Text"/>
              <w:rPr>
                <w:b w:val="0"/>
              </w:rPr>
            </w:pPr>
            <w:r>
              <w:rPr>
                <w:b w:val="0"/>
              </w:rPr>
              <w:t>m.</w:t>
            </w:r>
            <w:r>
              <w:rPr>
                <w:b w:val="0"/>
              </w:rPr>
              <w:tab/>
            </w:r>
            <w:r>
              <w:rPr>
                <w:b w:val="0"/>
              </w:rPr>
              <w:tab/>
              <w:t>délkové metry</w:t>
            </w:r>
          </w:p>
          <w:p w:rsidR="00A7422F" w:rsidRDefault="00A7422F" w:rsidP="00A7422F">
            <w:pPr>
              <w:pStyle w:val="Text"/>
              <w:rPr>
                <w:b w:val="0"/>
              </w:rPr>
            </w:pPr>
            <w:r>
              <w:rPr>
                <w:b w:val="0"/>
              </w:rPr>
              <w:t>m</w:t>
            </w:r>
            <w:r>
              <w:rPr>
                <w:b w:val="0"/>
                <w:vertAlign w:val="superscript"/>
              </w:rPr>
              <w:t>3</w:t>
            </w:r>
            <w:r>
              <w:rPr>
                <w:b w:val="0"/>
              </w:rPr>
              <w:tab/>
            </w:r>
            <w:r>
              <w:rPr>
                <w:b w:val="0"/>
              </w:rPr>
              <w:tab/>
              <w:t>metry kubické</w:t>
            </w:r>
          </w:p>
          <w:p w:rsidR="00A7422F" w:rsidRDefault="00A7422F" w:rsidP="00A7422F">
            <w:pPr>
              <w:pStyle w:val="Text"/>
              <w:rPr>
                <w:b w:val="0"/>
              </w:rPr>
            </w:pPr>
            <w:r>
              <w:rPr>
                <w:b w:val="0"/>
              </w:rPr>
              <w:t>l</w:t>
            </w:r>
            <w:r>
              <w:rPr>
                <w:b w:val="0"/>
              </w:rPr>
              <w:tab/>
            </w:r>
            <w:r>
              <w:rPr>
                <w:b w:val="0"/>
              </w:rPr>
              <w:tab/>
              <w:t>litry</w:t>
            </w:r>
          </w:p>
          <w:p w:rsidR="00A7422F" w:rsidRPr="00A5243C" w:rsidRDefault="00A7422F" w:rsidP="00A7422F">
            <w:pPr>
              <w:pStyle w:val="Text"/>
              <w:rPr>
                <w:b w:val="0"/>
              </w:rPr>
            </w:pPr>
            <w:r>
              <w:rPr>
                <w:b w:val="0"/>
              </w:rPr>
              <w:t>h</w:t>
            </w:r>
            <w:r>
              <w:rPr>
                <w:b w:val="0"/>
              </w:rPr>
              <w:tab/>
            </w:r>
            <w:r>
              <w:rPr>
                <w:b w:val="0"/>
              </w:rPr>
              <w:tab/>
              <w:t>hodiny</w:t>
            </w:r>
          </w:p>
          <w:p w:rsidR="00AA17A4" w:rsidRDefault="00AA17A4">
            <w:pPr>
              <w:pStyle w:val="Bezodstavce"/>
            </w:pPr>
          </w:p>
        </w:tc>
        <w:tc>
          <w:tcPr>
            <w:tcW w:w="170" w:type="dxa"/>
          </w:tcPr>
          <w:p w:rsidR="00AA17A4" w:rsidRDefault="00AA17A4">
            <w:pPr>
              <w:pStyle w:val="Bezodstavce"/>
            </w:pPr>
          </w:p>
        </w:tc>
        <w:tc>
          <w:tcPr>
            <w:tcW w:w="8055" w:type="dxa"/>
          </w:tcPr>
          <w:p w:rsidR="00AA17A4" w:rsidRDefault="00AA17A4">
            <w:pPr>
              <w:pStyle w:val="Bezodstavce"/>
            </w:pPr>
          </w:p>
        </w:tc>
      </w:tr>
      <w:tr w:rsidR="007F2370">
        <w:tc>
          <w:tcPr>
            <w:tcW w:w="0" w:type="auto"/>
            <w:noWrap/>
          </w:tcPr>
          <w:p w:rsidR="00AA17A4" w:rsidRDefault="00AA17A4">
            <w:pPr>
              <w:pStyle w:val="Bezodstavce"/>
            </w:pPr>
          </w:p>
        </w:tc>
        <w:tc>
          <w:tcPr>
            <w:tcW w:w="170" w:type="dxa"/>
          </w:tcPr>
          <w:p w:rsidR="00AA17A4" w:rsidRDefault="00AA17A4">
            <w:pPr>
              <w:pStyle w:val="Bezodstavce"/>
            </w:pPr>
          </w:p>
        </w:tc>
        <w:tc>
          <w:tcPr>
            <w:tcW w:w="8055" w:type="dxa"/>
          </w:tcPr>
          <w:p w:rsidR="00AA17A4" w:rsidRDefault="00AA17A4">
            <w:pPr>
              <w:pStyle w:val="Bezodstavce"/>
            </w:pPr>
          </w:p>
        </w:tc>
      </w:tr>
      <w:tr w:rsidR="007F2370">
        <w:tc>
          <w:tcPr>
            <w:tcW w:w="0" w:type="auto"/>
            <w:noWrap/>
          </w:tcPr>
          <w:p w:rsidR="00AA17A4" w:rsidRDefault="00AA17A4">
            <w:pPr>
              <w:pStyle w:val="Bezodstavce"/>
            </w:pPr>
          </w:p>
        </w:tc>
        <w:tc>
          <w:tcPr>
            <w:tcW w:w="170" w:type="dxa"/>
          </w:tcPr>
          <w:p w:rsidR="00AA17A4" w:rsidRDefault="00AA17A4">
            <w:pPr>
              <w:pStyle w:val="Bezodstavce"/>
            </w:pPr>
          </w:p>
        </w:tc>
        <w:tc>
          <w:tcPr>
            <w:tcW w:w="8055" w:type="dxa"/>
          </w:tcPr>
          <w:p w:rsidR="00AA17A4" w:rsidRDefault="00AA17A4">
            <w:pPr>
              <w:pStyle w:val="Bezodstavce"/>
            </w:pPr>
          </w:p>
        </w:tc>
      </w:tr>
      <w:tr w:rsidR="007F2370">
        <w:tc>
          <w:tcPr>
            <w:tcW w:w="0" w:type="auto"/>
            <w:noWrap/>
          </w:tcPr>
          <w:p w:rsidR="00AA17A4" w:rsidRDefault="00AA17A4">
            <w:pPr>
              <w:pStyle w:val="Bezodstavce"/>
            </w:pPr>
          </w:p>
        </w:tc>
        <w:tc>
          <w:tcPr>
            <w:tcW w:w="170" w:type="dxa"/>
          </w:tcPr>
          <w:p w:rsidR="00AA17A4" w:rsidRDefault="00AA17A4">
            <w:pPr>
              <w:pStyle w:val="Bezodstavce"/>
            </w:pPr>
          </w:p>
        </w:tc>
        <w:tc>
          <w:tcPr>
            <w:tcW w:w="8055" w:type="dxa"/>
          </w:tcPr>
          <w:p w:rsidR="00AA17A4" w:rsidRDefault="00AA17A4">
            <w:pPr>
              <w:pStyle w:val="Bezodstavce"/>
            </w:pPr>
          </w:p>
        </w:tc>
      </w:tr>
    </w:tbl>
    <w:p w:rsidR="00AA17A4" w:rsidRDefault="00AA17A4"/>
    <w:p w:rsidR="004664C0" w:rsidRDefault="004664C0" w:rsidP="004664C0">
      <w:pPr>
        <w:pStyle w:val="Nadpis"/>
      </w:pPr>
      <w:bookmarkStart w:id="183" w:name="_Toc37577737"/>
      <w:bookmarkStart w:id="184" w:name="_Toc88120448"/>
      <w:bookmarkStart w:id="185" w:name="_Toc88120685"/>
      <w:bookmarkStart w:id="186" w:name="_Toc88120897"/>
      <w:bookmarkStart w:id="187" w:name="_Toc88121001"/>
      <w:bookmarkStart w:id="188" w:name="_Toc88121044"/>
      <w:bookmarkStart w:id="189" w:name="_Toc88121181"/>
      <w:bookmarkStart w:id="190" w:name="_Toc88121555"/>
      <w:bookmarkStart w:id="191" w:name="_Toc88121612"/>
      <w:bookmarkStart w:id="192" w:name="_Toc88121750"/>
      <w:bookmarkStart w:id="193" w:name="_Toc88122016"/>
      <w:bookmarkStart w:id="194" w:name="_Toc88124621"/>
      <w:bookmarkStart w:id="195" w:name="_Toc88124658"/>
      <w:bookmarkStart w:id="196" w:name="_Toc88124808"/>
      <w:bookmarkStart w:id="197" w:name="_Toc88125791"/>
      <w:bookmarkStart w:id="198" w:name="_Toc88126311"/>
      <w:bookmarkStart w:id="199" w:name="_Toc88126462"/>
      <w:bookmarkStart w:id="200" w:name="_Toc88126529"/>
      <w:bookmarkStart w:id="201" w:name="_Toc88126558"/>
      <w:bookmarkStart w:id="202" w:name="_Toc88126774"/>
      <w:bookmarkStart w:id="203" w:name="_Toc88126864"/>
      <w:bookmarkStart w:id="204" w:name="_Toc88127105"/>
      <w:bookmarkStart w:id="205" w:name="_Toc88127148"/>
      <w:bookmarkStart w:id="206" w:name="_Toc88128513"/>
      <w:bookmarkStart w:id="207" w:name="_Toc107634155"/>
      <w:bookmarkStart w:id="208" w:name="_Toc107635190"/>
      <w:bookmarkStart w:id="209" w:name="_Toc107635230"/>
      <w:bookmarkStart w:id="210" w:name="_Toc107635247"/>
      <w:bookmarkStart w:id="211" w:name="_Toc477975280"/>
      <w:bookmarkStart w:id="212" w:name="_Toc480295328"/>
      <w:bookmarkStart w:id="213" w:name="_Toc37577738"/>
      <w:bookmarkStart w:id="214" w:name="_Toc88120449"/>
      <w:bookmarkStart w:id="215" w:name="_Toc88120686"/>
      <w:bookmarkStart w:id="216" w:name="_Toc88120898"/>
      <w:bookmarkStart w:id="217" w:name="_Toc88121002"/>
      <w:bookmarkStart w:id="218" w:name="_Toc88121045"/>
      <w:bookmarkStart w:id="219" w:name="_Toc88121182"/>
      <w:bookmarkStart w:id="220" w:name="_Toc88121556"/>
      <w:bookmarkStart w:id="221" w:name="_Toc88121613"/>
      <w:bookmarkStart w:id="222" w:name="_Toc88121751"/>
      <w:bookmarkStart w:id="223" w:name="_Toc88122017"/>
      <w:bookmarkStart w:id="224" w:name="_Toc88124622"/>
      <w:bookmarkStart w:id="225" w:name="_Toc88124659"/>
      <w:bookmarkStart w:id="226" w:name="_Toc88124809"/>
      <w:bookmarkStart w:id="227" w:name="_Toc88125792"/>
      <w:bookmarkStart w:id="228" w:name="_Toc88126312"/>
      <w:bookmarkStart w:id="229" w:name="_Toc88126463"/>
      <w:bookmarkStart w:id="230" w:name="_Toc88126530"/>
      <w:bookmarkStart w:id="231" w:name="_Toc88126559"/>
      <w:bookmarkStart w:id="232" w:name="_Toc88126775"/>
      <w:bookmarkStart w:id="233" w:name="_Toc88126865"/>
      <w:bookmarkStart w:id="234" w:name="_Toc88127106"/>
      <w:bookmarkStart w:id="235" w:name="_Toc88127149"/>
      <w:bookmarkStart w:id="236" w:name="_Toc88128514"/>
      <w:bookmarkStart w:id="237" w:name="_Toc107634156"/>
      <w:bookmarkStart w:id="238" w:name="_Toc107635191"/>
      <w:bookmarkStart w:id="239" w:name="_Toc107635231"/>
      <w:bookmarkStart w:id="240" w:name="_Toc107635248"/>
      <w:r>
        <w:lastRenderedPageBreak/>
        <w:t>Seznam obrázků</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4664C0" w:rsidRPr="00B745A7" w:rsidRDefault="004664C0" w:rsidP="004664C0">
      <w:pPr>
        <w:jc w:val="left"/>
        <w:rPr>
          <w:i/>
        </w:rPr>
      </w:pPr>
      <w:r w:rsidRPr="00B745A7">
        <w:rPr>
          <w:i/>
        </w:rPr>
        <w:t>Obr</w:t>
      </w:r>
      <w:r>
        <w:rPr>
          <w:i/>
        </w:rPr>
        <w:t xml:space="preserve"> 1</w:t>
      </w:r>
      <w:r w:rsidRPr="00B745A7">
        <w:rPr>
          <w:i/>
        </w:rPr>
        <w:t>.  Komfortní zóna</w:t>
      </w:r>
    </w:p>
    <w:p w:rsidR="004664C0" w:rsidRDefault="004664C0" w:rsidP="004664C0">
      <w:pPr>
        <w:jc w:val="left"/>
        <w:rPr>
          <w:sz w:val="22"/>
          <w:szCs w:val="22"/>
        </w:rPr>
      </w:pPr>
      <w:r>
        <w:t xml:space="preserve">převzato z </w:t>
      </w:r>
      <w:r w:rsidRPr="004B0B3B">
        <w:rPr>
          <w:sz w:val="22"/>
          <w:szCs w:val="22"/>
        </w:rPr>
        <w:t>PELÁNEK, Radek. Příručka instruktora zážitkových akcí.</w:t>
      </w:r>
      <w:r>
        <w:rPr>
          <w:sz w:val="22"/>
          <w:szCs w:val="22"/>
        </w:rPr>
        <w:t xml:space="preserve"> s. 23</w:t>
      </w:r>
    </w:p>
    <w:p w:rsidR="004664C0" w:rsidRPr="00B745A7" w:rsidRDefault="004664C0" w:rsidP="004664C0">
      <w:pPr>
        <w:jc w:val="left"/>
        <w:rPr>
          <w:i/>
        </w:rPr>
      </w:pPr>
      <w:r w:rsidRPr="00B745A7">
        <w:rPr>
          <w:i/>
        </w:rPr>
        <w:t xml:space="preserve">Obr. 2 </w:t>
      </w:r>
      <w:r>
        <w:rPr>
          <w:i/>
        </w:rPr>
        <w:t xml:space="preserve"> </w:t>
      </w:r>
      <w:proofErr w:type="spellStart"/>
      <w:r w:rsidRPr="00B745A7">
        <w:rPr>
          <w:i/>
        </w:rPr>
        <w:t>Kolbův</w:t>
      </w:r>
      <w:proofErr w:type="spellEnd"/>
      <w:r w:rsidRPr="00B745A7">
        <w:rPr>
          <w:i/>
        </w:rPr>
        <w:t xml:space="preserve"> cyklus</w:t>
      </w:r>
    </w:p>
    <w:p w:rsidR="004664C0" w:rsidRPr="000740DB" w:rsidRDefault="004664C0" w:rsidP="004664C0">
      <w:pPr>
        <w:jc w:val="left"/>
      </w:pPr>
      <w:r>
        <w:t xml:space="preserve">převzato z </w:t>
      </w:r>
      <w:r w:rsidRPr="004B0B3B">
        <w:rPr>
          <w:sz w:val="22"/>
          <w:szCs w:val="22"/>
        </w:rPr>
        <w:t>PELÁNEK, Radek. Příručka instruktora zážitkových akcí.</w:t>
      </w:r>
      <w:r>
        <w:rPr>
          <w:sz w:val="22"/>
          <w:szCs w:val="22"/>
        </w:rPr>
        <w:t xml:space="preserve"> s. 22</w:t>
      </w:r>
    </w:p>
    <w:p w:rsidR="00E87C24" w:rsidRPr="00B745A7" w:rsidRDefault="00E87C24" w:rsidP="00E87C24">
      <w:pPr>
        <w:jc w:val="left"/>
        <w:rPr>
          <w:i/>
        </w:rPr>
      </w:pPr>
      <w:r w:rsidRPr="00B745A7">
        <w:rPr>
          <w:i/>
        </w:rPr>
        <w:t xml:space="preserve">Obr. 3  </w:t>
      </w:r>
      <w:proofErr w:type="spellStart"/>
      <w:r w:rsidRPr="00B745A7">
        <w:rPr>
          <w:i/>
        </w:rPr>
        <w:t>Maslowova</w:t>
      </w:r>
      <w:proofErr w:type="spellEnd"/>
      <w:r w:rsidRPr="00B745A7">
        <w:rPr>
          <w:i/>
        </w:rPr>
        <w:t xml:space="preserve"> pyramida potřeb</w:t>
      </w:r>
    </w:p>
    <w:p w:rsidR="00E87C24" w:rsidRPr="000740DB" w:rsidRDefault="00E87C24" w:rsidP="00E87C24">
      <w:pPr>
        <w:jc w:val="left"/>
      </w:pPr>
      <w:r>
        <w:t xml:space="preserve">převzato z </w:t>
      </w:r>
      <w:r w:rsidRPr="004B0B3B">
        <w:rPr>
          <w:sz w:val="22"/>
          <w:szCs w:val="22"/>
        </w:rPr>
        <w:t>PELÁNEK, Radek. Příručka instruktora zážitkových akcí.</w:t>
      </w:r>
      <w:r>
        <w:rPr>
          <w:sz w:val="22"/>
          <w:szCs w:val="22"/>
        </w:rPr>
        <w:t xml:space="preserve"> s. 25</w:t>
      </w:r>
    </w:p>
    <w:p w:rsidR="00E87C24" w:rsidRPr="00B745A7" w:rsidRDefault="00E87C24" w:rsidP="00E87C24">
      <w:pPr>
        <w:rPr>
          <w:i/>
        </w:rPr>
      </w:pPr>
      <w:r>
        <w:rPr>
          <w:i/>
        </w:rPr>
        <w:t xml:space="preserve">Obr.4  Stav plynutí, </w:t>
      </w:r>
      <w:proofErr w:type="spellStart"/>
      <w:r>
        <w:rPr>
          <w:i/>
        </w:rPr>
        <w:t>Flow</w:t>
      </w:r>
      <w:proofErr w:type="spellEnd"/>
    </w:p>
    <w:p w:rsidR="004664C0" w:rsidRDefault="004664C0" w:rsidP="004664C0">
      <w:pPr>
        <w:jc w:val="left"/>
      </w:pPr>
    </w:p>
    <w:p w:rsidR="004664C0" w:rsidRPr="004664C0" w:rsidRDefault="004664C0" w:rsidP="004664C0"/>
    <w:p w:rsidR="00AA17A4" w:rsidRDefault="00AA17A4">
      <w:pPr>
        <w:pStyle w:val="Nadpis"/>
      </w:pPr>
      <w:bookmarkStart w:id="241" w:name="_Toc480295329"/>
      <w:r>
        <w:lastRenderedPageBreak/>
        <w:t>Seznam tabulek</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rsidR="00AA17A4" w:rsidRPr="004664C0" w:rsidRDefault="007263A8">
      <w:proofErr w:type="spellStart"/>
      <w:r w:rsidRPr="004664C0">
        <w:t>Tab</w:t>
      </w:r>
      <w:proofErr w:type="spellEnd"/>
      <w:r w:rsidRPr="004664C0">
        <w:t xml:space="preserve"> 1</w:t>
      </w:r>
      <w:bookmarkStart w:id="242" w:name="_Toc420374803"/>
      <w:r w:rsidRPr="004664C0">
        <w:t xml:space="preserve"> Uchování vědomostí v závislosti na čase</w:t>
      </w:r>
    </w:p>
    <w:p w:rsidR="007263A8" w:rsidRPr="004664C0" w:rsidRDefault="007263A8">
      <w:r w:rsidRPr="004664C0">
        <w:t>Tab2 Tabulka ceny předpokládané – skutečné</w:t>
      </w:r>
    </w:p>
    <w:p w:rsidR="007263A8" w:rsidRPr="004664C0" w:rsidRDefault="007263A8">
      <w:r w:rsidRPr="004664C0">
        <w:t>Tab3 Výsledky dovedností skupiny A</w:t>
      </w:r>
    </w:p>
    <w:p w:rsidR="007263A8" w:rsidRPr="004664C0" w:rsidRDefault="007263A8">
      <w:r w:rsidRPr="004664C0">
        <w:t>Tab4 Výsledky dovedností skupiny B</w:t>
      </w:r>
    </w:p>
    <w:p w:rsidR="007263A8" w:rsidRPr="004664C0" w:rsidRDefault="007263A8">
      <w:r w:rsidRPr="004664C0">
        <w:t>Tab5 Výsledky vědomostí skupiny A</w:t>
      </w:r>
      <w:r w:rsidRPr="004664C0">
        <w:rPr>
          <w:vertAlign w:val="subscript"/>
        </w:rPr>
        <w:t>2</w:t>
      </w:r>
    </w:p>
    <w:p w:rsidR="007263A8" w:rsidRPr="004664C0" w:rsidRDefault="007263A8">
      <w:r w:rsidRPr="004664C0">
        <w:t>Tab6 Výsledky vědomostí skupiny B</w:t>
      </w:r>
      <w:r w:rsidRPr="004664C0">
        <w:rPr>
          <w:vertAlign w:val="subscript"/>
        </w:rPr>
        <w:t>2</w:t>
      </w:r>
    </w:p>
    <w:p w:rsidR="007263A8" w:rsidRDefault="007263A8">
      <w:r>
        <w:t>Tab7</w:t>
      </w:r>
      <w:r w:rsidR="004664C0">
        <w:t xml:space="preserve"> Tabulka pro sběr dat u jednotlivce</w:t>
      </w:r>
    </w:p>
    <w:p w:rsidR="004664C0" w:rsidRDefault="004664C0">
      <w:r>
        <w:t>Tab8 Data jednotlivých dovedností pro celou skupinu A</w:t>
      </w:r>
    </w:p>
    <w:p w:rsidR="004664C0" w:rsidRPr="004664C0" w:rsidRDefault="004664C0">
      <w:pPr>
        <w:rPr>
          <w:vertAlign w:val="subscript"/>
        </w:rPr>
      </w:pPr>
      <w:r>
        <w:t>Tab9 Data jednotlivých vědomostí pro celou skupinu A</w:t>
      </w:r>
      <w:r>
        <w:rPr>
          <w:vertAlign w:val="subscript"/>
        </w:rPr>
        <w:t>2</w:t>
      </w:r>
    </w:p>
    <w:p w:rsidR="004664C0" w:rsidRPr="004664C0" w:rsidRDefault="004664C0">
      <w:pPr>
        <w:rPr>
          <w:vertAlign w:val="subscript"/>
        </w:rPr>
      </w:pPr>
      <w:r>
        <w:t>Tab10</w:t>
      </w:r>
      <w:r w:rsidRPr="004664C0">
        <w:t xml:space="preserve"> </w:t>
      </w:r>
      <w:r>
        <w:t>Data jednotlivých vědomostí pro celou skupinu B</w:t>
      </w:r>
      <w:r>
        <w:rPr>
          <w:vertAlign w:val="subscript"/>
        </w:rPr>
        <w:t>2</w:t>
      </w:r>
    </w:p>
    <w:p w:rsidR="004664C0" w:rsidRDefault="004664C0">
      <w:r>
        <w:t>Tab11</w:t>
      </w:r>
      <w:r w:rsidRPr="004664C0">
        <w:t xml:space="preserve"> </w:t>
      </w:r>
      <w:r>
        <w:t>Data jednotlivých dovedností pro celou skupinu B</w:t>
      </w:r>
    </w:p>
    <w:p w:rsidR="00AA17A4" w:rsidRDefault="00AA17A4"/>
    <w:p w:rsidR="00AA17A4" w:rsidRDefault="00AA17A4">
      <w:pPr>
        <w:pStyle w:val="Nadpis"/>
      </w:pPr>
      <w:bookmarkStart w:id="243" w:name="_Toc37577739"/>
      <w:bookmarkStart w:id="244" w:name="_Toc88120450"/>
      <w:bookmarkStart w:id="245" w:name="_Toc88120687"/>
      <w:bookmarkStart w:id="246" w:name="_Toc88120899"/>
      <w:bookmarkStart w:id="247" w:name="_Toc88121003"/>
      <w:bookmarkStart w:id="248" w:name="_Toc88121046"/>
      <w:bookmarkStart w:id="249" w:name="_Toc88121183"/>
      <w:bookmarkStart w:id="250" w:name="_Toc88121557"/>
      <w:bookmarkStart w:id="251" w:name="_Toc88121614"/>
      <w:bookmarkStart w:id="252" w:name="_Toc88121752"/>
      <w:bookmarkStart w:id="253" w:name="_Toc88122018"/>
      <w:bookmarkStart w:id="254" w:name="_Toc88124623"/>
      <w:bookmarkStart w:id="255" w:name="_Toc88124660"/>
      <w:bookmarkStart w:id="256" w:name="_Toc88124810"/>
      <w:bookmarkStart w:id="257" w:name="_Toc88125793"/>
      <w:bookmarkStart w:id="258" w:name="_Toc88126313"/>
      <w:bookmarkStart w:id="259" w:name="_Toc88126464"/>
      <w:bookmarkStart w:id="260" w:name="_Toc88126531"/>
      <w:bookmarkStart w:id="261" w:name="_Toc88126560"/>
      <w:bookmarkStart w:id="262" w:name="_Toc88126776"/>
      <w:bookmarkStart w:id="263" w:name="_Toc88126866"/>
      <w:bookmarkStart w:id="264" w:name="_Toc88127107"/>
      <w:bookmarkStart w:id="265" w:name="_Toc88127150"/>
      <w:bookmarkStart w:id="266" w:name="_Toc88128515"/>
      <w:bookmarkStart w:id="267" w:name="_Toc107634157"/>
      <w:bookmarkStart w:id="268" w:name="_Toc107635192"/>
      <w:bookmarkStart w:id="269" w:name="_Toc107635232"/>
      <w:bookmarkStart w:id="270" w:name="_Toc107635249"/>
      <w:bookmarkStart w:id="271" w:name="_Toc480295330"/>
      <w:bookmarkEnd w:id="242"/>
      <w:r>
        <w:lastRenderedPageBreak/>
        <w:t>Seznam Příloh</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AA17A4" w:rsidRDefault="003C0F27">
      <w:r>
        <w:t>Příloha P I       Tabulka určená pro sběr dat u jednotlivce</w:t>
      </w:r>
    </w:p>
    <w:p w:rsidR="003C0F27" w:rsidRDefault="003C0F27" w:rsidP="003C0F27">
      <w:r>
        <w:t>Příloha P II     Tabulka dat jednotlivých dovedností pro celou skupinu A</w:t>
      </w:r>
    </w:p>
    <w:p w:rsidR="003C0F27" w:rsidRPr="003C0F27" w:rsidRDefault="003C0F27" w:rsidP="003C0F27">
      <w:pPr>
        <w:rPr>
          <w:vertAlign w:val="subscript"/>
        </w:rPr>
      </w:pPr>
      <w:r>
        <w:t>Příloha P III   Tabulka dat jednotlivých vědomostí pro celou skupinu A</w:t>
      </w:r>
      <w:r>
        <w:rPr>
          <w:vertAlign w:val="subscript"/>
        </w:rPr>
        <w:t>2</w:t>
      </w:r>
    </w:p>
    <w:p w:rsidR="003C0F27" w:rsidRDefault="003C0F27" w:rsidP="003C0F27">
      <w:r>
        <w:t>Příloha P IV   Tabulka dat jednotlivých vědomostí pro celou skupinu B</w:t>
      </w:r>
      <w:r>
        <w:rPr>
          <w:vertAlign w:val="subscript"/>
        </w:rPr>
        <w:t>2</w:t>
      </w:r>
    </w:p>
    <w:p w:rsidR="003C0F27" w:rsidRDefault="003C0F27" w:rsidP="003C0F27">
      <w:r>
        <w:t>Příloha P V    Tabulka dat jednotlivých dovedností pro celou skupinu B</w:t>
      </w:r>
    </w:p>
    <w:p w:rsidR="00504BB9" w:rsidRDefault="00504BB9" w:rsidP="003C0F27">
      <w:r>
        <w:t xml:space="preserve">Příloha P VI   </w:t>
      </w:r>
      <w:r w:rsidR="00492199">
        <w:t xml:space="preserve">Dotazník - </w:t>
      </w:r>
      <w:r>
        <w:t xml:space="preserve">Didaktický test </w:t>
      </w:r>
    </w:p>
    <w:p w:rsidR="003C0F27" w:rsidRDefault="003C0F27"/>
    <w:p w:rsidR="003C0F27" w:rsidRDefault="003C0F27"/>
    <w:p w:rsidR="003C0F27" w:rsidRDefault="003C0F27"/>
    <w:p w:rsidR="003C0F27" w:rsidRDefault="003C0F27"/>
    <w:p w:rsidR="003C0F27" w:rsidRDefault="003C0F27">
      <w:pPr>
        <w:sectPr w:rsidR="003C0F27" w:rsidSect="007A4073">
          <w:type w:val="continuous"/>
          <w:pgSz w:w="11907" w:h="16840" w:code="9"/>
          <w:pgMar w:top="1701" w:right="1134" w:bottom="1134" w:left="1134" w:header="851" w:footer="709" w:gutter="851"/>
          <w:cols w:space="720"/>
        </w:sectPr>
      </w:pPr>
    </w:p>
    <w:p w:rsidR="00AA17A4" w:rsidRDefault="003C0F27" w:rsidP="003C0F27">
      <w:pPr>
        <w:pStyle w:val="Nzev"/>
      </w:pPr>
      <w:r>
        <w:lastRenderedPageBreak/>
        <w:t>Příloha P I:</w:t>
      </w:r>
      <w:r w:rsidR="007263A8">
        <w:t xml:space="preserve">  </w:t>
      </w:r>
      <w:r w:rsidR="00AA17A4">
        <w:t xml:space="preserve"> </w:t>
      </w:r>
      <w:r>
        <w:t>Tabulka pro sběr dat u jednotlivce</w:t>
      </w:r>
    </w:p>
    <w:p w:rsidR="00681AEA" w:rsidRDefault="00681AEA" w:rsidP="00681AEA">
      <w:r>
        <w:rPr>
          <w:b/>
        </w:rPr>
        <w:t>Tab.</w:t>
      </w:r>
      <w:r w:rsidR="002C35D2">
        <w:rPr>
          <w:b/>
        </w:rPr>
        <w:t>7</w:t>
      </w:r>
      <w:r>
        <w:rPr>
          <w:b/>
        </w:rPr>
        <w:t xml:space="preserve">  </w:t>
      </w:r>
      <w:r>
        <w:t xml:space="preserve">Tabulka určená pro sběr dat u jednotlivce </w:t>
      </w:r>
    </w:p>
    <w:tbl>
      <w:tblPr>
        <w:tblStyle w:val="Mkatabulky"/>
        <w:tblW w:w="9463" w:type="dxa"/>
        <w:tblLayout w:type="fixed"/>
        <w:tblLook w:val="04A0"/>
      </w:tblPr>
      <w:tblGrid>
        <w:gridCol w:w="2093"/>
        <w:gridCol w:w="661"/>
        <w:gridCol w:w="661"/>
        <w:gridCol w:w="662"/>
        <w:gridCol w:w="851"/>
        <w:gridCol w:w="283"/>
        <w:gridCol w:w="283"/>
        <w:gridCol w:w="284"/>
        <w:gridCol w:w="851"/>
        <w:gridCol w:w="330"/>
        <w:gridCol w:w="331"/>
        <w:gridCol w:w="331"/>
        <w:gridCol w:w="992"/>
        <w:gridCol w:w="283"/>
        <w:gridCol w:w="283"/>
        <w:gridCol w:w="284"/>
      </w:tblGrid>
      <w:tr w:rsidR="00681AEA" w:rsidTr="00352BB4">
        <w:tc>
          <w:tcPr>
            <w:tcW w:w="2093" w:type="dxa"/>
          </w:tcPr>
          <w:p w:rsidR="00681AEA" w:rsidRPr="00BD7AFB" w:rsidRDefault="00681AEA" w:rsidP="00352BB4">
            <w:pPr>
              <w:rPr>
                <w:sz w:val="16"/>
                <w:szCs w:val="16"/>
              </w:rPr>
            </w:pPr>
            <w:r w:rsidRPr="00BD7AFB">
              <w:rPr>
                <w:sz w:val="16"/>
                <w:szCs w:val="16"/>
              </w:rPr>
              <w:t>Dovednost/úro</w:t>
            </w:r>
            <w:r>
              <w:rPr>
                <w:sz w:val="16"/>
                <w:szCs w:val="16"/>
              </w:rPr>
              <w:t>veň znalosti</w:t>
            </w:r>
          </w:p>
        </w:tc>
        <w:tc>
          <w:tcPr>
            <w:tcW w:w="661" w:type="dxa"/>
          </w:tcPr>
          <w:p w:rsidR="00681AEA" w:rsidRDefault="00681AEA" w:rsidP="00352BB4">
            <w:pPr>
              <w:jc w:val="center"/>
              <w:rPr>
                <w:sz w:val="12"/>
                <w:szCs w:val="12"/>
              </w:rPr>
            </w:pPr>
            <w:r>
              <w:rPr>
                <w:sz w:val="12"/>
                <w:szCs w:val="12"/>
              </w:rPr>
              <w:t>Zvládl</w:t>
            </w:r>
          </w:p>
          <w:p w:rsidR="00681AEA" w:rsidRDefault="00681AEA" w:rsidP="00352BB4">
            <w:pPr>
              <w:jc w:val="center"/>
              <w:rPr>
                <w:sz w:val="12"/>
                <w:szCs w:val="12"/>
              </w:rPr>
            </w:pPr>
          </w:p>
          <w:p w:rsidR="00681AEA" w:rsidRPr="000B02F1" w:rsidRDefault="00681AEA" w:rsidP="00352BB4">
            <w:pPr>
              <w:jc w:val="center"/>
              <w:rPr>
                <w:sz w:val="20"/>
                <w:szCs w:val="20"/>
              </w:rPr>
            </w:pPr>
            <w:r>
              <w:rPr>
                <w:sz w:val="20"/>
                <w:szCs w:val="20"/>
              </w:rPr>
              <w:t>A</w:t>
            </w:r>
          </w:p>
        </w:tc>
        <w:tc>
          <w:tcPr>
            <w:tcW w:w="661" w:type="dxa"/>
          </w:tcPr>
          <w:p w:rsidR="00681AEA" w:rsidRDefault="00681AEA" w:rsidP="00352BB4">
            <w:pPr>
              <w:jc w:val="center"/>
              <w:rPr>
                <w:sz w:val="10"/>
                <w:szCs w:val="10"/>
              </w:rPr>
            </w:pPr>
            <w:r w:rsidRPr="00761FA9">
              <w:rPr>
                <w:sz w:val="10"/>
                <w:szCs w:val="10"/>
              </w:rPr>
              <w:t>S dopomocí</w:t>
            </w:r>
          </w:p>
          <w:p w:rsidR="00681AEA" w:rsidRPr="000B02F1" w:rsidRDefault="00681AEA" w:rsidP="00352BB4">
            <w:pPr>
              <w:jc w:val="center"/>
              <w:rPr>
                <w:sz w:val="20"/>
                <w:szCs w:val="20"/>
              </w:rPr>
            </w:pPr>
            <w:r w:rsidRPr="000B02F1">
              <w:rPr>
                <w:sz w:val="20"/>
                <w:szCs w:val="20"/>
              </w:rPr>
              <w:t>B</w:t>
            </w:r>
          </w:p>
        </w:tc>
        <w:tc>
          <w:tcPr>
            <w:tcW w:w="662" w:type="dxa"/>
          </w:tcPr>
          <w:p w:rsidR="00681AEA" w:rsidRDefault="00681AEA" w:rsidP="00352BB4">
            <w:pPr>
              <w:jc w:val="center"/>
              <w:rPr>
                <w:sz w:val="12"/>
                <w:szCs w:val="12"/>
              </w:rPr>
            </w:pPr>
            <w:r>
              <w:rPr>
                <w:sz w:val="12"/>
                <w:szCs w:val="12"/>
              </w:rPr>
              <w:t>Nezvládl</w:t>
            </w:r>
          </w:p>
          <w:p w:rsidR="00681AEA" w:rsidRDefault="00681AEA" w:rsidP="00352BB4">
            <w:pPr>
              <w:jc w:val="center"/>
              <w:rPr>
                <w:sz w:val="12"/>
                <w:szCs w:val="12"/>
              </w:rPr>
            </w:pPr>
          </w:p>
          <w:p w:rsidR="00681AEA" w:rsidRPr="000B02F1" w:rsidRDefault="00681AEA" w:rsidP="00352BB4">
            <w:pPr>
              <w:jc w:val="center"/>
              <w:rPr>
                <w:sz w:val="20"/>
                <w:szCs w:val="20"/>
              </w:rPr>
            </w:pPr>
            <w:r>
              <w:rPr>
                <w:sz w:val="20"/>
                <w:szCs w:val="20"/>
              </w:rPr>
              <w:t>C</w:t>
            </w:r>
          </w:p>
        </w:tc>
        <w:tc>
          <w:tcPr>
            <w:tcW w:w="851" w:type="dxa"/>
          </w:tcPr>
          <w:p w:rsidR="00681AEA" w:rsidRDefault="00681AEA" w:rsidP="00352BB4">
            <w:pPr>
              <w:rPr>
                <w:sz w:val="16"/>
                <w:szCs w:val="16"/>
              </w:rPr>
            </w:pPr>
            <w:r w:rsidRPr="00761FA9">
              <w:rPr>
                <w:sz w:val="16"/>
                <w:szCs w:val="16"/>
              </w:rPr>
              <w:t>Botanika</w:t>
            </w:r>
          </w:p>
          <w:p w:rsidR="00681AEA" w:rsidRPr="000B02F1" w:rsidRDefault="00681AEA" w:rsidP="00352BB4">
            <w:pPr>
              <w:rPr>
                <w:sz w:val="12"/>
                <w:szCs w:val="12"/>
              </w:rPr>
            </w:pPr>
            <w:r>
              <w:rPr>
                <w:sz w:val="12"/>
                <w:szCs w:val="12"/>
              </w:rPr>
              <w:t>Pořadové číslo rostliny</w:t>
            </w:r>
          </w:p>
        </w:tc>
        <w:tc>
          <w:tcPr>
            <w:tcW w:w="283" w:type="dxa"/>
          </w:tcPr>
          <w:p w:rsidR="00681AEA" w:rsidRPr="000B02F1" w:rsidRDefault="00681AEA" w:rsidP="00352BB4">
            <w:r>
              <w:t>A</w:t>
            </w:r>
          </w:p>
        </w:tc>
        <w:tc>
          <w:tcPr>
            <w:tcW w:w="283" w:type="dxa"/>
          </w:tcPr>
          <w:p w:rsidR="00681AEA" w:rsidRPr="000B02F1" w:rsidRDefault="00681AEA" w:rsidP="00352BB4">
            <w:r>
              <w:t>B</w:t>
            </w:r>
          </w:p>
        </w:tc>
        <w:tc>
          <w:tcPr>
            <w:tcW w:w="284" w:type="dxa"/>
          </w:tcPr>
          <w:p w:rsidR="00681AEA" w:rsidRDefault="00681AEA" w:rsidP="00352BB4">
            <w:r>
              <w:t>C</w:t>
            </w:r>
          </w:p>
        </w:tc>
        <w:tc>
          <w:tcPr>
            <w:tcW w:w="851" w:type="dxa"/>
          </w:tcPr>
          <w:p w:rsidR="00681AEA" w:rsidRDefault="00681AEA" w:rsidP="00352BB4">
            <w:r w:rsidRPr="00761FA9">
              <w:rPr>
                <w:sz w:val="16"/>
                <w:szCs w:val="16"/>
              </w:rPr>
              <w:t>Botanika</w:t>
            </w:r>
          </w:p>
        </w:tc>
        <w:tc>
          <w:tcPr>
            <w:tcW w:w="330" w:type="dxa"/>
          </w:tcPr>
          <w:p w:rsidR="00681AEA" w:rsidRDefault="00681AEA" w:rsidP="00352BB4">
            <w:r>
              <w:t>A</w:t>
            </w:r>
          </w:p>
        </w:tc>
        <w:tc>
          <w:tcPr>
            <w:tcW w:w="331" w:type="dxa"/>
          </w:tcPr>
          <w:p w:rsidR="00681AEA" w:rsidRDefault="00681AEA" w:rsidP="00352BB4">
            <w:r>
              <w:t>B</w:t>
            </w:r>
          </w:p>
        </w:tc>
        <w:tc>
          <w:tcPr>
            <w:tcW w:w="331" w:type="dxa"/>
          </w:tcPr>
          <w:p w:rsidR="00681AEA" w:rsidRDefault="00681AEA" w:rsidP="00352BB4">
            <w:r>
              <w:t>C</w:t>
            </w:r>
          </w:p>
        </w:tc>
        <w:tc>
          <w:tcPr>
            <w:tcW w:w="992" w:type="dxa"/>
          </w:tcPr>
          <w:p w:rsidR="00681AEA" w:rsidRDefault="00681AEA" w:rsidP="00352BB4">
            <w:pPr>
              <w:rPr>
                <w:sz w:val="16"/>
                <w:szCs w:val="16"/>
              </w:rPr>
            </w:pPr>
            <w:r>
              <w:rPr>
                <w:sz w:val="16"/>
                <w:szCs w:val="16"/>
              </w:rPr>
              <w:t>Zdravověda</w:t>
            </w:r>
          </w:p>
          <w:p w:rsidR="00681AEA" w:rsidRPr="00761FA9" w:rsidRDefault="00681AEA" w:rsidP="00352BB4">
            <w:pPr>
              <w:jc w:val="center"/>
              <w:rPr>
                <w:sz w:val="16"/>
                <w:szCs w:val="16"/>
              </w:rPr>
            </w:pPr>
            <w:r>
              <w:rPr>
                <w:sz w:val="12"/>
                <w:szCs w:val="12"/>
              </w:rPr>
              <w:t>Pořadové číslo otázky</w:t>
            </w:r>
          </w:p>
        </w:tc>
        <w:tc>
          <w:tcPr>
            <w:tcW w:w="283" w:type="dxa"/>
          </w:tcPr>
          <w:p w:rsidR="00681AEA" w:rsidRDefault="00681AEA" w:rsidP="00352BB4">
            <w:r>
              <w:t>A</w:t>
            </w:r>
          </w:p>
        </w:tc>
        <w:tc>
          <w:tcPr>
            <w:tcW w:w="283" w:type="dxa"/>
          </w:tcPr>
          <w:p w:rsidR="00681AEA" w:rsidRDefault="00681AEA" w:rsidP="00352BB4">
            <w:r>
              <w:t>B</w:t>
            </w:r>
          </w:p>
        </w:tc>
        <w:tc>
          <w:tcPr>
            <w:tcW w:w="284" w:type="dxa"/>
          </w:tcPr>
          <w:p w:rsidR="00681AEA" w:rsidRDefault="00681AEA" w:rsidP="00352BB4">
            <w:r>
              <w:t>C</w:t>
            </w:r>
          </w:p>
        </w:tc>
      </w:tr>
      <w:tr w:rsidR="00681AEA" w:rsidTr="00352BB4">
        <w:tc>
          <w:tcPr>
            <w:tcW w:w="2093" w:type="dxa"/>
          </w:tcPr>
          <w:p w:rsidR="00681AEA" w:rsidRDefault="00681AEA" w:rsidP="00352BB4">
            <w:r>
              <w:t>Hod nožem</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16.</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1.</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Střelba z luku</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2.</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17.</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2.</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Střelba z praku</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3.</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18.</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3.</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Vzduchovka</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4.</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19.</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4.</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Šipky</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5.</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20.</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5.</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Lev</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6.</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21.</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6.</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Plechovky</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7.</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22.</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r>
              <w:t>7.</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Řezání</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8.</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23.</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Sekání</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9.</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24.</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Oheň</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10.</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25.</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 xml:space="preserve">Ruka </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11.</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26.</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Zlomenina</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12.</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27.</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Odřenina</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13.</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28.</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Pata</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14.</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29.</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r>
              <w:t>Hlava</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r>
              <w:t>15.</w:t>
            </w: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pPr>
              <w:jc w:val="center"/>
            </w:pPr>
            <w:r>
              <w:t>30.</w:t>
            </w:r>
          </w:p>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r w:rsidR="00681AEA" w:rsidTr="00352BB4">
        <w:tc>
          <w:tcPr>
            <w:tcW w:w="2093" w:type="dxa"/>
          </w:tcPr>
          <w:p w:rsidR="00681AEA" w:rsidRDefault="00681AEA" w:rsidP="00352BB4"/>
        </w:tc>
        <w:tc>
          <w:tcPr>
            <w:tcW w:w="661" w:type="dxa"/>
          </w:tcPr>
          <w:p w:rsidR="00681AEA" w:rsidRPr="00251073" w:rsidRDefault="00681AEA" w:rsidP="00352BB4">
            <w:pPr>
              <w:jc w:val="center"/>
              <w:rPr>
                <w:sz w:val="12"/>
                <w:szCs w:val="12"/>
              </w:rPr>
            </w:pPr>
            <w:r w:rsidRPr="00251073">
              <w:rPr>
                <w:sz w:val="12"/>
                <w:szCs w:val="12"/>
              </w:rPr>
              <w:t>1</w:t>
            </w:r>
          </w:p>
        </w:tc>
        <w:tc>
          <w:tcPr>
            <w:tcW w:w="661" w:type="dxa"/>
          </w:tcPr>
          <w:p w:rsidR="00681AEA" w:rsidRPr="00251073" w:rsidRDefault="00681AEA" w:rsidP="00352BB4">
            <w:pPr>
              <w:jc w:val="center"/>
              <w:rPr>
                <w:sz w:val="12"/>
                <w:szCs w:val="12"/>
              </w:rPr>
            </w:pPr>
            <w:r>
              <w:rPr>
                <w:sz w:val="12"/>
                <w:szCs w:val="12"/>
              </w:rPr>
              <w:t>2</w:t>
            </w:r>
          </w:p>
        </w:tc>
        <w:tc>
          <w:tcPr>
            <w:tcW w:w="662" w:type="dxa"/>
          </w:tcPr>
          <w:p w:rsidR="00681AEA" w:rsidRPr="00251073" w:rsidRDefault="00681AEA" w:rsidP="00352BB4">
            <w:pPr>
              <w:jc w:val="center"/>
              <w:rPr>
                <w:sz w:val="12"/>
                <w:szCs w:val="12"/>
              </w:rPr>
            </w:pPr>
            <w:r>
              <w:rPr>
                <w:sz w:val="12"/>
                <w:szCs w:val="12"/>
              </w:rPr>
              <w:t>3</w:t>
            </w:r>
          </w:p>
        </w:tc>
        <w:tc>
          <w:tcPr>
            <w:tcW w:w="851" w:type="dxa"/>
          </w:tcPr>
          <w:p w:rsidR="00681AEA" w:rsidRPr="00251073" w:rsidRDefault="00681AEA" w:rsidP="00352BB4">
            <w:pPr>
              <w:jc w:val="center"/>
              <w:rPr>
                <w:sz w:val="12"/>
                <w:szCs w:val="12"/>
              </w:rPr>
            </w:pPr>
          </w:p>
        </w:tc>
        <w:tc>
          <w:tcPr>
            <w:tcW w:w="283" w:type="dxa"/>
          </w:tcPr>
          <w:p w:rsidR="00681AEA" w:rsidRPr="00251073" w:rsidRDefault="00681AEA" w:rsidP="00352BB4">
            <w:pPr>
              <w:jc w:val="center"/>
              <w:rPr>
                <w:sz w:val="12"/>
                <w:szCs w:val="12"/>
              </w:rPr>
            </w:pPr>
            <w:r>
              <w:rPr>
                <w:sz w:val="12"/>
                <w:szCs w:val="12"/>
              </w:rPr>
              <w:t>1</w:t>
            </w:r>
          </w:p>
        </w:tc>
        <w:tc>
          <w:tcPr>
            <w:tcW w:w="283" w:type="dxa"/>
          </w:tcPr>
          <w:p w:rsidR="00681AEA" w:rsidRPr="00251073" w:rsidRDefault="00681AEA" w:rsidP="00352BB4">
            <w:pPr>
              <w:jc w:val="center"/>
              <w:rPr>
                <w:sz w:val="12"/>
                <w:szCs w:val="12"/>
              </w:rPr>
            </w:pPr>
            <w:r>
              <w:rPr>
                <w:sz w:val="12"/>
                <w:szCs w:val="12"/>
              </w:rPr>
              <w:t>2</w:t>
            </w:r>
          </w:p>
        </w:tc>
        <w:tc>
          <w:tcPr>
            <w:tcW w:w="284" w:type="dxa"/>
          </w:tcPr>
          <w:p w:rsidR="00681AEA" w:rsidRPr="00251073" w:rsidRDefault="00681AEA" w:rsidP="00352BB4">
            <w:pPr>
              <w:jc w:val="center"/>
              <w:rPr>
                <w:sz w:val="12"/>
                <w:szCs w:val="12"/>
              </w:rPr>
            </w:pPr>
            <w:r>
              <w:rPr>
                <w:sz w:val="12"/>
                <w:szCs w:val="12"/>
              </w:rPr>
              <w:t>3</w:t>
            </w:r>
          </w:p>
        </w:tc>
        <w:tc>
          <w:tcPr>
            <w:tcW w:w="851" w:type="dxa"/>
          </w:tcPr>
          <w:p w:rsidR="00681AEA" w:rsidRPr="00251073" w:rsidRDefault="00681AEA" w:rsidP="00352BB4">
            <w:pPr>
              <w:jc w:val="center"/>
              <w:rPr>
                <w:sz w:val="12"/>
                <w:szCs w:val="12"/>
              </w:rPr>
            </w:pPr>
          </w:p>
        </w:tc>
        <w:tc>
          <w:tcPr>
            <w:tcW w:w="330" w:type="dxa"/>
          </w:tcPr>
          <w:p w:rsidR="00681AEA" w:rsidRPr="00251073" w:rsidRDefault="00681AEA" w:rsidP="00352BB4">
            <w:pPr>
              <w:jc w:val="center"/>
              <w:rPr>
                <w:sz w:val="12"/>
                <w:szCs w:val="12"/>
              </w:rPr>
            </w:pPr>
            <w:r>
              <w:rPr>
                <w:sz w:val="12"/>
                <w:szCs w:val="12"/>
              </w:rPr>
              <w:t>1</w:t>
            </w:r>
          </w:p>
        </w:tc>
        <w:tc>
          <w:tcPr>
            <w:tcW w:w="331" w:type="dxa"/>
          </w:tcPr>
          <w:p w:rsidR="00681AEA" w:rsidRPr="00251073" w:rsidRDefault="00681AEA" w:rsidP="00352BB4">
            <w:pPr>
              <w:jc w:val="center"/>
              <w:rPr>
                <w:sz w:val="12"/>
                <w:szCs w:val="12"/>
              </w:rPr>
            </w:pPr>
            <w:r>
              <w:rPr>
                <w:sz w:val="12"/>
                <w:szCs w:val="12"/>
              </w:rPr>
              <w:t>2</w:t>
            </w:r>
          </w:p>
        </w:tc>
        <w:tc>
          <w:tcPr>
            <w:tcW w:w="331" w:type="dxa"/>
          </w:tcPr>
          <w:p w:rsidR="00681AEA" w:rsidRPr="00251073" w:rsidRDefault="00681AEA" w:rsidP="00352BB4">
            <w:pPr>
              <w:jc w:val="center"/>
              <w:rPr>
                <w:sz w:val="12"/>
                <w:szCs w:val="12"/>
              </w:rPr>
            </w:pPr>
            <w:r>
              <w:rPr>
                <w:sz w:val="12"/>
                <w:szCs w:val="12"/>
              </w:rPr>
              <w:t>3</w:t>
            </w:r>
          </w:p>
        </w:tc>
        <w:tc>
          <w:tcPr>
            <w:tcW w:w="992" w:type="dxa"/>
          </w:tcPr>
          <w:p w:rsidR="00681AEA" w:rsidRPr="00251073" w:rsidRDefault="00681AEA" w:rsidP="00352BB4">
            <w:pPr>
              <w:jc w:val="center"/>
              <w:rPr>
                <w:sz w:val="12"/>
                <w:szCs w:val="12"/>
              </w:rPr>
            </w:pPr>
          </w:p>
        </w:tc>
        <w:tc>
          <w:tcPr>
            <w:tcW w:w="283" w:type="dxa"/>
          </w:tcPr>
          <w:p w:rsidR="00681AEA" w:rsidRPr="00251073" w:rsidRDefault="00681AEA" w:rsidP="00352BB4">
            <w:pPr>
              <w:jc w:val="center"/>
              <w:rPr>
                <w:sz w:val="12"/>
                <w:szCs w:val="12"/>
              </w:rPr>
            </w:pPr>
            <w:r>
              <w:rPr>
                <w:sz w:val="12"/>
                <w:szCs w:val="12"/>
              </w:rPr>
              <w:t>1</w:t>
            </w:r>
          </w:p>
        </w:tc>
        <w:tc>
          <w:tcPr>
            <w:tcW w:w="283" w:type="dxa"/>
          </w:tcPr>
          <w:p w:rsidR="00681AEA" w:rsidRPr="00251073" w:rsidRDefault="00681AEA" w:rsidP="00352BB4">
            <w:pPr>
              <w:jc w:val="center"/>
              <w:rPr>
                <w:sz w:val="12"/>
                <w:szCs w:val="12"/>
              </w:rPr>
            </w:pPr>
            <w:r>
              <w:rPr>
                <w:sz w:val="12"/>
                <w:szCs w:val="12"/>
              </w:rPr>
              <w:t>2</w:t>
            </w:r>
          </w:p>
        </w:tc>
        <w:tc>
          <w:tcPr>
            <w:tcW w:w="284" w:type="dxa"/>
          </w:tcPr>
          <w:p w:rsidR="00681AEA" w:rsidRPr="00251073" w:rsidRDefault="00681AEA" w:rsidP="00352BB4">
            <w:pPr>
              <w:jc w:val="center"/>
              <w:rPr>
                <w:sz w:val="12"/>
                <w:szCs w:val="12"/>
              </w:rPr>
            </w:pPr>
            <w:r>
              <w:rPr>
                <w:sz w:val="12"/>
                <w:szCs w:val="12"/>
              </w:rPr>
              <w:t>3</w:t>
            </w:r>
          </w:p>
        </w:tc>
      </w:tr>
      <w:tr w:rsidR="00681AEA" w:rsidTr="00352BB4">
        <w:tc>
          <w:tcPr>
            <w:tcW w:w="2093" w:type="dxa"/>
          </w:tcPr>
          <w:p w:rsidR="00681AEA" w:rsidRDefault="00681AEA" w:rsidP="00352BB4">
            <w:r>
              <w:t>Bodové zhodnoc</w:t>
            </w:r>
            <w:r>
              <w:t>e</w:t>
            </w:r>
            <w:r>
              <w:t>ní</w:t>
            </w:r>
          </w:p>
        </w:tc>
        <w:tc>
          <w:tcPr>
            <w:tcW w:w="661" w:type="dxa"/>
          </w:tcPr>
          <w:p w:rsidR="00681AEA" w:rsidRDefault="00681AEA" w:rsidP="00352BB4"/>
        </w:tc>
        <w:tc>
          <w:tcPr>
            <w:tcW w:w="661" w:type="dxa"/>
          </w:tcPr>
          <w:p w:rsidR="00681AEA" w:rsidRDefault="00681AEA" w:rsidP="00352BB4"/>
        </w:tc>
        <w:tc>
          <w:tcPr>
            <w:tcW w:w="662" w:type="dxa"/>
          </w:tcPr>
          <w:p w:rsidR="00681AEA" w:rsidRDefault="00681AEA" w:rsidP="00352BB4"/>
        </w:tc>
        <w:tc>
          <w:tcPr>
            <w:tcW w:w="851" w:type="dxa"/>
          </w:tcPr>
          <w:p w:rsidR="00681AEA" w:rsidRDefault="00681AEA" w:rsidP="00352BB4">
            <w:pPr>
              <w:jc w:val="center"/>
            </w:pPr>
          </w:p>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c>
          <w:tcPr>
            <w:tcW w:w="851" w:type="dxa"/>
          </w:tcPr>
          <w:p w:rsidR="00681AEA" w:rsidRDefault="00681AEA" w:rsidP="00352BB4"/>
        </w:tc>
        <w:tc>
          <w:tcPr>
            <w:tcW w:w="330" w:type="dxa"/>
          </w:tcPr>
          <w:p w:rsidR="00681AEA" w:rsidRDefault="00681AEA" w:rsidP="00352BB4"/>
        </w:tc>
        <w:tc>
          <w:tcPr>
            <w:tcW w:w="331" w:type="dxa"/>
          </w:tcPr>
          <w:p w:rsidR="00681AEA" w:rsidRDefault="00681AEA" w:rsidP="00352BB4"/>
        </w:tc>
        <w:tc>
          <w:tcPr>
            <w:tcW w:w="331" w:type="dxa"/>
          </w:tcPr>
          <w:p w:rsidR="00681AEA" w:rsidRDefault="00681AEA" w:rsidP="00352BB4"/>
        </w:tc>
        <w:tc>
          <w:tcPr>
            <w:tcW w:w="992" w:type="dxa"/>
          </w:tcPr>
          <w:p w:rsidR="00681AEA" w:rsidRDefault="00681AEA" w:rsidP="00352BB4"/>
        </w:tc>
        <w:tc>
          <w:tcPr>
            <w:tcW w:w="283" w:type="dxa"/>
          </w:tcPr>
          <w:p w:rsidR="00681AEA" w:rsidRDefault="00681AEA" w:rsidP="00352BB4"/>
        </w:tc>
        <w:tc>
          <w:tcPr>
            <w:tcW w:w="283" w:type="dxa"/>
          </w:tcPr>
          <w:p w:rsidR="00681AEA" w:rsidRDefault="00681AEA" w:rsidP="00352BB4"/>
        </w:tc>
        <w:tc>
          <w:tcPr>
            <w:tcW w:w="284" w:type="dxa"/>
          </w:tcPr>
          <w:p w:rsidR="00681AEA" w:rsidRDefault="00681AEA" w:rsidP="00352BB4"/>
        </w:tc>
      </w:tr>
    </w:tbl>
    <w:p w:rsidR="00681AEA" w:rsidRDefault="00681AEA" w:rsidP="00681AEA"/>
    <w:p w:rsidR="00681AEA" w:rsidRDefault="00681AEA" w:rsidP="00681AEA"/>
    <w:p w:rsidR="00681AEA" w:rsidRDefault="00681AEA" w:rsidP="00681AEA"/>
    <w:p w:rsidR="004664C0" w:rsidRDefault="004664C0" w:rsidP="00681AEA"/>
    <w:p w:rsidR="004664C0" w:rsidRDefault="004664C0" w:rsidP="00681AEA"/>
    <w:p w:rsidR="003C0F27" w:rsidRDefault="00681AEA" w:rsidP="003C0F27">
      <w:r w:rsidRPr="00681AEA">
        <w:rPr>
          <w:b/>
          <w:sz w:val="28"/>
          <w:szCs w:val="28"/>
        </w:rPr>
        <w:t>Příloha P I</w:t>
      </w:r>
      <w:r w:rsidR="003C0F27">
        <w:rPr>
          <w:b/>
          <w:sz w:val="28"/>
          <w:szCs w:val="28"/>
        </w:rPr>
        <w:t>I:</w:t>
      </w:r>
      <w:r w:rsidR="004664C0">
        <w:rPr>
          <w:b/>
          <w:sz w:val="28"/>
          <w:szCs w:val="28"/>
        </w:rPr>
        <w:t xml:space="preserve">  D</w:t>
      </w:r>
      <w:r w:rsidR="003C0F27" w:rsidRPr="003C0F27">
        <w:rPr>
          <w:b/>
          <w:sz w:val="28"/>
          <w:szCs w:val="28"/>
        </w:rPr>
        <w:t>at</w:t>
      </w:r>
      <w:r w:rsidR="004664C0">
        <w:rPr>
          <w:b/>
          <w:sz w:val="28"/>
          <w:szCs w:val="28"/>
        </w:rPr>
        <w:t>a</w:t>
      </w:r>
      <w:r w:rsidR="003C0F27" w:rsidRPr="003C0F27">
        <w:rPr>
          <w:b/>
          <w:sz w:val="28"/>
          <w:szCs w:val="28"/>
        </w:rPr>
        <w:t xml:space="preserve"> jednotlivých dovedností pro celou skupinu A</w:t>
      </w:r>
    </w:p>
    <w:p w:rsidR="00681AEA" w:rsidRDefault="00681AEA" w:rsidP="00681AEA">
      <w:pPr>
        <w:rPr>
          <w:b/>
          <w:sz w:val="28"/>
          <w:szCs w:val="28"/>
        </w:rPr>
      </w:pPr>
    </w:p>
    <w:p w:rsidR="00681AEA" w:rsidRDefault="00681AEA" w:rsidP="00681AEA">
      <w:r>
        <w:rPr>
          <w:b/>
        </w:rPr>
        <w:t>Tab.</w:t>
      </w:r>
      <w:r w:rsidR="002C35D2">
        <w:rPr>
          <w:b/>
        </w:rPr>
        <w:t>8</w:t>
      </w:r>
      <w:r>
        <w:rPr>
          <w:b/>
        </w:rPr>
        <w:t xml:space="preserve">    </w:t>
      </w:r>
      <w:r>
        <w:t>Tabulka dat jednotlivých dovedností pro celou skupinu A</w:t>
      </w:r>
    </w:p>
    <w:tbl>
      <w:tblPr>
        <w:tblStyle w:val="Mkatabulky"/>
        <w:tblW w:w="9414" w:type="dxa"/>
        <w:tblLayout w:type="fixed"/>
        <w:tblLook w:val="04A0"/>
      </w:tblPr>
      <w:tblGrid>
        <w:gridCol w:w="1951"/>
        <w:gridCol w:w="310"/>
        <w:gridCol w:w="311"/>
        <w:gridCol w:w="311"/>
        <w:gridCol w:w="311"/>
        <w:gridCol w:w="311"/>
        <w:gridCol w:w="311"/>
        <w:gridCol w:w="311"/>
        <w:gridCol w:w="311"/>
        <w:gridCol w:w="311"/>
        <w:gridCol w:w="311"/>
        <w:gridCol w:w="311"/>
        <w:gridCol w:w="311"/>
        <w:gridCol w:w="311"/>
        <w:gridCol w:w="311"/>
        <w:gridCol w:w="311"/>
        <w:gridCol w:w="311"/>
        <w:gridCol w:w="311"/>
        <w:gridCol w:w="311"/>
        <w:gridCol w:w="311"/>
        <w:gridCol w:w="311"/>
        <w:gridCol w:w="311"/>
        <w:gridCol w:w="311"/>
        <w:gridCol w:w="311"/>
        <w:gridCol w:w="311"/>
      </w:tblGrid>
      <w:tr w:rsidR="00681AEA" w:rsidTr="00352BB4">
        <w:tc>
          <w:tcPr>
            <w:tcW w:w="1951" w:type="dxa"/>
          </w:tcPr>
          <w:p w:rsidR="00681AEA" w:rsidRPr="001436F5" w:rsidRDefault="00681AEA" w:rsidP="00352BB4">
            <w:pPr>
              <w:rPr>
                <w:sz w:val="18"/>
                <w:szCs w:val="18"/>
              </w:rPr>
            </w:pPr>
            <w:r w:rsidRPr="001436F5">
              <w:rPr>
                <w:sz w:val="18"/>
                <w:szCs w:val="18"/>
              </w:rPr>
              <w:t>Úkol / respondent číslo</w:t>
            </w:r>
          </w:p>
        </w:tc>
        <w:tc>
          <w:tcPr>
            <w:tcW w:w="310" w:type="dxa"/>
          </w:tcPr>
          <w:p w:rsidR="00681AEA" w:rsidRPr="0003431C" w:rsidRDefault="00681AEA" w:rsidP="00352BB4">
            <w:pPr>
              <w:jc w:val="center"/>
              <w:rPr>
                <w:sz w:val="12"/>
                <w:szCs w:val="12"/>
              </w:rPr>
            </w:pPr>
            <w:r w:rsidRPr="0003431C">
              <w:rPr>
                <w:sz w:val="12"/>
                <w:szCs w:val="12"/>
              </w:rPr>
              <w:t>1.</w:t>
            </w:r>
          </w:p>
        </w:tc>
        <w:tc>
          <w:tcPr>
            <w:tcW w:w="311" w:type="dxa"/>
          </w:tcPr>
          <w:p w:rsidR="00681AEA" w:rsidRPr="0003431C" w:rsidRDefault="00681AEA" w:rsidP="00352BB4">
            <w:pPr>
              <w:jc w:val="center"/>
              <w:rPr>
                <w:sz w:val="12"/>
                <w:szCs w:val="12"/>
              </w:rPr>
            </w:pPr>
            <w:r w:rsidRPr="0003431C">
              <w:rPr>
                <w:sz w:val="12"/>
                <w:szCs w:val="12"/>
              </w:rPr>
              <w:t>2.</w:t>
            </w:r>
          </w:p>
        </w:tc>
        <w:tc>
          <w:tcPr>
            <w:tcW w:w="311" w:type="dxa"/>
          </w:tcPr>
          <w:p w:rsidR="00681AEA" w:rsidRPr="0003431C" w:rsidRDefault="00681AEA" w:rsidP="00352BB4">
            <w:pPr>
              <w:jc w:val="center"/>
              <w:rPr>
                <w:sz w:val="12"/>
                <w:szCs w:val="12"/>
              </w:rPr>
            </w:pPr>
            <w:r w:rsidRPr="0003431C">
              <w:rPr>
                <w:sz w:val="12"/>
                <w:szCs w:val="12"/>
              </w:rPr>
              <w:t>3.</w:t>
            </w:r>
          </w:p>
        </w:tc>
        <w:tc>
          <w:tcPr>
            <w:tcW w:w="311" w:type="dxa"/>
          </w:tcPr>
          <w:p w:rsidR="00681AEA" w:rsidRPr="0003431C" w:rsidRDefault="00681AEA" w:rsidP="00352BB4">
            <w:pPr>
              <w:jc w:val="center"/>
              <w:rPr>
                <w:sz w:val="12"/>
                <w:szCs w:val="12"/>
              </w:rPr>
            </w:pPr>
            <w:r w:rsidRPr="0003431C">
              <w:rPr>
                <w:sz w:val="12"/>
                <w:szCs w:val="12"/>
              </w:rPr>
              <w:t>4.</w:t>
            </w:r>
          </w:p>
        </w:tc>
        <w:tc>
          <w:tcPr>
            <w:tcW w:w="311" w:type="dxa"/>
          </w:tcPr>
          <w:p w:rsidR="00681AEA" w:rsidRPr="0003431C" w:rsidRDefault="00681AEA" w:rsidP="00352BB4">
            <w:pPr>
              <w:jc w:val="center"/>
              <w:rPr>
                <w:sz w:val="12"/>
                <w:szCs w:val="12"/>
              </w:rPr>
            </w:pPr>
            <w:r w:rsidRPr="0003431C">
              <w:rPr>
                <w:sz w:val="12"/>
                <w:szCs w:val="12"/>
              </w:rPr>
              <w:t>5.</w:t>
            </w:r>
          </w:p>
        </w:tc>
        <w:tc>
          <w:tcPr>
            <w:tcW w:w="311" w:type="dxa"/>
          </w:tcPr>
          <w:p w:rsidR="00681AEA" w:rsidRPr="0003431C" w:rsidRDefault="00681AEA" w:rsidP="00352BB4">
            <w:pPr>
              <w:jc w:val="center"/>
              <w:rPr>
                <w:sz w:val="12"/>
                <w:szCs w:val="12"/>
              </w:rPr>
            </w:pPr>
            <w:r w:rsidRPr="0003431C">
              <w:rPr>
                <w:sz w:val="12"/>
                <w:szCs w:val="12"/>
              </w:rPr>
              <w:t>6.</w:t>
            </w:r>
          </w:p>
        </w:tc>
        <w:tc>
          <w:tcPr>
            <w:tcW w:w="311" w:type="dxa"/>
          </w:tcPr>
          <w:p w:rsidR="00681AEA" w:rsidRPr="0003431C" w:rsidRDefault="00681AEA" w:rsidP="00352BB4">
            <w:pPr>
              <w:jc w:val="center"/>
              <w:rPr>
                <w:sz w:val="12"/>
                <w:szCs w:val="12"/>
              </w:rPr>
            </w:pPr>
            <w:r w:rsidRPr="0003431C">
              <w:rPr>
                <w:sz w:val="12"/>
                <w:szCs w:val="12"/>
              </w:rPr>
              <w:t>7.</w:t>
            </w:r>
          </w:p>
        </w:tc>
        <w:tc>
          <w:tcPr>
            <w:tcW w:w="311" w:type="dxa"/>
          </w:tcPr>
          <w:p w:rsidR="00681AEA" w:rsidRPr="0003431C" w:rsidRDefault="00681AEA" w:rsidP="00352BB4">
            <w:pPr>
              <w:jc w:val="center"/>
              <w:rPr>
                <w:sz w:val="12"/>
                <w:szCs w:val="12"/>
              </w:rPr>
            </w:pPr>
            <w:r w:rsidRPr="0003431C">
              <w:rPr>
                <w:sz w:val="12"/>
                <w:szCs w:val="12"/>
              </w:rPr>
              <w:t>8.</w:t>
            </w:r>
          </w:p>
        </w:tc>
        <w:tc>
          <w:tcPr>
            <w:tcW w:w="311" w:type="dxa"/>
          </w:tcPr>
          <w:p w:rsidR="00681AEA" w:rsidRPr="0003431C" w:rsidRDefault="00681AEA" w:rsidP="00352BB4">
            <w:pPr>
              <w:jc w:val="center"/>
              <w:rPr>
                <w:sz w:val="12"/>
                <w:szCs w:val="12"/>
              </w:rPr>
            </w:pPr>
            <w:r w:rsidRPr="0003431C">
              <w:rPr>
                <w:sz w:val="12"/>
                <w:szCs w:val="12"/>
              </w:rPr>
              <w:t>9.</w:t>
            </w:r>
          </w:p>
        </w:tc>
        <w:tc>
          <w:tcPr>
            <w:tcW w:w="311" w:type="dxa"/>
          </w:tcPr>
          <w:p w:rsidR="00681AEA" w:rsidRPr="001436F5" w:rsidRDefault="00681AEA" w:rsidP="00352BB4">
            <w:pPr>
              <w:jc w:val="center"/>
              <w:rPr>
                <w:sz w:val="10"/>
                <w:szCs w:val="10"/>
              </w:rPr>
            </w:pPr>
            <w:r>
              <w:rPr>
                <w:sz w:val="10"/>
                <w:szCs w:val="10"/>
              </w:rPr>
              <w:t>10</w:t>
            </w:r>
          </w:p>
        </w:tc>
        <w:tc>
          <w:tcPr>
            <w:tcW w:w="311" w:type="dxa"/>
          </w:tcPr>
          <w:p w:rsidR="00681AEA" w:rsidRPr="001436F5" w:rsidRDefault="00681AEA" w:rsidP="00352BB4">
            <w:pPr>
              <w:jc w:val="center"/>
              <w:rPr>
                <w:sz w:val="10"/>
                <w:szCs w:val="10"/>
              </w:rPr>
            </w:pPr>
            <w:r>
              <w:rPr>
                <w:sz w:val="10"/>
                <w:szCs w:val="10"/>
              </w:rPr>
              <w:t>11</w:t>
            </w:r>
          </w:p>
        </w:tc>
        <w:tc>
          <w:tcPr>
            <w:tcW w:w="311" w:type="dxa"/>
          </w:tcPr>
          <w:p w:rsidR="00681AEA" w:rsidRPr="001436F5" w:rsidRDefault="00681AEA" w:rsidP="00352BB4">
            <w:pPr>
              <w:jc w:val="center"/>
              <w:rPr>
                <w:sz w:val="10"/>
                <w:szCs w:val="10"/>
              </w:rPr>
            </w:pPr>
            <w:r>
              <w:rPr>
                <w:sz w:val="10"/>
                <w:szCs w:val="10"/>
              </w:rPr>
              <w:t>12</w:t>
            </w:r>
          </w:p>
        </w:tc>
        <w:tc>
          <w:tcPr>
            <w:tcW w:w="311" w:type="dxa"/>
          </w:tcPr>
          <w:p w:rsidR="00681AEA" w:rsidRPr="001436F5" w:rsidRDefault="00681AEA" w:rsidP="00352BB4">
            <w:pPr>
              <w:jc w:val="center"/>
              <w:rPr>
                <w:sz w:val="10"/>
                <w:szCs w:val="10"/>
              </w:rPr>
            </w:pPr>
            <w:r>
              <w:rPr>
                <w:sz w:val="10"/>
                <w:szCs w:val="10"/>
              </w:rPr>
              <w:t>13</w:t>
            </w:r>
          </w:p>
        </w:tc>
        <w:tc>
          <w:tcPr>
            <w:tcW w:w="311" w:type="dxa"/>
          </w:tcPr>
          <w:p w:rsidR="00681AEA" w:rsidRPr="001436F5" w:rsidRDefault="00681AEA" w:rsidP="00352BB4">
            <w:pPr>
              <w:jc w:val="center"/>
              <w:rPr>
                <w:sz w:val="10"/>
                <w:szCs w:val="10"/>
              </w:rPr>
            </w:pPr>
            <w:r>
              <w:rPr>
                <w:sz w:val="10"/>
                <w:szCs w:val="10"/>
              </w:rPr>
              <w:t>14</w:t>
            </w:r>
          </w:p>
        </w:tc>
        <w:tc>
          <w:tcPr>
            <w:tcW w:w="311" w:type="dxa"/>
          </w:tcPr>
          <w:p w:rsidR="00681AEA" w:rsidRPr="001436F5" w:rsidRDefault="00681AEA" w:rsidP="00352BB4">
            <w:pPr>
              <w:jc w:val="center"/>
              <w:rPr>
                <w:sz w:val="10"/>
                <w:szCs w:val="10"/>
              </w:rPr>
            </w:pPr>
            <w:r>
              <w:rPr>
                <w:sz w:val="10"/>
                <w:szCs w:val="10"/>
              </w:rPr>
              <w:t>15</w:t>
            </w:r>
          </w:p>
        </w:tc>
        <w:tc>
          <w:tcPr>
            <w:tcW w:w="311" w:type="dxa"/>
          </w:tcPr>
          <w:p w:rsidR="00681AEA" w:rsidRPr="001436F5" w:rsidRDefault="00681AEA" w:rsidP="00352BB4">
            <w:pPr>
              <w:jc w:val="center"/>
              <w:rPr>
                <w:sz w:val="10"/>
                <w:szCs w:val="10"/>
              </w:rPr>
            </w:pPr>
            <w:r>
              <w:rPr>
                <w:sz w:val="10"/>
                <w:szCs w:val="10"/>
              </w:rPr>
              <w:t>16</w:t>
            </w:r>
          </w:p>
        </w:tc>
        <w:tc>
          <w:tcPr>
            <w:tcW w:w="311" w:type="dxa"/>
          </w:tcPr>
          <w:p w:rsidR="00681AEA" w:rsidRPr="001436F5" w:rsidRDefault="00681AEA" w:rsidP="00352BB4">
            <w:pPr>
              <w:jc w:val="center"/>
              <w:rPr>
                <w:sz w:val="10"/>
                <w:szCs w:val="10"/>
              </w:rPr>
            </w:pPr>
            <w:r>
              <w:rPr>
                <w:sz w:val="10"/>
                <w:szCs w:val="10"/>
              </w:rPr>
              <w:t>17</w:t>
            </w:r>
          </w:p>
        </w:tc>
        <w:tc>
          <w:tcPr>
            <w:tcW w:w="311" w:type="dxa"/>
          </w:tcPr>
          <w:p w:rsidR="00681AEA" w:rsidRPr="001436F5" w:rsidRDefault="00681AEA" w:rsidP="00352BB4">
            <w:pPr>
              <w:jc w:val="center"/>
              <w:rPr>
                <w:sz w:val="10"/>
                <w:szCs w:val="10"/>
              </w:rPr>
            </w:pPr>
            <w:r>
              <w:rPr>
                <w:sz w:val="10"/>
                <w:szCs w:val="10"/>
              </w:rPr>
              <w:t>18</w:t>
            </w:r>
          </w:p>
        </w:tc>
        <w:tc>
          <w:tcPr>
            <w:tcW w:w="311" w:type="dxa"/>
          </w:tcPr>
          <w:p w:rsidR="00681AEA" w:rsidRPr="001436F5" w:rsidRDefault="00681AEA" w:rsidP="00352BB4">
            <w:pPr>
              <w:jc w:val="center"/>
              <w:rPr>
                <w:sz w:val="10"/>
                <w:szCs w:val="10"/>
              </w:rPr>
            </w:pPr>
            <w:r>
              <w:rPr>
                <w:sz w:val="10"/>
                <w:szCs w:val="10"/>
              </w:rPr>
              <w:t>19</w:t>
            </w:r>
          </w:p>
        </w:tc>
        <w:tc>
          <w:tcPr>
            <w:tcW w:w="311" w:type="dxa"/>
          </w:tcPr>
          <w:p w:rsidR="00681AEA" w:rsidRPr="001436F5" w:rsidRDefault="00681AEA" w:rsidP="00352BB4">
            <w:pPr>
              <w:jc w:val="center"/>
              <w:rPr>
                <w:sz w:val="10"/>
                <w:szCs w:val="10"/>
              </w:rPr>
            </w:pPr>
            <w:r>
              <w:rPr>
                <w:sz w:val="10"/>
                <w:szCs w:val="10"/>
              </w:rPr>
              <w:t>20</w:t>
            </w:r>
          </w:p>
        </w:tc>
        <w:tc>
          <w:tcPr>
            <w:tcW w:w="311" w:type="dxa"/>
          </w:tcPr>
          <w:p w:rsidR="00681AEA" w:rsidRPr="001436F5" w:rsidRDefault="00681AEA" w:rsidP="00352BB4">
            <w:pPr>
              <w:jc w:val="center"/>
              <w:rPr>
                <w:sz w:val="10"/>
                <w:szCs w:val="10"/>
              </w:rPr>
            </w:pPr>
            <w:r>
              <w:rPr>
                <w:sz w:val="10"/>
                <w:szCs w:val="10"/>
              </w:rPr>
              <w:t>21</w:t>
            </w:r>
          </w:p>
        </w:tc>
        <w:tc>
          <w:tcPr>
            <w:tcW w:w="311" w:type="dxa"/>
          </w:tcPr>
          <w:p w:rsidR="00681AEA" w:rsidRPr="001436F5" w:rsidRDefault="00681AEA" w:rsidP="00352BB4">
            <w:pPr>
              <w:jc w:val="center"/>
              <w:rPr>
                <w:sz w:val="10"/>
                <w:szCs w:val="10"/>
              </w:rPr>
            </w:pPr>
            <w:r>
              <w:rPr>
                <w:sz w:val="10"/>
                <w:szCs w:val="10"/>
              </w:rPr>
              <w:t>22</w:t>
            </w:r>
          </w:p>
        </w:tc>
        <w:tc>
          <w:tcPr>
            <w:tcW w:w="311" w:type="dxa"/>
          </w:tcPr>
          <w:p w:rsidR="00681AEA" w:rsidRPr="001436F5" w:rsidRDefault="00681AEA" w:rsidP="00352BB4">
            <w:pPr>
              <w:jc w:val="center"/>
              <w:rPr>
                <w:sz w:val="10"/>
                <w:szCs w:val="10"/>
              </w:rPr>
            </w:pPr>
            <w:r>
              <w:rPr>
                <w:sz w:val="10"/>
                <w:szCs w:val="10"/>
              </w:rPr>
              <w:t>23</w:t>
            </w:r>
          </w:p>
        </w:tc>
        <w:tc>
          <w:tcPr>
            <w:tcW w:w="311" w:type="dxa"/>
          </w:tcPr>
          <w:p w:rsidR="00681AEA" w:rsidRPr="001436F5" w:rsidRDefault="00681AEA" w:rsidP="00352BB4">
            <w:pPr>
              <w:jc w:val="center"/>
              <w:rPr>
                <w:sz w:val="10"/>
                <w:szCs w:val="10"/>
              </w:rPr>
            </w:pPr>
            <w:r>
              <w:rPr>
                <w:sz w:val="10"/>
                <w:szCs w:val="10"/>
              </w:rPr>
              <w:t>24</w:t>
            </w:r>
          </w:p>
        </w:tc>
      </w:tr>
      <w:tr w:rsidR="00681AEA" w:rsidTr="00352BB4">
        <w:tc>
          <w:tcPr>
            <w:tcW w:w="1951" w:type="dxa"/>
          </w:tcPr>
          <w:p w:rsidR="00681AEA" w:rsidRPr="001436F5" w:rsidRDefault="00681AEA" w:rsidP="00352BB4">
            <w:pPr>
              <w:rPr>
                <w:sz w:val="18"/>
                <w:szCs w:val="18"/>
              </w:rPr>
            </w:pPr>
            <w:r w:rsidRPr="001436F5">
              <w:rPr>
                <w:sz w:val="18"/>
                <w:szCs w:val="18"/>
              </w:rPr>
              <w:t>Hod nožem</w:t>
            </w:r>
          </w:p>
        </w:tc>
        <w:tc>
          <w:tcPr>
            <w:tcW w:w="310"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Střelba z luku</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1</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Střelba z praku</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1</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r>
      <w:tr w:rsidR="00681AEA" w:rsidTr="00352BB4">
        <w:tc>
          <w:tcPr>
            <w:tcW w:w="1951" w:type="dxa"/>
          </w:tcPr>
          <w:p w:rsidR="00681AEA" w:rsidRPr="001436F5" w:rsidRDefault="00681AEA" w:rsidP="00352BB4">
            <w:pPr>
              <w:rPr>
                <w:sz w:val="18"/>
                <w:szCs w:val="18"/>
              </w:rPr>
            </w:pPr>
            <w:r w:rsidRPr="001436F5">
              <w:rPr>
                <w:sz w:val="18"/>
                <w:szCs w:val="18"/>
              </w:rPr>
              <w:t>Střelba se vzduchovky</w:t>
            </w:r>
          </w:p>
        </w:tc>
        <w:tc>
          <w:tcPr>
            <w:tcW w:w="310"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r>
      <w:tr w:rsidR="00681AEA" w:rsidTr="00352BB4">
        <w:tc>
          <w:tcPr>
            <w:tcW w:w="1951" w:type="dxa"/>
          </w:tcPr>
          <w:p w:rsidR="00681AEA" w:rsidRPr="001436F5" w:rsidRDefault="00681AEA" w:rsidP="00352BB4">
            <w:pPr>
              <w:rPr>
                <w:sz w:val="18"/>
                <w:szCs w:val="18"/>
              </w:rPr>
            </w:pPr>
            <w:r w:rsidRPr="001436F5">
              <w:rPr>
                <w:sz w:val="18"/>
                <w:szCs w:val="18"/>
              </w:rPr>
              <w:t>Hod šipkami na terč</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Krmení lva</w:t>
            </w:r>
          </w:p>
        </w:tc>
        <w:tc>
          <w:tcPr>
            <w:tcW w:w="310"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r>
      <w:tr w:rsidR="00681AEA" w:rsidTr="00352BB4">
        <w:tc>
          <w:tcPr>
            <w:tcW w:w="1951" w:type="dxa"/>
          </w:tcPr>
          <w:p w:rsidR="00681AEA" w:rsidRPr="004944DD" w:rsidRDefault="00681AEA" w:rsidP="00352BB4">
            <w:pPr>
              <w:rPr>
                <w:sz w:val="16"/>
                <w:szCs w:val="16"/>
              </w:rPr>
            </w:pPr>
            <w:r w:rsidRPr="004944DD">
              <w:rPr>
                <w:sz w:val="16"/>
                <w:szCs w:val="16"/>
              </w:rPr>
              <w:t>Srážení plechovek míčkem</w:t>
            </w:r>
          </w:p>
        </w:tc>
        <w:tc>
          <w:tcPr>
            <w:tcW w:w="310"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Řezání dřeva</w:t>
            </w:r>
          </w:p>
        </w:tc>
        <w:tc>
          <w:tcPr>
            <w:tcW w:w="310"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Sekání dřeva</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r w:rsidRPr="001436F5">
              <w:rPr>
                <w:sz w:val="18"/>
                <w:szCs w:val="18"/>
              </w:rPr>
              <w:t>Rozdělání ohně</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r>
      <w:tr w:rsidR="00681AEA" w:rsidTr="00352BB4">
        <w:tc>
          <w:tcPr>
            <w:tcW w:w="1951" w:type="dxa"/>
          </w:tcPr>
          <w:p w:rsidR="00681AEA" w:rsidRPr="001436F5" w:rsidRDefault="00681AEA" w:rsidP="00352BB4">
            <w:pPr>
              <w:rPr>
                <w:sz w:val="18"/>
                <w:szCs w:val="18"/>
              </w:rPr>
            </w:pPr>
            <w:r w:rsidRPr="001436F5">
              <w:rPr>
                <w:sz w:val="18"/>
                <w:szCs w:val="18"/>
              </w:rPr>
              <w:t>Ovázání zraněné ruky</w:t>
            </w:r>
          </w:p>
        </w:tc>
        <w:tc>
          <w:tcPr>
            <w:tcW w:w="310"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r>
      <w:tr w:rsidR="00681AEA" w:rsidTr="00352BB4">
        <w:tc>
          <w:tcPr>
            <w:tcW w:w="1951" w:type="dxa"/>
          </w:tcPr>
          <w:p w:rsidR="00681AEA" w:rsidRPr="001436F5" w:rsidRDefault="00681AEA" w:rsidP="00352BB4">
            <w:pPr>
              <w:rPr>
                <w:sz w:val="18"/>
                <w:szCs w:val="18"/>
              </w:rPr>
            </w:pPr>
            <w:r w:rsidRPr="001436F5">
              <w:rPr>
                <w:sz w:val="18"/>
                <w:szCs w:val="18"/>
              </w:rPr>
              <w:t>Ovázání zlomené ruky</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4944DD" w:rsidRDefault="00681AEA" w:rsidP="00352BB4">
            <w:pPr>
              <w:rPr>
                <w:sz w:val="16"/>
                <w:szCs w:val="16"/>
              </w:rPr>
            </w:pPr>
            <w:r w:rsidRPr="004944DD">
              <w:rPr>
                <w:sz w:val="16"/>
                <w:szCs w:val="16"/>
              </w:rPr>
              <w:t>Ovázání odřeného kolena</w:t>
            </w:r>
          </w:p>
        </w:tc>
        <w:tc>
          <w:tcPr>
            <w:tcW w:w="310"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r>
      <w:tr w:rsidR="00681AEA" w:rsidTr="00352BB4">
        <w:tc>
          <w:tcPr>
            <w:tcW w:w="1951" w:type="dxa"/>
          </w:tcPr>
          <w:p w:rsidR="00681AEA" w:rsidRPr="004944DD" w:rsidRDefault="00681AEA" w:rsidP="00352BB4">
            <w:pPr>
              <w:rPr>
                <w:sz w:val="16"/>
                <w:szCs w:val="16"/>
              </w:rPr>
            </w:pPr>
            <w:r w:rsidRPr="004944DD">
              <w:rPr>
                <w:sz w:val="16"/>
                <w:szCs w:val="16"/>
              </w:rPr>
              <w:t>Ošetření vymknuté paty</w:t>
            </w:r>
          </w:p>
        </w:tc>
        <w:tc>
          <w:tcPr>
            <w:tcW w:w="310"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1</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r>
      <w:tr w:rsidR="00681AEA" w:rsidTr="00352BB4">
        <w:tc>
          <w:tcPr>
            <w:tcW w:w="1951" w:type="dxa"/>
          </w:tcPr>
          <w:p w:rsidR="00681AEA" w:rsidRPr="001436F5" w:rsidRDefault="00681AEA" w:rsidP="00352BB4">
            <w:pPr>
              <w:rPr>
                <w:sz w:val="18"/>
                <w:szCs w:val="18"/>
              </w:rPr>
            </w:pPr>
            <w:r w:rsidRPr="001436F5">
              <w:rPr>
                <w:sz w:val="18"/>
                <w:szCs w:val="18"/>
              </w:rPr>
              <w:t xml:space="preserve">Ovázání poranění hlavy </w:t>
            </w:r>
          </w:p>
        </w:tc>
        <w:tc>
          <w:tcPr>
            <w:tcW w:w="310" w:type="dxa"/>
          </w:tcPr>
          <w:p w:rsidR="00681AEA" w:rsidRDefault="00681AEA" w:rsidP="00352BB4">
            <w:pPr>
              <w:jc w:val="center"/>
            </w:pPr>
            <w:r>
              <w:t>2</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3</w:t>
            </w:r>
          </w:p>
        </w:tc>
        <w:tc>
          <w:tcPr>
            <w:tcW w:w="311" w:type="dxa"/>
          </w:tcPr>
          <w:p w:rsidR="00681AEA" w:rsidRDefault="00681AEA" w:rsidP="00352BB4">
            <w:pPr>
              <w:jc w:val="center"/>
            </w:pPr>
            <w:r>
              <w:t>2</w:t>
            </w:r>
          </w:p>
        </w:tc>
        <w:tc>
          <w:tcPr>
            <w:tcW w:w="311" w:type="dxa"/>
          </w:tcPr>
          <w:p w:rsidR="00681AEA" w:rsidRDefault="00681AEA" w:rsidP="00352BB4">
            <w:pPr>
              <w:jc w:val="center"/>
            </w:pPr>
            <w:r>
              <w:t>2</w:t>
            </w:r>
          </w:p>
        </w:tc>
      </w:tr>
      <w:tr w:rsidR="00681AEA" w:rsidTr="00352BB4">
        <w:tc>
          <w:tcPr>
            <w:tcW w:w="1951" w:type="dxa"/>
          </w:tcPr>
          <w:p w:rsidR="00681AEA" w:rsidRPr="001436F5" w:rsidRDefault="00681AEA" w:rsidP="00352BB4">
            <w:pPr>
              <w:rPr>
                <w:sz w:val="18"/>
                <w:szCs w:val="18"/>
              </w:rPr>
            </w:pPr>
          </w:p>
        </w:tc>
        <w:tc>
          <w:tcPr>
            <w:tcW w:w="310"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c>
          <w:tcPr>
            <w:tcW w:w="311" w:type="dxa"/>
          </w:tcPr>
          <w:p w:rsidR="00681AEA" w:rsidRDefault="00681AEA" w:rsidP="00352BB4">
            <w:pPr>
              <w:jc w:val="center"/>
            </w:pPr>
          </w:p>
        </w:tc>
      </w:tr>
      <w:tr w:rsidR="00681AEA" w:rsidTr="00352BB4">
        <w:tc>
          <w:tcPr>
            <w:tcW w:w="1951" w:type="dxa"/>
          </w:tcPr>
          <w:p w:rsidR="00681AEA" w:rsidRPr="001436F5" w:rsidRDefault="00681AEA" w:rsidP="00352BB4">
            <w:pPr>
              <w:rPr>
                <w:sz w:val="18"/>
                <w:szCs w:val="18"/>
              </w:rPr>
            </w:pPr>
            <w:r w:rsidRPr="001436F5">
              <w:rPr>
                <w:sz w:val="18"/>
                <w:szCs w:val="18"/>
              </w:rPr>
              <w:t>Součet bodů</w:t>
            </w:r>
          </w:p>
        </w:tc>
        <w:tc>
          <w:tcPr>
            <w:tcW w:w="310" w:type="dxa"/>
          </w:tcPr>
          <w:p w:rsidR="00681AEA" w:rsidRPr="003F3C23" w:rsidRDefault="00681AEA" w:rsidP="00352BB4">
            <w:pPr>
              <w:jc w:val="center"/>
              <w:rPr>
                <w:sz w:val="16"/>
                <w:szCs w:val="16"/>
              </w:rPr>
            </w:pPr>
            <w:r w:rsidRPr="003F3C23">
              <w:rPr>
                <w:sz w:val="16"/>
                <w:szCs w:val="16"/>
              </w:rPr>
              <w:t>37</w:t>
            </w:r>
          </w:p>
        </w:tc>
        <w:tc>
          <w:tcPr>
            <w:tcW w:w="311" w:type="dxa"/>
          </w:tcPr>
          <w:p w:rsidR="00681AEA" w:rsidRPr="003F3C23" w:rsidRDefault="00681AEA" w:rsidP="00352BB4">
            <w:pPr>
              <w:jc w:val="center"/>
              <w:rPr>
                <w:sz w:val="16"/>
                <w:szCs w:val="16"/>
              </w:rPr>
            </w:pPr>
            <w:r w:rsidRPr="003F3C23">
              <w:rPr>
                <w:sz w:val="16"/>
                <w:szCs w:val="16"/>
              </w:rPr>
              <w:t>42</w:t>
            </w:r>
          </w:p>
        </w:tc>
        <w:tc>
          <w:tcPr>
            <w:tcW w:w="311" w:type="dxa"/>
          </w:tcPr>
          <w:p w:rsidR="00681AEA" w:rsidRPr="003F3C23" w:rsidRDefault="00681AEA" w:rsidP="00352BB4">
            <w:pPr>
              <w:jc w:val="center"/>
              <w:rPr>
                <w:sz w:val="16"/>
                <w:szCs w:val="16"/>
              </w:rPr>
            </w:pPr>
            <w:r w:rsidRPr="003F3C23">
              <w:rPr>
                <w:sz w:val="16"/>
                <w:szCs w:val="16"/>
              </w:rPr>
              <w:t>41</w:t>
            </w:r>
          </w:p>
        </w:tc>
        <w:tc>
          <w:tcPr>
            <w:tcW w:w="311" w:type="dxa"/>
          </w:tcPr>
          <w:p w:rsidR="00681AEA" w:rsidRPr="003F3C23" w:rsidRDefault="00681AEA" w:rsidP="00352BB4">
            <w:pPr>
              <w:jc w:val="center"/>
              <w:rPr>
                <w:sz w:val="16"/>
                <w:szCs w:val="16"/>
              </w:rPr>
            </w:pPr>
            <w:r w:rsidRPr="003F3C23">
              <w:rPr>
                <w:sz w:val="16"/>
                <w:szCs w:val="16"/>
              </w:rPr>
              <w:t>43</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42</w:t>
            </w:r>
          </w:p>
        </w:tc>
        <w:tc>
          <w:tcPr>
            <w:tcW w:w="311" w:type="dxa"/>
          </w:tcPr>
          <w:p w:rsidR="00681AEA" w:rsidRPr="003F3C23" w:rsidRDefault="00681AEA" w:rsidP="00352BB4">
            <w:pPr>
              <w:jc w:val="center"/>
              <w:rPr>
                <w:sz w:val="16"/>
                <w:szCs w:val="16"/>
              </w:rPr>
            </w:pPr>
            <w:r w:rsidRPr="003F3C23">
              <w:rPr>
                <w:sz w:val="16"/>
                <w:szCs w:val="16"/>
              </w:rPr>
              <w:t>39</w:t>
            </w:r>
          </w:p>
        </w:tc>
        <w:tc>
          <w:tcPr>
            <w:tcW w:w="311" w:type="dxa"/>
          </w:tcPr>
          <w:p w:rsidR="00681AEA" w:rsidRPr="003F3C23" w:rsidRDefault="00681AEA" w:rsidP="00352BB4">
            <w:pPr>
              <w:jc w:val="center"/>
              <w:rPr>
                <w:sz w:val="16"/>
                <w:szCs w:val="16"/>
              </w:rPr>
            </w:pPr>
            <w:r w:rsidRPr="003F3C23">
              <w:rPr>
                <w:sz w:val="16"/>
                <w:szCs w:val="16"/>
              </w:rPr>
              <w:t>41</w:t>
            </w:r>
          </w:p>
        </w:tc>
        <w:tc>
          <w:tcPr>
            <w:tcW w:w="311" w:type="dxa"/>
          </w:tcPr>
          <w:p w:rsidR="00681AEA" w:rsidRPr="003F3C23" w:rsidRDefault="00681AEA" w:rsidP="00352BB4">
            <w:pPr>
              <w:jc w:val="center"/>
              <w:rPr>
                <w:sz w:val="16"/>
                <w:szCs w:val="16"/>
              </w:rPr>
            </w:pPr>
            <w:r w:rsidRPr="003F3C23">
              <w:rPr>
                <w:sz w:val="16"/>
                <w:szCs w:val="16"/>
              </w:rPr>
              <w:t>41</w:t>
            </w:r>
          </w:p>
        </w:tc>
        <w:tc>
          <w:tcPr>
            <w:tcW w:w="311" w:type="dxa"/>
          </w:tcPr>
          <w:p w:rsidR="00681AEA" w:rsidRPr="003F3C23" w:rsidRDefault="00681AEA" w:rsidP="00352BB4">
            <w:pPr>
              <w:jc w:val="center"/>
              <w:rPr>
                <w:sz w:val="16"/>
                <w:szCs w:val="16"/>
              </w:rPr>
            </w:pPr>
            <w:r w:rsidRPr="003F3C23">
              <w:rPr>
                <w:sz w:val="16"/>
                <w:szCs w:val="16"/>
              </w:rPr>
              <w:t>39</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34</w:t>
            </w:r>
          </w:p>
        </w:tc>
        <w:tc>
          <w:tcPr>
            <w:tcW w:w="311" w:type="dxa"/>
          </w:tcPr>
          <w:p w:rsidR="00681AEA" w:rsidRPr="003F3C23" w:rsidRDefault="00681AEA" w:rsidP="00352BB4">
            <w:pPr>
              <w:jc w:val="center"/>
              <w:rPr>
                <w:sz w:val="16"/>
                <w:szCs w:val="16"/>
              </w:rPr>
            </w:pPr>
            <w:r w:rsidRPr="003F3C23">
              <w:rPr>
                <w:sz w:val="16"/>
                <w:szCs w:val="16"/>
              </w:rPr>
              <w:t>41</w:t>
            </w:r>
          </w:p>
        </w:tc>
        <w:tc>
          <w:tcPr>
            <w:tcW w:w="311" w:type="dxa"/>
          </w:tcPr>
          <w:p w:rsidR="00681AEA" w:rsidRPr="003F3C23" w:rsidRDefault="00681AEA" w:rsidP="00352BB4">
            <w:pPr>
              <w:jc w:val="center"/>
              <w:rPr>
                <w:sz w:val="16"/>
                <w:szCs w:val="16"/>
              </w:rPr>
            </w:pPr>
            <w:r w:rsidRPr="003F3C23">
              <w:rPr>
                <w:sz w:val="16"/>
                <w:szCs w:val="16"/>
              </w:rPr>
              <w:t>42</w:t>
            </w:r>
          </w:p>
        </w:tc>
        <w:tc>
          <w:tcPr>
            <w:tcW w:w="311" w:type="dxa"/>
          </w:tcPr>
          <w:p w:rsidR="00681AEA" w:rsidRPr="003F3C23" w:rsidRDefault="00681AEA" w:rsidP="00352BB4">
            <w:pPr>
              <w:jc w:val="center"/>
              <w:rPr>
                <w:sz w:val="16"/>
                <w:szCs w:val="16"/>
              </w:rPr>
            </w:pPr>
            <w:r w:rsidRPr="003F3C23">
              <w:rPr>
                <w:sz w:val="16"/>
                <w:szCs w:val="16"/>
              </w:rPr>
              <w:t>39</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42</w:t>
            </w:r>
          </w:p>
        </w:tc>
        <w:tc>
          <w:tcPr>
            <w:tcW w:w="311" w:type="dxa"/>
          </w:tcPr>
          <w:p w:rsidR="00681AEA" w:rsidRPr="003F3C23" w:rsidRDefault="00681AEA" w:rsidP="00352BB4">
            <w:pPr>
              <w:jc w:val="center"/>
              <w:rPr>
                <w:sz w:val="16"/>
                <w:szCs w:val="16"/>
              </w:rPr>
            </w:pPr>
            <w:r w:rsidRPr="003F3C23">
              <w:rPr>
                <w:sz w:val="16"/>
                <w:szCs w:val="16"/>
              </w:rPr>
              <w:t>40</w:t>
            </w:r>
          </w:p>
        </w:tc>
        <w:tc>
          <w:tcPr>
            <w:tcW w:w="311" w:type="dxa"/>
          </w:tcPr>
          <w:p w:rsidR="00681AEA" w:rsidRPr="003F3C23" w:rsidRDefault="00681AEA" w:rsidP="00352BB4">
            <w:pPr>
              <w:jc w:val="center"/>
              <w:rPr>
                <w:sz w:val="16"/>
                <w:szCs w:val="16"/>
              </w:rPr>
            </w:pPr>
            <w:r w:rsidRPr="003F3C23">
              <w:rPr>
                <w:sz w:val="16"/>
                <w:szCs w:val="16"/>
              </w:rPr>
              <w:t>43</w:t>
            </w:r>
          </w:p>
        </w:tc>
        <w:tc>
          <w:tcPr>
            <w:tcW w:w="311" w:type="dxa"/>
          </w:tcPr>
          <w:p w:rsidR="00681AEA" w:rsidRPr="003F3C23" w:rsidRDefault="00681AEA" w:rsidP="00352BB4">
            <w:pPr>
              <w:jc w:val="center"/>
              <w:rPr>
                <w:sz w:val="16"/>
                <w:szCs w:val="16"/>
              </w:rPr>
            </w:pPr>
            <w:r w:rsidRPr="003F3C23">
              <w:rPr>
                <w:sz w:val="16"/>
                <w:szCs w:val="16"/>
              </w:rPr>
              <w:t>41</w:t>
            </w:r>
          </w:p>
        </w:tc>
        <w:tc>
          <w:tcPr>
            <w:tcW w:w="311" w:type="dxa"/>
          </w:tcPr>
          <w:p w:rsidR="00681AEA" w:rsidRPr="003F3C23" w:rsidRDefault="00681AEA" w:rsidP="00352BB4">
            <w:pPr>
              <w:jc w:val="center"/>
              <w:rPr>
                <w:sz w:val="16"/>
                <w:szCs w:val="16"/>
              </w:rPr>
            </w:pPr>
            <w:r w:rsidRPr="003F3C23">
              <w:rPr>
                <w:sz w:val="16"/>
                <w:szCs w:val="16"/>
              </w:rPr>
              <w:t>36</w:t>
            </w:r>
          </w:p>
        </w:tc>
      </w:tr>
    </w:tbl>
    <w:p w:rsidR="00681AEA" w:rsidRDefault="00681AEA" w:rsidP="00681AEA">
      <w:pPr>
        <w:rPr>
          <w:b/>
          <w:sz w:val="28"/>
          <w:szCs w:val="28"/>
        </w:rPr>
      </w:pPr>
    </w:p>
    <w:p w:rsidR="00681AEA" w:rsidRDefault="00681AEA" w:rsidP="00681AEA">
      <w:pPr>
        <w:rPr>
          <w:b/>
          <w:sz w:val="28"/>
          <w:szCs w:val="28"/>
        </w:rPr>
      </w:pPr>
    </w:p>
    <w:p w:rsidR="00681AEA" w:rsidRDefault="00681AEA" w:rsidP="00681AEA">
      <w:pPr>
        <w:rPr>
          <w:b/>
          <w:sz w:val="28"/>
          <w:szCs w:val="28"/>
        </w:rPr>
      </w:pPr>
    </w:p>
    <w:p w:rsidR="003C0F27" w:rsidRDefault="003C0F27" w:rsidP="00681AEA">
      <w:pPr>
        <w:rPr>
          <w:b/>
          <w:sz w:val="28"/>
          <w:szCs w:val="28"/>
        </w:rPr>
      </w:pPr>
    </w:p>
    <w:p w:rsidR="003C0F27" w:rsidRPr="003C0F27" w:rsidRDefault="003C0F27" w:rsidP="003C0F27">
      <w:pPr>
        <w:rPr>
          <w:b/>
          <w:sz w:val="28"/>
          <w:szCs w:val="28"/>
          <w:vertAlign w:val="subscript"/>
        </w:rPr>
      </w:pPr>
      <w:r>
        <w:rPr>
          <w:b/>
          <w:sz w:val="28"/>
          <w:szCs w:val="28"/>
        </w:rPr>
        <w:t>Příloha P III:</w:t>
      </w:r>
      <w:r w:rsidR="007263A8">
        <w:rPr>
          <w:b/>
          <w:sz w:val="28"/>
          <w:szCs w:val="28"/>
        </w:rPr>
        <w:t xml:space="preserve">  </w:t>
      </w:r>
      <w:r>
        <w:rPr>
          <w:b/>
          <w:sz w:val="28"/>
          <w:szCs w:val="28"/>
        </w:rPr>
        <w:t xml:space="preserve"> </w:t>
      </w:r>
      <w:r w:rsidR="004664C0">
        <w:rPr>
          <w:b/>
          <w:sz w:val="28"/>
          <w:szCs w:val="28"/>
        </w:rPr>
        <w:t>D</w:t>
      </w:r>
      <w:r w:rsidRPr="003C0F27">
        <w:rPr>
          <w:b/>
          <w:sz w:val="28"/>
          <w:szCs w:val="28"/>
        </w:rPr>
        <w:t>at</w:t>
      </w:r>
      <w:r w:rsidR="004664C0">
        <w:rPr>
          <w:b/>
          <w:sz w:val="28"/>
          <w:szCs w:val="28"/>
        </w:rPr>
        <w:t>a</w:t>
      </w:r>
      <w:r w:rsidRPr="003C0F27">
        <w:rPr>
          <w:b/>
          <w:sz w:val="28"/>
          <w:szCs w:val="28"/>
        </w:rPr>
        <w:t xml:space="preserve"> jednotlivých vědomostí pro celou skupinu A</w:t>
      </w:r>
      <w:r w:rsidRPr="003C0F27">
        <w:rPr>
          <w:b/>
          <w:sz w:val="28"/>
          <w:szCs w:val="28"/>
          <w:vertAlign w:val="subscript"/>
        </w:rPr>
        <w:t>2</w:t>
      </w:r>
    </w:p>
    <w:p w:rsidR="00681AEA" w:rsidRPr="003C0F27" w:rsidRDefault="00681AEA" w:rsidP="00681AEA">
      <w:pPr>
        <w:rPr>
          <w:b/>
          <w:sz w:val="28"/>
          <w:szCs w:val="28"/>
        </w:rPr>
      </w:pPr>
    </w:p>
    <w:p w:rsidR="00681AEA" w:rsidRPr="008B675F" w:rsidRDefault="00681AEA" w:rsidP="00681AEA">
      <w:pPr>
        <w:rPr>
          <w:vertAlign w:val="subscript"/>
        </w:rPr>
      </w:pPr>
      <w:r w:rsidRPr="008614C1">
        <w:rPr>
          <w:b/>
        </w:rPr>
        <w:t>Tab.</w:t>
      </w:r>
      <w:r w:rsidR="002C35D2">
        <w:rPr>
          <w:b/>
        </w:rPr>
        <w:t>9</w:t>
      </w:r>
      <w:r>
        <w:t xml:space="preserve">  Tabulka dat jednotlivých vědomostí pro celou skupinu A</w:t>
      </w:r>
      <w:r>
        <w:rPr>
          <w:vertAlign w:val="subscript"/>
        </w:rPr>
        <w:t>2</w:t>
      </w:r>
    </w:p>
    <w:tbl>
      <w:tblPr>
        <w:tblStyle w:val="Mkatabulky"/>
        <w:tblW w:w="0" w:type="auto"/>
        <w:tblLayout w:type="fixed"/>
        <w:tblLook w:val="04A0"/>
      </w:tblPr>
      <w:tblGrid>
        <w:gridCol w:w="1421"/>
        <w:gridCol w:w="327"/>
        <w:gridCol w:w="328"/>
        <w:gridCol w:w="328"/>
        <w:gridCol w:w="328"/>
        <w:gridCol w:w="327"/>
        <w:gridCol w:w="328"/>
        <w:gridCol w:w="328"/>
        <w:gridCol w:w="328"/>
        <w:gridCol w:w="328"/>
        <w:gridCol w:w="327"/>
        <w:gridCol w:w="328"/>
        <w:gridCol w:w="328"/>
        <w:gridCol w:w="328"/>
        <w:gridCol w:w="328"/>
        <w:gridCol w:w="327"/>
        <w:gridCol w:w="328"/>
        <w:gridCol w:w="328"/>
        <w:gridCol w:w="328"/>
        <w:gridCol w:w="328"/>
        <w:gridCol w:w="327"/>
        <w:gridCol w:w="328"/>
        <w:gridCol w:w="328"/>
        <w:gridCol w:w="328"/>
        <w:gridCol w:w="328"/>
      </w:tblGrid>
      <w:tr w:rsidR="00681AEA" w:rsidTr="00352BB4">
        <w:tc>
          <w:tcPr>
            <w:tcW w:w="1421" w:type="dxa"/>
          </w:tcPr>
          <w:p w:rsidR="00681AEA" w:rsidRPr="001436F5" w:rsidRDefault="00681AEA" w:rsidP="00352BB4">
            <w:pPr>
              <w:jc w:val="center"/>
              <w:rPr>
                <w:sz w:val="16"/>
                <w:szCs w:val="16"/>
              </w:rPr>
            </w:pPr>
            <w:r w:rsidRPr="001436F5">
              <w:rPr>
                <w:sz w:val="16"/>
                <w:szCs w:val="16"/>
              </w:rPr>
              <w:t>Úkol / respondent číslo</w:t>
            </w:r>
          </w:p>
        </w:tc>
        <w:tc>
          <w:tcPr>
            <w:tcW w:w="327" w:type="dxa"/>
          </w:tcPr>
          <w:p w:rsidR="00681AEA" w:rsidRPr="003C0F27" w:rsidRDefault="00681AEA" w:rsidP="00352BB4">
            <w:pPr>
              <w:rPr>
                <w:sz w:val="18"/>
                <w:szCs w:val="18"/>
              </w:rPr>
            </w:pPr>
            <w:r w:rsidRPr="003C0F27">
              <w:rPr>
                <w:sz w:val="18"/>
                <w:szCs w:val="18"/>
              </w:rPr>
              <w:t>1.</w:t>
            </w:r>
          </w:p>
        </w:tc>
        <w:tc>
          <w:tcPr>
            <w:tcW w:w="328" w:type="dxa"/>
          </w:tcPr>
          <w:p w:rsidR="00681AEA" w:rsidRPr="003C0F27" w:rsidRDefault="00681AEA" w:rsidP="00352BB4">
            <w:pPr>
              <w:rPr>
                <w:sz w:val="18"/>
                <w:szCs w:val="18"/>
              </w:rPr>
            </w:pPr>
            <w:r w:rsidRPr="003C0F27">
              <w:rPr>
                <w:sz w:val="18"/>
                <w:szCs w:val="18"/>
              </w:rPr>
              <w:t>2.</w:t>
            </w:r>
          </w:p>
        </w:tc>
        <w:tc>
          <w:tcPr>
            <w:tcW w:w="328" w:type="dxa"/>
          </w:tcPr>
          <w:p w:rsidR="00681AEA" w:rsidRPr="003C0F27" w:rsidRDefault="00681AEA" w:rsidP="00352BB4">
            <w:pPr>
              <w:rPr>
                <w:sz w:val="18"/>
                <w:szCs w:val="18"/>
              </w:rPr>
            </w:pPr>
            <w:r w:rsidRPr="003C0F27">
              <w:rPr>
                <w:sz w:val="18"/>
                <w:szCs w:val="18"/>
              </w:rPr>
              <w:t>3.</w:t>
            </w:r>
          </w:p>
        </w:tc>
        <w:tc>
          <w:tcPr>
            <w:tcW w:w="328" w:type="dxa"/>
          </w:tcPr>
          <w:p w:rsidR="00681AEA" w:rsidRPr="003C0F27" w:rsidRDefault="00681AEA" w:rsidP="00352BB4">
            <w:pPr>
              <w:rPr>
                <w:sz w:val="18"/>
                <w:szCs w:val="18"/>
              </w:rPr>
            </w:pPr>
            <w:r w:rsidRPr="003C0F27">
              <w:rPr>
                <w:sz w:val="18"/>
                <w:szCs w:val="18"/>
              </w:rPr>
              <w:t>4.</w:t>
            </w:r>
          </w:p>
        </w:tc>
        <w:tc>
          <w:tcPr>
            <w:tcW w:w="327" w:type="dxa"/>
          </w:tcPr>
          <w:p w:rsidR="00681AEA" w:rsidRPr="003C0F27" w:rsidRDefault="00681AEA" w:rsidP="00352BB4">
            <w:pPr>
              <w:rPr>
                <w:sz w:val="18"/>
                <w:szCs w:val="18"/>
              </w:rPr>
            </w:pPr>
            <w:r w:rsidRPr="003C0F27">
              <w:rPr>
                <w:sz w:val="18"/>
                <w:szCs w:val="18"/>
              </w:rPr>
              <w:t>5.</w:t>
            </w:r>
          </w:p>
        </w:tc>
        <w:tc>
          <w:tcPr>
            <w:tcW w:w="328" w:type="dxa"/>
          </w:tcPr>
          <w:p w:rsidR="00681AEA" w:rsidRPr="003C0F27" w:rsidRDefault="00681AEA" w:rsidP="00352BB4">
            <w:pPr>
              <w:rPr>
                <w:sz w:val="18"/>
                <w:szCs w:val="18"/>
              </w:rPr>
            </w:pPr>
            <w:r w:rsidRPr="003C0F27">
              <w:rPr>
                <w:sz w:val="18"/>
                <w:szCs w:val="18"/>
              </w:rPr>
              <w:t>6.</w:t>
            </w:r>
          </w:p>
        </w:tc>
        <w:tc>
          <w:tcPr>
            <w:tcW w:w="328" w:type="dxa"/>
          </w:tcPr>
          <w:p w:rsidR="00681AEA" w:rsidRPr="003C0F27" w:rsidRDefault="00681AEA" w:rsidP="00352BB4">
            <w:pPr>
              <w:rPr>
                <w:sz w:val="18"/>
                <w:szCs w:val="18"/>
              </w:rPr>
            </w:pPr>
            <w:r w:rsidRPr="003C0F27">
              <w:rPr>
                <w:sz w:val="18"/>
                <w:szCs w:val="18"/>
              </w:rPr>
              <w:t>7.</w:t>
            </w:r>
          </w:p>
        </w:tc>
        <w:tc>
          <w:tcPr>
            <w:tcW w:w="328" w:type="dxa"/>
          </w:tcPr>
          <w:p w:rsidR="00681AEA" w:rsidRPr="003C0F27" w:rsidRDefault="00681AEA" w:rsidP="00352BB4">
            <w:pPr>
              <w:rPr>
                <w:sz w:val="18"/>
                <w:szCs w:val="18"/>
              </w:rPr>
            </w:pPr>
            <w:r w:rsidRPr="003C0F27">
              <w:rPr>
                <w:sz w:val="18"/>
                <w:szCs w:val="18"/>
              </w:rPr>
              <w:t>8.</w:t>
            </w:r>
          </w:p>
        </w:tc>
        <w:tc>
          <w:tcPr>
            <w:tcW w:w="328" w:type="dxa"/>
          </w:tcPr>
          <w:p w:rsidR="00681AEA" w:rsidRPr="003C0F27" w:rsidRDefault="00681AEA" w:rsidP="00352BB4">
            <w:pPr>
              <w:rPr>
                <w:sz w:val="18"/>
                <w:szCs w:val="18"/>
              </w:rPr>
            </w:pPr>
            <w:r w:rsidRPr="003C0F27">
              <w:rPr>
                <w:sz w:val="18"/>
                <w:szCs w:val="18"/>
              </w:rPr>
              <w:t>9.</w:t>
            </w:r>
          </w:p>
        </w:tc>
        <w:tc>
          <w:tcPr>
            <w:tcW w:w="327" w:type="dxa"/>
          </w:tcPr>
          <w:p w:rsidR="00681AEA" w:rsidRPr="003C0F27" w:rsidRDefault="00681AEA" w:rsidP="00352BB4">
            <w:pPr>
              <w:rPr>
                <w:sz w:val="18"/>
                <w:szCs w:val="18"/>
              </w:rPr>
            </w:pPr>
            <w:r w:rsidRPr="003C0F27">
              <w:rPr>
                <w:sz w:val="18"/>
                <w:szCs w:val="18"/>
              </w:rPr>
              <w:t>10</w:t>
            </w:r>
          </w:p>
        </w:tc>
        <w:tc>
          <w:tcPr>
            <w:tcW w:w="328" w:type="dxa"/>
          </w:tcPr>
          <w:p w:rsidR="00681AEA" w:rsidRPr="003C0F27" w:rsidRDefault="00681AEA" w:rsidP="00352BB4">
            <w:pPr>
              <w:rPr>
                <w:sz w:val="18"/>
                <w:szCs w:val="18"/>
              </w:rPr>
            </w:pPr>
            <w:r w:rsidRPr="003C0F27">
              <w:rPr>
                <w:sz w:val="18"/>
                <w:szCs w:val="18"/>
              </w:rPr>
              <w:t>11</w:t>
            </w:r>
          </w:p>
        </w:tc>
        <w:tc>
          <w:tcPr>
            <w:tcW w:w="328" w:type="dxa"/>
          </w:tcPr>
          <w:p w:rsidR="00681AEA" w:rsidRPr="003C0F27" w:rsidRDefault="00681AEA" w:rsidP="00352BB4">
            <w:pPr>
              <w:rPr>
                <w:sz w:val="18"/>
                <w:szCs w:val="18"/>
              </w:rPr>
            </w:pPr>
            <w:r w:rsidRPr="003C0F27">
              <w:rPr>
                <w:sz w:val="18"/>
                <w:szCs w:val="18"/>
              </w:rPr>
              <w:t>12</w:t>
            </w:r>
          </w:p>
        </w:tc>
        <w:tc>
          <w:tcPr>
            <w:tcW w:w="328" w:type="dxa"/>
          </w:tcPr>
          <w:p w:rsidR="00681AEA" w:rsidRPr="003C0F27" w:rsidRDefault="00681AEA" w:rsidP="00352BB4">
            <w:pPr>
              <w:rPr>
                <w:sz w:val="18"/>
                <w:szCs w:val="18"/>
              </w:rPr>
            </w:pPr>
            <w:r w:rsidRPr="003C0F27">
              <w:rPr>
                <w:sz w:val="18"/>
                <w:szCs w:val="18"/>
              </w:rPr>
              <w:t>13</w:t>
            </w:r>
          </w:p>
        </w:tc>
        <w:tc>
          <w:tcPr>
            <w:tcW w:w="328" w:type="dxa"/>
          </w:tcPr>
          <w:p w:rsidR="00681AEA" w:rsidRPr="003C0F27" w:rsidRDefault="00681AEA" w:rsidP="00352BB4">
            <w:pPr>
              <w:rPr>
                <w:sz w:val="18"/>
                <w:szCs w:val="18"/>
              </w:rPr>
            </w:pPr>
            <w:r w:rsidRPr="003C0F27">
              <w:rPr>
                <w:sz w:val="18"/>
                <w:szCs w:val="18"/>
              </w:rPr>
              <w:t>14</w:t>
            </w:r>
          </w:p>
        </w:tc>
        <w:tc>
          <w:tcPr>
            <w:tcW w:w="327" w:type="dxa"/>
          </w:tcPr>
          <w:p w:rsidR="00681AEA" w:rsidRPr="003C0F27" w:rsidRDefault="00681AEA" w:rsidP="00352BB4">
            <w:pPr>
              <w:rPr>
                <w:sz w:val="18"/>
                <w:szCs w:val="18"/>
              </w:rPr>
            </w:pPr>
            <w:r w:rsidRPr="003C0F27">
              <w:rPr>
                <w:sz w:val="18"/>
                <w:szCs w:val="18"/>
              </w:rPr>
              <w:t>15</w:t>
            </w:r>
          </w:p>
        </w:tc>
        <w:tc>
          <w:tcPr>
            <w:tcW w:w="328" w:type="dxa"/>
          </w:tcPr>
          <w:p w:rsidR="00681AEA" w:rsidRPr="003C0F27" w:rsidRDefault="00681AEA" w:rsidP="00352BB4">
            <w:pPr>
              <w:rPr>
                <w:sz w:val="18"/>
                <w:szCs w:val="18"/>
              </w:rPr>
            </w:pPr>
            <w:r w:rsidRPr="003C0F27">
              <w:rPr>
                <w:sz w:val="18"/>
                <w:szCs w:val="18"/>
              </w:rPr>
              <w:t>16</w:t>
            </w:r>
          </w:p>
        </w:tc>
        <w:tc>
          <w:tcPr>
            <w:tcW w:w="328" w:type="dxa"/>
          </w:tcPr>
          <w:p w:rsidR="00681AEA" w:rsidRPr="003C0F27" w:rsidRDefault="00681AEA" w:rsidP="00352BB4">
            <w:pPr>
              <w:rPr>
                <w:sz w:val="18"/>
                <w:szCs w:val="18"/>
              </w:rPr>
            </w:pPr>
            <w:r w:rsidRPr="003C0F27">
              <w:rPr>
                <w:sz w:val="18"/>
                <w:szCs w:val="18"/>
              </w:rPr>
              <w:t>17</w:t>
            </w:r>
          </w:p>
        </w:tc>
        <w:tc>
          <w:tcPr>
            <w:tcW w:w="328" w:type="dxa"/>
          </w:tcPr>
          <w:p w:rsidR="00681AEA" w:rsidRPr="003C0F27" w:rsidRDefault="00681AEA" w:rsidP="00352BB4">
            <w:pPr>
              <w:rPr>
                <w:sz w:val="18"/>
                <w:szCs w:val="18"/>
              </w:rPr>
            </w:pPr>
            <w:r w:rsidRPr="003C0F27">
              <w:rPr>
                <w:sz w:val="18"/>
                <w:szCs w:val="18"/>
              </w:rPr>
              <w:t>18</w:t>
            </w:r>
          </w:p>
        </w:tc>
        <w:tc>
          <w:tcPr>
            <w:tcW w:w="328" w:type="dxa"/>
          </w:tcPr>
          <w:p w:rsidR="00681AEA" w:rsidRPr="003C0F27" w:rsidRDefault="00681AEA" w:rsidP="00352BB4">
            <w:pPr>
              <w:rPr>
                <w:sz w:val="18"/>
                <w:szCs w:val="18"/>
              </w:rPr>
            </w:pPr>
            <w:r w:rsidRPr="003C0F27">
              <w:rPr>
                <w:sz w:val="18"/>
                <w:szCs w:val="18"/>
              </w:rPr>
              <w:t>19</w:t>
            </w:r>
          </w:p>
        </w:tc>
        <w:tc>
          <w:tcPr>
            <w:tcW w:w="327" w:type="dxa"/>
          </w:tcPr>
          <w:p w:rsidR="00681AEA" w:rsidRPr="003C0F27" w:rsidRDefault="00681AEA" w:rsidP="00352BB4">
            <w:pPr>
              <w:rPr>
                <w:sz w:val="18"/>
                <w:szCs w:val="18"/>
              </w:rPr>
            </w:pPr>
            <w:r w:rsidRPr="003C0F27">
              <w:rPr>
                <w:sz w:val="18"/>
                <w:szCs w:val="18"/>
              </w:rPr>
              <w:t>20</w:t>
            </w:r>
          </w:p>
        </w:tc>
        <w:tc>
          <w:tcPr>
            <w:tcW w:w="328" w:type="dxa"/>
          </w:tcPr>
          <w:p w:rsidR="00681AEA" w:rsidRPr="003C0F27" w:rsidRDefault="00681AEA" w:rsidP="00352BB4">
            <w:pPr>
              <w:rPr>
                <w:sz w:val="18"/>
                <w:szCs w:val="18"/>
              </w:rPr>
            </w:pPr>
            <w:r w:rsidRPr="003C0F27">
              <w:rPr>
                <w:sz w:val="18"/>
                <w:szCs w:val="18"/>
              </w:rPr>
              <w:t>21</w:t>
            </w:r>
          </w:p>
        </w:tc>
        <w:tc>
          <w:tcPr>
            <w:tcW w:w="328" w:type="dxa"/>
          </w:tcPr>
          <w:p w:rsidR="00681AEA" w:rsidRPr="003C0F27" w:rsidRDefault="00681AEA" w:rsidP="00352BB4">
            <w:pPr>
              <w:rPr>
                <w:sz w:val="18"/>
                <w:szCs w:val="18"/>
              </w:rPr>
            </w:pPr>
            <w:r w:rsidRPr="003C0F27">
              <w:rPr>
                <w:sz w:val="18"/>
                <w:szCs w:val="18"/>
              </w:rPr>
              <w:t>22</w:t>
            </w:r>
          </w:p>
        </w:tc>
        <w:tc>
          <w:tcPr>
            <w:tcW w:w="328" w:type="dxa"/>
          </w:tcPr>
          <w:p w:rsidR="00681AEA" w:rsidRPr="003C0F27" w:rsidRDefault="00681AEA" w:rsidP="00352BB4">
            <w:pPr>
              <w:rPr>
                <w:sz w:val="18"/>
                <w:szCs w:val="18"/>
              </w:rPr>
            </w:pPr>
            <w:r w:rsidRPr="003C0F27">
              <w:rPr>
                <w:sz w:val="18"/>
                <w:szCs w:val="18"/>
              </w:rPr>
              <w:t>23</w:t>
            </w:r>
          </w:p>
        </w:tc>
        <w:tc>
          <w:tcPr>
            <w:tcW w:w="328" w:type="dxa"/>
          </w:tcPr>
          <w:p w:rsidR="00681AEA" w:rsidRPr="003C0F27" w:rsidRDefault="00681AEA" w:rsidP="00352BB4">
            <w:pPr>
              <w:rPr>
                <w:sz w:val="18"/>
                <w:szCs w:val="18"/>
              </w:rPr>
            </w:pPr>
            <w:r w:rsidRPr="003C0F27">
              <w:rPr>
                <w:sz w:val="18"/>
                <w:szCs w:val="18"/>
              </w:rPr>
              <w:t>24</w:t>
            </w:r>
          </w:p>
        </w:tc>
      </w:tr>
      <w:tr w:rsidR="00681AEA" w:rsidTr="00352BB4">
        <w:tc>
          <w:tcPr>
            <w:tcW w:w="1421" w:type="dxa"/>
          </w:tcPr>
          <w:p w:rsidR="00681AEA" w:rsidRPr="001436F5" w:rsidRDefault="00681AEA" w:rsidP="00352BB4">
            <w:pPr>
              <w:rPr>
                <w:sz w:val="18"/>
                <w:szCs w:val="18"/>
              </w:rPr>
            </w:pPr>
            <w:r w:rsidRPr="001436F5">
              <w:rPr>
                <w:sz w:val="18"/>
                <w:szCs w:val="18"/>
              </w:rPr>
              <w:t>Botanika</w:t>
            </w:r>
          </w:p>
        </w:tc>
        <w:tc>
          <w:tcPr>
            <w:tcW w:w="327" w:type="dxa"/>
          </w:tcPr>
          <w:p w:rsidR="00681AEA" w:rsidRPr="003C0F27" w:rsidRDefault="00681AEA" w:rsidP="00352BB4">
            <w:pPr>
              <w:jc w:val="center"/>
              <w:rPr>
                <w:sz w:val="18"/>
                <w:szCs w:val="18"/>
              </w:rPr>
            </w:pPr>
            <w:r w:rsidRPr="003C0F27">
              <w:rPr>
                <w:sz w:val="18"/>
                <w:szCs w:val="18"/>
              </w:rPr>
              <w:t>63</w:t>
            </w:r>
          </w:p>
        </w:tc>
        <w:tc>
          <w:tcPr>
            <w:tcW w:w="328" w:type="dxa"/>
          </w:tcPr>
          <w:p w:rsidR="00681AEA" w:rsidRPr="003C0F27" w:rsidRDefault="00681AEA" w:rsidP="00352BB4">
            <w:pPr>
              <w:jc w:val="center"/>
              <w:rPr>
                <w:sz w:val="18"/>
                <w:szCs w:val="18"/>
              </w:rPr>
            </w:pPr>
            <w:r w:rsidRPr="003C0F27">
              <w:rPr>
                <w:sz w:val="18"/>
                <w:szCs w:val="18"/>
              </w:rPr>
              <w:t>75</w:t>
            </w:r>
          </w:p>
        </w:tc>
        <w:tc>
          <w:tcPr>
            <w:tcW w:w="328" w:type="dxa"/>
          </w:tcPr>
          <w:p w:rsidR="00681AEA" w:rsidRPr="003C0F27" w:rsidRDefault="00681AEA" w:rsidP="00352BB4">
            <w:pPr>
              <w:jc w:val="center"/>
              <w:rPr>
                <w:sz w:val="18"/>
                <w:szCs w:val="18"/>
              </w:rPr>
            </w:pPr>
            <w:r w:rsidRPr="003C0F27">
              <w:rPr>
                <w:sz w:val="18"/>
                <w:szCs w:val="18"/>
              </w:rPr>
              <w:t>60</w:t>
            </w:r>
          </w:p>
        </w:tc>
        <w:tc>
          <w:tcPr>
            <w:tcW w:w="328" w:type="dxa"/>
          </w:tcPr>
          <w:p w:rsidR="00681AEA" w:rsidRPr="003C0F27" w:rsidRDefault="00681AEA" w:rsidP="00352BB4">
            <w:pPr>
              <w:jc w:val="center"/>
              <w:rPr>
                <w:sz w:val="18"/>
                <w:szCs w:val="18"/>
              </w:rPr>
            </w:pPr>
            <w:r w:rsidRPr="003C0F27">
              <w:rPr>
                <w:sz w:val="18"/>
                <w:szCs w:val="18"/>
              </w:rPr>
              <w:t>78</w:t>
            </w:r>
          </w:p>
        </w:tc>
        <w:tc>
          <w:tcPr>
            <w:tcW w:w="327" w:type="dxa"/>
          </w:tcPr>
          <w:p w:rsidR="00681AEA" w:rsidRPr="003C0F27" w:rsidRDefault="00681AEA" w:rsidP="00352BB4">
            <w:pPr>
              <w:jc w:val="center"/>
              <w:rPr>
                <w:sz w:val="18"/>
                <w:szCs w:val="18"/>
              </w:rPr>
            </w:pPr>
            <w:r w:rsidRPr="003C0F27">
              <w:rPr>
                <w:sz w:val="18"/>
                <w:szCs w:val="18"/>
              </w:rPr>
              <w:t>83</w:t>
            </w:r>
          </w:p>
        </w:tc>
        <w:tc>
          <w:tcPr>
            <w:tcW w:w="328" w:type="dxa"/>
          </w:tcPr>
          <w:p w:rsidR="00681AEA" w:rsidRPr="003C0F27" w:rsidRDefault="00681AEA" w:rsidP="00352BB4">
            <w:pPr>
              <w:jc w:val="center"/>
              <w:rPr>
                <w:sz w:val="18"/>
                <w:szCs w:val="18"/>
              </w:rPr>
            </w:pPr>
            <w:r w:rsidRPr="003C0F27">
              <w:rPr>
                <w:sz w:val="18"/>
                <w:szCs w:val="18"/>
              </w:rPr>
              <w:t>76</w:t>
            </w:r>
          </w:p>
        </w:tc>
        <w:tc>
          <w:tcPr>
            <w:tcW w:w="328" w:type="dxa"/>
          </w:tcPr>
          <w:p w:rsidR="00681AEA" w:rsidRPr="003C0F27" w:rsidRDefault="00681AEA" w:rsidP="00352BB4">
            <w:pPr>
              <w:jc w:val="center"/>
              <w:rPr>
                <w:sz w:val="18"/>
                <w:szCs w:val="18"/>
              </w:rPr>
            </w:pPr>
            <w:r w:rsidRPr="003C0F27">
              <w:rPr>
                <w:sz w:val="18"/>
                <w:szCs w:val="18"/>
              </w:rPr>
              <w:t>72</w:t>
            </w:r>
          </w:p>
        </w:tc>
        <w:tc>
          <w:tcPr>
            <w:tcW w:w="328" w:type="dxa"/>
          </w:tcPr>
          <w:p w:rsidR="00681AEA" w:rsidRPr="003C0F27" w:rsidRDefault="00681AEA" w:rsidP="00352BB4">
            <w:pPr>
              <w:jc w:val="center"/>
              <w:rPr>
                <w:sz w:val="18"/>
                <w:szCs w:val="18"/>
              </w:rPr>
            </w:pPr>
            <w:r w:rsidRPr="003C0F27">
              <w:rPr>
                <w:sz w:val="18"/>
                <w:szCs w:val="18"/>
              </w:rPr>
              <w:t>58</w:t>
            </w:r>
          </w:p>
        </w:tc>
        <w:tc>
          <w:tcPr>
            <w:tcW w:w="328" w:type="dxa"/>
          </w:tcPr>
          <w:p w:rsidR="00681AEA" w:rsidRPr="003C0F27" w:rsidRDefault="00681AEA" w:rsidP="00352BB4">
            <w:pPr>
              <w:jc w:val="center"/>
              <w:rPr>
                <w:sz w:val="18"/>
                <w:szCs w:val="18"/>
              </w:rPr>
            </w:pPr>
            <w:r w:rsidRPr="003C0F27">
              <w:rPr>
                <w:sz w:val="18"/>
                <w:szCs w:val="18"/>
              </w:rPr>
              <w:t>61</w:t>
            </w:r>
          </w:p>
        </w:tc>
        <w:tc>
          <w:tcPr>
            <w:tcW w:w="327" w:type="dxa"/>
          </w:tcPr>
          <w:p w:rsidR="00681AEA" w:rsidRPr="003C0F27" w:rsidRDefault="00681AEA" w:rsidP="00352BB4">
            <w:pPr>
              <w:jc w:val="center"/>
              <w:rPr>
                <w:sz w:val="18"/>
                <w:szCs w:val="18"/>
              </w:rPr>
            </w:pPr>
            <w:r w:rsidRPr="003C0F27">
              <w:rPr>
                <w:sz w:val="18"/>
                <w:szCs w:val="18"/>
              </w:rPr>
              <w:t>74</w:t>
            </w:r>
          </w:p>
        </w:tc>
        <w:tc>
          <w:tcPr>
            <w:tcW w:w="328" w:type="dxa"/>
          </w:tcPr>
          <w:p w:rsidR="00681AEA" w:rsidRPr="003C0F27" w:rsidRDefault="00681AEA" w:rsidP="00352BB4">
            <w:pPr>
              <w:jc w:val="center"/>
              <w:rPr>
                <w:sz w:val="18"/>
                <w:szCs w:val="18"/>
              </w:rPr>
            </w:pPr>
            <w:r w:rsidRPr="003C0F27">
              <w:rPr>
                <w:sz w:val="18"/>
                <w:szCs w:val="18"/>
              </w:rPr>
              <w:t>68</w:t>
            </w:r>
          </w:p>
        </w:tc>
        <w:tc>
          <w:tcPr>
            <w:tcW w:w="328" w:type="dxa"/>
          </w:tcPr>
          <w:p w:rsidR="00681AEA" w:rsidRPr="003C0F27" w:rsidRDefault="00681AEA" w:rsidP="00352BB4">
            <w:pPr>
              <w:jc w:val="center"/>
              <w:rPr>
                <w:sz w:val="18"/>
                <w:szCs w:val="18"/>
              </w:rPr>
            </w:pPr>
            <w:r w:rsidRPr="003C0F27">
              <w:rPr>
                <w:sz w:val="18"/>
                <w:szCs w:val="18"/>
              </w:rPr>
              <w:t>65</w:t>
            </w:r>
          </w:p>
        </w:tc>
        <w:tc>
          <w:tcPr>
            <w:tcW w:w="328" w:type="dxa"/>
          </w:tcPr>
          <w:p w:rsidR="00681AEA" w:rsidRPr="003C0F27" w:rsidRDefault="00681AEA" w:rsidP="00352BB4">
            <w:pPr>
              <w:jc w:val="center"/>
              <w:rPr>
                <w:sz w:val="18"/>
                <w:szCs w:val="18"/>
              </w:rPr>
            </w:pPr>
            <w:r w:rsidRPr="003C0F27">
              <w:rPr>
                <w:sz w:val="18"/>
                <w:szCs w:val="18"/>
              </w:rPr>
              <w:t>73</w:t>
            </w:r>
          </w:p>
        </w:tc>
        <w:tc>
          <w:tcPr>
            <w:tcW w:w="328" w:type="dxa"/>
          </w:tcPr>
          <w:p w:rsidR="00681AEA" w:rsidRPr="003C0F27" w:rsidRDefault="00681AEA" w:rsidP="00352BB4">
            <w:pPr>
              <w:jc w:val="center"/>
              <w:rPr>
                <w:sz w:val="18"/>
                <w:szCs w:val="18"/>
              </w:rPr>
            </w:pPr>
            <w:r w:rsidRPr="003C0F27">
              <w:rPr>
                <w:sz w:val="18"/>
                <w:szCs w:val="18"/>
              </w:rPr>
              <w:t>79</w:t>
            </w:r>
          </w:p>
        </w:tc>
        <w:tc>
          <w:tcPr>
            <w:tcW w:w="327" w:type="dxa"/>
          </w:tcPr>
          <w:p w:rsidR="00681AEA" w:rsidRPr="003C0F27" w:rsidRDefault="00681AEA" w:rsidP="00352BB4">
            <w:pPr>
              <w:jc w:val="center"/>
              <w:rPr>
                <w:sz w:val="18"/>
                <w:szCs w:val="18"/>
              </w:rPr>
            </w:pPr>
            <w:r w:rsidRPr="003C0F27">
              <w:rPr>
                <w:sz w:val="18"/>
                <w:szCs w:val="18"/>
              </w:rPr>
              <w:t>56</w:t>
            </w:r>
          </w:p>
        </w:tc>
        <w:tc>
          <w:tcPr>
            <w:tcW w:w="328" w:type="dxa"/>
          </w:tcPr>
          <w:p w:rsidR="00681AEA" w:rsidRPr="003C0F27" w:rsidRDefault="00681AEA" w:rsidP="00352BB4">
            <w:pPr>
              <w:jc w:val="center"/>
              <w:rPr>
                <w:sz w:val="18"/>
                <w:szCs w:val="18"/>
              </w:rPr>
            </w:pPr>
            <w:r w:rsidRPr="003C0F27">
              <w:rPr>
                <w:sz w:val="18"/>
                <w:szCs w:val="18"/>
              </w:rPr>
              <w:t>82</w:t>
            </w:r>
          </w:p>
        </w:tc>
        <w:tc>
          <w:tcPr>
            <w:tcW w:w="328" w:type="dxa"/>
          </w:tcPr>
          <w:p w:rsidR="00681AEA" w:rsidRPr="003C0F27" w:rsidRDefault="00681AEA" w:rsidP="00352BB4">
            <w:pPr>
              <w:jc w:val="center"/>
              <w:rPr>
                <w:sz w:val="18"/>
                <w:szCs w:val="18"/>
              </w:rPr>
            </w:pPr>
            <w:r w:rsidRPr="003C0F27">
              <w:rPr>
                <w:sz w:val="18"/>
                <w:szCs w:val="18"/>
              </w:rPr>
              <w:t>78</w:t>
            </w:r>
          </w:p>
        </w:tc>
        <w:tc>
          <w:tcPr>
            <w:tcW w:w="328" w:type="dxa"/>
          </w:tcPr>
          <w:p w:rsidR="00681AEA" w:rsidRPr="003C0F27" w:rsidRDefault="00681AEA" w:rsidP="00352BB4">
            <w:pPr>
              <w:jc w:val="center"/>
              <w:rPr>
                <w:sz w:val="18"/>
                <w:szCs w:val="18"/>
              </w:rPr>
            </w:pPr>
            <w:r w:rsidRPr="003C0F27">
              <w:rPr>
                <w:sz w:val="18"/>
                <w:szCs w:val="18"/>
              </w:rPr>
              <w:t>65</w:t>
            </w:r>
          </w:p>
        </w:tc>
        <w:tc>
          <w:tcPr>
            <w:tcW w:w="328" w:type="dxa"/>
          </w:tcPr>
          <w:p w:rsidR="00681AEA" w:rsidRPr="003C0F27" w:rsidRDefault="00681AEA" w:rsidP="00352BB4">
            <w:pPr>
              <w:jc w:val="center"/>
              <w:rPr>
                <w:sz w:val="18"/>
                <w:szCs w:val="18"/>
              </w:rPr>
            </w:pPr>
            <w:r w:rsidRPr="003C0F27">
              <w:rPr>
                <w:sz w:val="18"/>
                <w:szCs w:val="18"/>
              </w:rPr>
              <w:t>70</w:t>
            </w:r>
          </w:p>
        </w:tc>
        <w:tc>
          <w:tcPr>
            <w:tcW w:w="327" w:type="dxa"/>
          </w:tcPr>
          <w:p w:rsidR="00681AEA" w:rsidRPr="003C0F27" w:rsidRDefault="00681AEA" w:rsidP="00352BB4">
            <w:pPr>
              <w:jc w:val="center"/>
              <w:rPr>
                <w:sz w:val="18"/>
                <w:szCs w:val="18"/>
              </w:rPr>
            </w:pPr>
            <w:r w:rsidRPr="003C0F27">
              <w:rPr>
                <w:sz w:val="18"/>
                <w:szCs w:val="18"/>
              </w:rPr>
              <w:t>74</w:t>
            </w:r>
          </w:p>
        </w:tc>
        <w:tc>
          <w:tcPr>
            <w:tcW w:w="328" w:type="dxa"/>
          </w:tcPr>
          <w:p w:rsidR="00681AEA" w:rsidRPr="003C0F27" w:rsidRDefault="00681AEA" w:rsidP="00352BB4">
            <w:pPr>
              <w:jc w:val="center"/>
              <w:rPr>
                <w:sz w:val="18"/>
                <w:szCs w:val="18"/>
              </w:rPr>
            </w:pPr>
            <w:r w:rsidRPr="003C0F27">
              <w:rPr>
                <w:sz w:val="18"/>
                <w:szCs w:val="18"/>
              </w:rPr>
              <w:t>69</w:t>
            </w:r>
          </w:p>
        </w:tc>
        <w:tc>
          <w:tcPr>
            <w:tcW w:w="328" w:type="dxa"/>
          </w:tcPr>
          <w:p w:rsidR="00681AEA" w:rsidRPr="003C0F27" w:rsidRDefault="00681AEA" w:rsidP="00352BB4">
            <w:pPr>
              <w:jc w:val="center"/>
              <w:rPr>
                <w:sz w:val="18"/>
                <w:szCs w:val="18"/>
              </w:rPr>
            </w:pPr>
            <w:r w:rsidRPr="003C0F27">
              <w:rPr>
                <w:sz w:val="18"/>
                <w:szCs w:val="18"/>
              </w:rPr>
              <w:t>85</w:t>
            </w:r>
          </w:p>
        </w:tc>
        <w:tc>
          <w:tcPr>
            <w:tcW w:w="328" w:type="dxa"/>
          </w:tcPr>
          <w:p w:rsidR="00681AEA" w:rsidRPr="003C0F27" w:rsidRDefault="00681AEA" w:rsidP="00352BB4">
            <w:pPr>
              <w:jc w:val="center"/>
              <w:rPr>
                <w:sz w:val="18"/>
                <w:szCs w:val="18"/>
              </w:rPr>
            </w:pPr>
            <w:r w:rsidRPr="003C0F27">
              <w:rPr>
                <w:sz w:val="18"/>
                <w:szCs w:val="18"/>
              </w:rPr>
              <w:t>67</w:t>
            </w:r>
          </w:p>
        </w:tc>
        <w:tc>
          <w:tcPr>
            <w:tcW w:w="328" w:type="dxa"/>
          </w:tcPr>
          <w:p w:rsidR="00681AEA" w:rsidRPr="003C0F27" w:rsidRDefault="00681AEA" w:rsidP="00352BB4">
            <w:pPr>
              <w:jc w:val="center"/>
              <w:rPr>
                <w:sz w:val="18"/>
                <w:szCs w:val="18"/>
              </w:rPr>
            </w:pPr>
            <w:r w:rsidRPr="003C0F27">
              <w:rPr>
                <w:sz w:val="18"/>
                <w:szCs w:val="18"/>
              </w:rPr>
              <w:t>45</w:t>
            </w:r>
          </w:p>
        </w:tc>
      </w:tr>
      <w:tr w:rsidR="00681AEA" w:rsidTr="00352BB4">
        <w:tc>
          <w:tcPr>
            <w:tcW w:w="1421" w:type="dxa"/>
          </w:tcPr>
          <w:p w:rsidR="00681AEA" w:rsidRPr="001436F5" w:rsidRDefault="00681AEA" w:rsidP="00352BB4">
            <w:pPr>
              <w:rPr>
                <w:sz w:val="18"/>
                <w:szCs w:val="18"/>
              </w:rPr>
            </w:pPr>
            <w:r w:rsidRPr="001436F5">
              <w:rPr>
                <w:sz w:val="18"/>
                <w:szCs w:val="18"/>
              </w:rPr>
              <w:t>Zdravověda</w:t>
            </w:r>
          </w:p>
        </w:tc>
        <w:tc>
          <w:tcPr>
            <w:tcW w:w="327" w:type="dxa"/>
          </w:tcPr>
          <w:p w:rsidR="00681AEA" w:rsidRPr="003C0F27" w:rsidRDefault="00681AEA" w:rsidP="00352BB4">
            <w:pPr>
              <w:jc w:val="center"/>
              <w:rPr>
                <w:sz w:val="18"/>
                <w:szCs w:val="18"/>
              </w:rPr>
            </w:pPr>
            <w:r w:rsidRPr="003C0F27">
              <w:rPr>
                <w:sz w:val="18"/>
                <w:szCs w:val="18"/>
              </w:rPr>
              <w:t>18</w:t>
            </w:r>
          </w:p>
        </w:tc>
        <w:tc>
          <w:tcPr>
            <w:tcW w:w="328" w:type="dxa"/>
          </w:tcPr>
          <w:p w:rsidR="00681AEA" w:rsidRPr="003C0F27" w:rsidRDefault="00681AEA" w:rsidP="00352BB4">
            <w:pPr>
              <w:jc w:val="center"/>
              <w:rPr>
                <w:sz w:val="18"/>
                <w:szCs w:val="18"/>
              </w:rPr>
            </w:pPr>
            <w:r w:rsidRPr="003C0F27">
              <w:rPr>
                <w:sz w:val="18"/>
                <w:szCs w:val="18"/>
              </w:rPr>
              <w:t>20</w:t>
            </w:r>
          </w:p>
        </w:tc>
        <w:tc>
          <w:tcPr>
            <w:tcW w:w="328" w:type="dxa"/>
          </w:tcPr>
          <w:p w:rsidR="00681AEA" w:rsidRPr="003C0F27" w:rsidRDefault="00681AEA" w:rsidP="00352BB4">
            <w:pPr>
              <w:jc w:val="center"/>
              <w:rPr>
                <w:sz w:val="18"/>
                <w:szCs w:val="18"/>
              </w:rPr>
            </w:pPr>
            <w:r w:rsidRPr="003C0F27">
              <w:rPr>
                <w:sz w:val="18"/>
                <w:szCs w:val="18"/>
              </w:rPr>
              <w:t>17</w:t>
            </w:r>
          </w:p>
        </w:tc>
        <w:tc>
          <w:tcPr>
            <w:tcW w:w="328" w:type="dxa"/>
          </w:tcPr>
          <w:p w:rsidR="00681AEA" w:rsidRPr="003C0F27" w:rsidRDefault="00681AEA" w:rsidP="00352BB4">
            <w:pPr>
              <w:jc w:val="center"/>
              <w:rPr>
                <w:sz w:val="18"/>
                <w:szCs w:val="18"/>
              </w:rPr>
            </w:pPr>
            <w:r w:rsidRPr="003C0F27">
              <w:rPr>
                <w:sz w:val="18"/>
                <w:szCs w:val="18"/>
              </w:rPr>
              <w:t>20</w:t>
            </w:r>
          </w:p>
        </w:tc>
        <w:tc>
          <w:tcPr>
            <w:tcW w:w="327" w:type="dxa"/>
          </w:tcPr>
          <w:p w:rsidR="00681AEA" w:rsidRPr="003C0F27" w:rsidRDefault="00681AEA" w:rsidP="00352BB4">
            <w:pPr>
              <w:jc w:val="center"/>
              <w:rPr>
                <w:sz w:val="18"/>
                <w:szCs w:val="18"/>
              </w:rPr>
            </w:pPr>
            <w:r w:rsidRPr="003C0F27">
              <w:rPr>
                <w:sz w:val="18"/>
                <w:szCs w:val="18"/>
              </w:rPr>
              <w:t>19</w:t>
            </w:r>
          </w:p>
        </w:tc>
        <w:tc>
          <w:tcPr>
            <w:tcW w:w="328" w:type="dxa"/>
          </w:tcPr>
          <w:p w:rsidR="00681AEA" w:rsidRPr="003C0F27" w:rsidRDefault="00681AEA" w:rsidP="00352BB4">
            <w:pPr>
              <w:jc w:val="center"/>
              <w:rPr>
                <w:sz w:val="18"/>
                <w:szCs w:val="18"/>
              </w:rPr>
            </w:pPr>
            <w:r w:rsidRPr="003C0F27">
              <w:rPr>
                <w:sz w:val="18"/>
                <w:szCs w:val="18"/>
              </w:rPr>
              <w:t>18</w:t>
            </w:r>
          </w:p>
        </w:tc>
        <w:tc>
          <w:tcPr>
            <w:tcW w:w="328" w:type="dxa"/>
          </w:tcPr>
          <w:p w:rsidR="00681AEA" w:rsidRPr="003C0F27" w:rsidRDefault="00681AEA" w:rsidP="00352BB4">
            <w:pPr>
              <w:jc w:val="center"/>
              <w:rPr>
                <w:sz w:val="18"/>
                <w:szCs w:val="18"/>
              </w:rPr>
            </w:pPr>
            <w:r w:rsidRPr="003C0F27">
              <w:rPr>
                <w:sz w:val="18"/>
                <w:szCs w:val="18"/>
              </w:rPr>
              <w:t>17</w:t>
            </w:r>
          </w:p>
        </w:tc>
        <w:tc>
          <w:tcPr>
            <w:tcW w:w="328" w:type="dxa"/>
          </w:tcPr>
          <w:p w:rsidR="00681AEA" w:rsidRPr="003C0F27" w:rsidRDefault="00681AEA" w:rsidP="00352BB4">
            <w:pPr>
              <w:jc w:val="center"/>
              <w:rPr>
                <w:sz w:val="18"/>
                <w:szCs w:val="18"/>
              </w:rPr>
            </w:pPr>
            <w:r w:rsidRPr="003C0F27">
              <w:rPr>
                <w:sz w:val="18"/>
                <w:szCs w:val="18"/>
              </w:rPr>
              <w:t>15</w:t>
            </w:r>
          </w:p>
        </w:tc>
        <w:tc>
          <w:tcPr>
            <w:tcW w:w="328" w:type="dxa"/>
          </w:tcPr>
          <w:p w:rsidR="00681AEA" w:rsidRPr="003C0F27" w:rsidRDefault="00681AEA" w:rsidP="00352BB4">
            <w:pPr>
              <w:jc w:val="center"/>
              <w:rPr>
                <w:sz w:val="18"/>
                <w:szCs w:val="18"/>
              </w:rPr>
            </w:pPr>
            <w:r w:rsidRPr="003C0F27">
              <w:rPr>
                <w:sz w:val="18"/>
                <w:szCs w:val="18"/>
              </w:rPr>
              <w:t>17</w:t>
            </w:r>
          </w:p>
        </w:tc>
        <w:tc>
          <w:tcPr>
            <w:tcW w:w="327" w:type="dxa"/>
          </w:tcPr>
          <w:p w:rsidR="00681AEA" w:rsidRPr="003C0F27" w:rsidRDefault="00681AEA" w:rsidP="00352BB4">
            <w:pPr>
              <w:jc w:val="center"/>
              <w:rPr>
                <w:sz w:val="18"/>
                <w:szCs w:val="18"/>
              </w:rPr>
            </w:pPr>
            <w:r w:rsidRPr="003C0F27">
              <w:rPr>
                <w:sz w:val="18"/>
                <w:szCs w:val="18"/>
              </w:rPr>
              <w:t>18</w:t>
            </w:r>
          </w:p>
        </w:tc>
        <w:tc>
          <w:tcPr>
            <w:tcW w:w="328" w:type="dxa"/>
          </w:tcPr>
          <w:p w:rsidR="00681AEA" w:rsidRPr="003C0F27" w:rsidRDefault="00681AEA" w:rsidP="00352BB4">
            <w:pPr>
              <w:jc w:val="center"/>
              <w:rPr>
                <w:sz w:val="18"/>
                <w:szCs w:val="18"/>
              </w:rPr>
            </w:pPr>
            <w:r w:rsidRPr="003C0F27">
              <w:rPr>
                <w:sz w:val="18"/>
                <w:szCs w:val="18"/>
              </w:rPr>
              <w:t>16</w:t>
            </w:r>
          </w:p>
        </w:tc>
        <w:tc>
          <w:tcPr>
            <w:tcW w:w="328" w:type="dxa"/>
          </w:tcPr>
          <w:p w:rsidR="00681AEA" w:rsidRPr="003C0F27" w:rsidRDefault="00681AEA" w:rsidP="00352BB4">
            <w:pPr>
              <w:jc w:val="center"/>
              <w:rPr>
                <w:sz w:val="18"/>
                <w:szCs w:val="18"/>
              </w:rPr>
            </w:pPr>
            <w:r w:rsidRPr="003C0F27">
              <w:rPr>
                <w:sz w:val="18"/>
                <w:szCs w:val="18"/>
              </w:rPr>
              <w:t>16</w:t>
            </w:r>
          </w:p>
        </w:tc>
        <w:tc>
          <w:tcPr>
            <w:tcW w:w="328" w:type="dxa"/>
          </w:tcPr>
          <w:p w:rsidR="00681AEA" w:rsidRPr="003C0F27" w:rsidRDefault="00681AEA" w:rsidP="00352BB4">
            <w:pPr>
              <w:jc w:val="center"/>
              <w:rPr>
                <w:sz w:val="18"/>
                <w:szCs w:val="18"/>
              </w:rPr>
            </w:pPr>
            <w:r w:rsidRPr="003C0F27">
              <w:rPr>
                <w:sz w:val="18"/>
                <w:szCs w:val="18"/>
              </w:rPr>
              <w:t>19</w:t>
            </w:r>
          </w:p>
        </w:tc>
        <w:tc>
          <w:tcPr>
            <w:tcW w:w="328" w:type="dxa"/>
          </w:tcPr>
          <w:p w:rsidR="00681AEA" w:rsidRPr="003C0F27" w:rsidRDefault="00681AEA" w:rsidP="00352BB4">
            <w:pPr>
              <w:jc w:val="center"/>
              <w:rPr>
                <w:sz w:val="18"/>
                <w:szCs w:val="18"/>
              </w:rPr>
            </w:pPr>
            <w:r w:rsidRPr="003C0F27">
              <w:rPr>
                <w:sz w:val="18"/>
                <w:szCs w:val="18"/>
              </w:rPr>
              <w:t>19</w:t>
            </w:r>
          </w:p>
        </w:tc>
        <w:tc>
          <w:tcPr>
            <w:tcW w:w="327" w:type="dxa"/>
          </w:tcPr>
          <w:p w:rsidR="00681AEA" w:rsidRPr="003C0F27" w:rsidRDefault="00681AEA" w:rsidP="00352BB4">
            <w:pPr>
              <w:jc w:val="center"/>
              <w:rPr>
                <w:sz w:val="18"/>
                <w:szCs w:val="18"/>
              </w:rPr>
            </w:pPr>
            <w:r w:rsidRPr="003C0F27">
              <w:rPr>
                <w:sz w:val="18"/>
                <w:szCs w:val="18"/>
              </w:rPr>
              <w:t>14</w:t>
            </w:r>
          </w:p>
        </w:tc>
        <w:tc>
          <w:tcPr>
            <w:tcW w:w="328" w:type="dxa"/>
          </w:tcPr>
          <w:p w:rsidR="00681AEA" w:rsidRPr="003C0F27" w:rsidRDefault="00681AEA" w:rsidP="00352BB4">
            <w:pPr>
              <w:jc w:val="center"/>
              <w:rPr>
                <w:sz w:val="18"/>
                <w:szCs w:val="18"/>
              </w:rPr>
            </w:pPr>
            <w:r w:rsidRPr="003C0F27">
              <w:rPr>
                <w:sz w:val="18"/>
                <w:szCs w:val="18"/>
              </w:rPr>
              <w:t>20</w:t>
            </w:r>
          </w:p>
        </w:tc>
        <w:tc>
          <w:tcPr>
            <w:tcW w:w="328" w:type="dxa"/>
          </w:tcPr>
          <w:p w:rsidR="00681AEA" w:rsidRPr="003C0F27" w:rsidRDefault="00681AEA" w:rsidP="00352BB4">
            <w:pPr>
              <w:jc w:val="center"/>
              <w:rPr>
                <w:sz w:val="18"/>
                <w:szCs w:val="18"/>
              </w:rPr>
            </w:pPr>
            <w:r w:rsidRPr="003C0F27">
              <w:rPr>
                <w:sz w:val="18"/>
                <w:szCs w:val="18"/>
              </w:rPr>
              <w:t>18</w:t>
            </w:r>
          </w:p>
        </w:tc>
        <w:tc>
          <w:tcPr>
            <w:tcW w:w="328" w:type="dxa"/>
          </w:tcPr>
          <w:p w:rsidR="00681AEA" w:rsidRPr="003C0F27" w:rsidRDefault="00681AEA" w:rsidP="00352BB4">
            <w:pPr>
              <w:jc w:val="center"/>
              <w:rPr>
                <w:sz w:val="18"/>
                <w:szCs w:val="18"/>
              </w:rPr>
            </w:pPr>
            <w:r w:rsidRPr="003C0F27">
              <w:rPr>
                <w:sz w:val="18"/>
                <w:szCs w:val="18"/>
              </w:rPr>
              <w:t>15</w:t>
            </w:r>
          </w:p>
        </w:tc>
        <w:tc>
          <w:tcPr>
            <w:tcW w:w="328" w:type="dxa"/>
          </w:tcPr>
          <w:p w:rsidR="00681AEA" w:rsidRPr="003C0F27" w:rsidRDefault="00681AEA" w:rsidP="00352BB4">
            <w:pPr>
              <w:jc w:val="center"/>
              <w:rPr>
                <w:sz w:val="18"/>
                <w:szCs w:val="18"/>
              </w:rPr>
            </w:pPr>
            <w:r w:rsidRPr="003C0F27">
              <w:rPr>
                <w:sz w:val="18"/>
                <w:szCs w:val="18"/>
              </w:rPr>
              <w:t>17</w:t>
            </w:r>
          </w:p>
        </w:tc>
        <w:tc>
          <w:tcPr>
            <w:tcW w:w="327" w:type="dxa"/>
          </w:tcPr>
          <w:p w:rsidR="00681AEA" w:rsidRPr="003C0F27" w:rsidRDefault="00681AEA" w:rsidP="00352BB4">
            <w:pPr>
              <w:jc w:val="center"/>
              <w:rPr>
                <w:sz w:val="18"/>
                <w:szCs w:val="18"/>
              </w:rPr>
            </w:pPr>
            <w:r w:rsidRPr="003C0F27">
              <w:rPr>
                <w:sz w:val="18"/>
                <w:szCs w:val="18"/>
              </w:rPr>
              <w:t>17</w:t>
            </w:r>
          </w:p>
        </w:tc>
        <w:tc>
          <w:tcPr>
            <w:tcW w:w="328" w:type="dxa"/>
          </w:tcPr>
          <w:p w:rsidR="00681AEA" w:rsidRPr="003C0F27" w:rsidRDefault="00681AEA" w:rsidP="00352BB4">
            <w:pPr>
              <w:jc w:val="center"/>
              <w:rPr>
                <w:sz w:val="18"/>
                <w:szCs w:val="18"/>
              </w:rPr>
            </w:pPr>
            <w:r w:rsidRPr="003C0F27">
              <w:rPr>
                <w:sz w:val="18"/>
                <w:szCs w:val="18"/>
              </w:rPr>
              <w:t>16</w:t>
            </w:r>
          </w:p>
        </w:tc>
        <w:tc>
          <w:tcPr>
            <w:tcW w:w="328" w:type="dxa"/>
          </w:tcPr>
          <w:p w:rsidR="00681AEA" w:rsidRPr="003C0F27" w:rsidRDefault="00681AEA" w:rsidP="00352BB4">
            <w:pPr>
              <w:jc w:val="center"/>
              <w:rPr>
                <w:sz w:val="18"/>
                <w:szCs w:val="18"/>
              </w:rPr>
            </w:pPr>
            <w:r w:rsidRPr="003C0F27">
              <w:rPr>
                <w:sz w:val="18"/>
                <w:szCs w:val="18"/>
              </w:rPr>
              <w:t>20</w:t>
            </w:r>
          </w:p>
        </w:tc>
        <w:tc>
          <w:tcPr>
            <w:tcW w:w="328" w:type="dxa"/>
          </w:tcPr>
          <w:p w:rsidR="00681AEA" w:rsidRPr="003C0F27" w:rsidRDefault="00681AEA" w:rsidP="00352BB4">
            <w:pPr>
              <w:jc w:val="center"/>
              <w:rPr>
                <w:sz w:val="18"/>
                <w:szCs w:val="18"/>
              </w:rPr>
            </w:pPr>
            <w:r w:rsidRPr="003C0F27">
              <w:rPr>
                <w:sz w:val="18"/>
                <w:szCs w:val="18"/>
              </w:rPr>
              <w:t>19</w:t>
            </w:r>
          </w:p>
        </w:tc>
        <w:tc>
          <w:tcPr>
            <w:tcW w:w="328" w:type="dxa"/>
          </w:tcPr>
          <w:p w:rsidR="00681AEA" w:rsidRPr="003C0F27" w:rsidRDefault="00681AEA" w:rsidP="00352BB4">
            <w:pPr>
              <w:jc w:val="center"/>
              <w:rPr>
                <w:sz w:val="18"/>
                <w:szCs w:val="18"/>
              </w:rPr>
            </w:pPr>
            <w:r w:rsidRPr="003C0F27">
              <w:rPr>
                <w:sz w:val="18"/>
                <w:szCs w:val="18"/>
              </w:rPr>
              <w:t>16</w:t>
            </w:r>
          </w:p>
        </w:tc>
      </w:tr>
      <w:tr w:rsidR="00681AEA" w:rsidTr="00352BB4">
        <w:tc>
          <w:tcPr>
            <w:tcW w:w="1421" w:type="dxa"/>
          </w:tcPr>
          <w:p w:rsidR="00681AEA" w:rsidRPr="001436F5" w:rsidRDefault="00681AEA" w:rsidP="00352BB4">
            <w:pPr>
              <w:rPr>
                <w:sz w:val="18"/>
                <w:szCs w:val="18"/>
              </w:rPr>
            </w:pPr>
          </w:p>
        </w:tc>
        <w:tc>
          <w:tcPr>
            <w:tcW w:w="327"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7"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7"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7"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7"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c>
          <w:tcPr>
            <w:tcW w:w="328" w:type="dxa"/>
          </w:tcPr>
          <w:p w:rsidR="00681AEA" w:rsidRPr="004A2FD0" w:rsidRDefault="00681AEA" w:rsidP="00352BB4">
            <w:pPr>
              <w:rPr>
                <w:sz w:val="16"/>
                <w:szCs w:val="16"/>
              </w:rPr>
            </w:pPr>
          </w:p>
        </w:tc>
      </w:tr>
      <w:tr w:rsidR="00681AEA" w:rsidTr="00352BB4">
        <w:tc>
          <w:tcPr>
            <w:tcW w:w="1421" w:type="dxa"/>
          </w:tcPr>
          <w:p w:rsidR="00681AEA" w:rsidRPr="001436F5" w:rsidRDefault="00681AEA" w:rsidP="00352BB4">
            <w:pPr>
              <w:rPr>
                <w:sz w:val="18"/>
                <w:szCs w:val="18"/>
              </w:rPr>
            </w:pPr>
            <w:r w:rsidRPr="001436F5">
              <w:rPr>
                <w:sz w:val="18"/>
                <w:szCs w:val="18"/>
              </w:rPr>
              <w:t>Součet bodů</w:t>
            </w:r>
          </w:p>
        </w:tc>
        <w:tc>
          <w:tcPr>
            <w:tcW w:w="327" w:type="dxa"/>
          </w:tcPr>
          <w:p w:rsidR="00681AEA" w:rsidRPr="003F3C23" w:rsidRDefault="00681AEA" w:rsidP="00352BB4">
            <w:pPr>
              <w:rPr>
                <w:sz w:val="16"/>
                <w:szCs w:val="16"/>
              </w:rPr>
            </w:pPr>
            <w:r>
              <w:rPr>
                <w:sz w:val="16"/>
                <w:szCs w:val="16"/>
              </w:rPr>
              <w:t>81</w:t>
            </w:r>
          </w:p>
        </w:tc>
        <w:tc>
          <w:tcPr>
            <w:tcW w:w="328" w:type="dxa"/>
          </w:tcPr>
          <w:p w:rsidR="00681AEA" w:rsidRPr="003F3C23" w:rsidRDefault="00681AEA" w:rsidP="00352BB4">
            <w:pPr>
              <w:rPr>
                <w:sz w:val="16"/>
                <w:szCs w:val="16"/>
              </w:rPr>
            </w:pPr>
            <w:r>
              <w:rPr>
                <w:sz w:val="16"/>
                <w:szCs w:val="16"/>
              </w:rPr>
              <w:t>95</w:t>
            </w:r>
          </w:p>
        </w:tc>
        <w:tc>
          <w:tcPr>
            <w:tcW w:w="328" w:type="dxa"/>
          </w:tcPr>
          <w:p w:rsidR="00681AEA" w:rsidRPr="003F3C23" w:rsidRDefault="00681AEA" w:rsidP="00352BB4">
            <w:pPr>
              <w:rPr>
                <w:sz w:val="16"/>
                <w:szCs w:val="16"/>
              </w:rPr>
            </w:pPr>
            <w:r>
              <w:rPr>
                <w:sz w:val="16"/>
                <w:szCs w:val="16"/>
              </w:rPr>
              <w:t>77</w:t>
            </w:r>
          </w:p>
        </w:tc>
        <w:tc>
          <w:tcPr>
            <w:tcW w:w="328" w:type="dxa"/>
          </w:tcPr>
          <w:p w:rsidR="00681AEA" w:rsidRPr="003F3C23" w:rsidRDefault="00681AEA" w:rsidP="00352BB4">
            <w:pPr>
              <w:rPr>
                <w:sz w:val="16"/>
                <w:szCs w:val="16"/>
              </w:rPr>
            </w:pPr>
            <w:r>
              <w:rPr>
                <w:sz w:val="16"/>
                <w:szCs w:val="16"/>
              </w:rPr>
              <w:t>98</w:t>
            </w:r>
          </w:p>
        </w:tc>
        <w:tc>
          <w:tcPr>
            <w:tcW w:w="327" w:type="dxa"/>
          </w:tcPr>
          <w:p w:rsidR="00681AEA" w:rsidRPr="003F3C23" w:rsidRDefault="00681AEA" w:rsidP="00352BB4">
            <w:pPr>
              <w:rPr>
                <w:sz w:val="16"/>
                <w:szCs w:val="16"/>
              </w:rPr>
            </w:pPr>
            <w:r>
              <w:rPr>
                <w:sz w:val="16"/>
                <w:szCs w:val="16"/>
              </w:rPr>
              <w:t>102</w:t>
            </w:r>
          </w:p>
        </w:tc>
        <w:tc>
          <w:tcPr>
            <w:tcW w:w="328" w:type="dxa"/>
          </w:tcPr>
          <w:p w:rsidR="00681AEA" w:rsidRPr="003F3C23" w:rsidRDefault="00681AEA" w:rsidP="00352BB4">
            <w:pPr>
              <w:rPr>
                <w:sz w:val="16"/>
                <w:szCs w:val="16"/>
              </w:rPr>
            </w:pPr>
            <w:r>
              <w:rPr>
                <w:sz w:val="16"/>
                <w:szCs w:val="16"/>
              </w:rPr>
              <w:t>94</w:t>
            </w:r>
          </w:p>
        </w:tc>
        <w:tc>
          <w:tcPr>
            <w:tcW w:w="328" w:type="dxa"/>
          </w:tcPr>
          <w:p w:rsidR="00681AEA" w:rsidRPr="003F3C23" w:rsidRDefault="00681AEA" w:rsidP="00352BB4">
            <w:pPr>
              <w:rPr>
                <w:sz w:val="16"/>
                <w:szCs w:val="16"/>
              </w:rPr>
            </w:pPr>
            <w:r>
              <w:rPr>
                <w:sz w:val="16"/>
                <w:szCs w:val="16"/>
              </w:rPr>
              <w:t>89</w:t>
            </w:r>
          </w:p>
        </w:tc>
        <w:tc>
          <w:tcPr>
            <w:tcW w:w="328" w:type="dxa"/>
          </w:tcPr>
          <w:p w:rsidR="00681AEA" w:rsidRPr="003F3C23" w:rsidRDefault="00681AEA" w:rsidP="00352BB4">
            <w:pPr>
              <w:rPr>
                <w:sz w:val="16"/>
                <w:szCs w:val="16"/>
              </w:rPr>
            </w:pPr>
            <w:r>
              <w:rPr>
                <w:sz w:val="16"/>
                <w:szCs w:val="16"/>
              </w:rPr>
              <w:t>73</w:t>
            </w:r>
          </w:p>
        </w:tc>
        <w:tc>
          <w:tcPr>
            <w:tcW w:w="328" w:type="dxa"/>
          </w:tcPr>
          <w:p w:rsidR="00681AEA" w:rsidRPr="003F3C23" w:rsidRDefault="00681AEA" w:rsidP="00352BB4">
            <w:pPr>
              <w:rPr>
                <w:sz w:val="16"/>
                <w:szCs w:val="16"/>
              </w:rPr>
            </w:pPr>
            <w:r>
              <w:rPr>
                <w:sz w:val="16"/>
                <w:szCs w:val="16"/>
              </w:rPr>
              <w:t>78</w:t>
            </w:r>
          </w:p>
        </w:tc>
        <w:tc>
          <w:tcPr>
            <w:tcW w:w="327" w:type="dxa"/>
          </w:tcPr>
          <w:p w:rsidR="00681AEA" w:rsidRPr="003F3C23" w:rsidRDefault="00681AEA" w:rsidP="00352BB4">
            <w:pPr>
              <w:rPr>
                <w:sz w:val="16"/>
                <w:szCs w:val="16"/>
              </w:rPr>
            </w:pPr>
            <w:r>
              <w:rPr>
                <w:sz w:val="16"/>
                <w:szCs w:val="16"/>
              </w:rPr>
              <w:t>92</w:t>
            </w:r>
          </w:p>
        </w:tc>
        <w:tc>
          <w:tcPr>
            <w:tcW w:w="328" w:type="dxa"/>
          </w:tcPr>
          <w:p w:rsidR="00681AEA" w:rsidRPr="003F3C23" w:rsidRDefault="00681AEA" w:rsidP="00352BB4">
            <w:pPr>
              <w:rPr>
                <w:sz w:val="16"/>
                <w:szCs w:val="16"/>
              </w:rPr>
            </w:pPr>
            <w:r>
              <w:rPr>
                <w:sz w:val="16"/>
                <w:szCs w:val="16"/>
              </w:rPr>
              <w:t>84</w:t>
            </w:r>
          </w:p>
        </w:tc>
        <w:tc>
          <w:tcPr>
            <w:tcW w:w="328" w:type="dxa"/>
          </w:tcPr>
          <w:p w:rsidR="00681AEA" w:rsidRPr="003F3C23" w:rsidRDefault="00681AEA" w:rsidP="00352BB4">
            <w:pPr>
              <w:rPr>
                <w:sz w:val="16"/>
                <w:szCs w:val="16"/>
              </w:rPr>
            </w:pPr>
            <w:r>
              <w:rPr>
                <w:sz w:val="16"/>
                <w:szCs w:val="16"/>
              </w:rPr>
              <w:t>81</w:t>
            </w:r>
          </w:p>
        </w:tc>
        <w:tc>
          <w:tcPr>
            <w:tcW w:w="328" w:type="dxa"/>
          </w:tcPr>
          <w:p w:rsidR="00681AEA" w:rsidRPr="003F3C23" w:rsidRDefault="00681AEA" w:rsidP="00352BB4">
            <w:pPr>
              <w:rPr>
                <w:sz w:val="16"/>
                <w:szCs w:val="16"/>
              </w:rPr>
            </w:pPr>
            <w:r>
              <w:rPr>
                <w:sz w:val="16"/>
                <w:szCs w:val="16"/>
              </w:rPr>
              <w:t>92</w:t>
            </w:r>
          </w:p>
        </w:tc>
        <w:tc>
          <w:tcPr>
            <w:tcW w:w="328" w:type="dxa"/>
          </w:tcPr>
          <w:p w:rsidR="00681AEA" w:rsidRPr="003F3C23" w:rsidRDefault="00681AEA" w:rsidP="00352BB4">
            <w:pPr>
              <w:rPr>
                <w:sz w:val="16"/>
                <w:szCs w:val="16"/>
              </w:rPr>
            </w:pPr>
            <w:r>
              <w:rPr>
                <w:sz w:val="16"/>
                <w:szCs w:val="16"/>
              </w:rPr>
              <w:t>98</w:t>
            </w:r>
          </w:p>
        </w:tc>
        <w:tc>
          <w:tcPr>
            <w:tcW w:w="327" w:type="dxa"/>
          </w:tcPr>
          <w:p w:rsidR="00681AEA" w:rsidRPr="003F3C23" w:rsidRDefault="00681AEA" w:rsidP="00352BB4">
            <w:pPr>
              <w:rPr>
                <w:sz w:val="16"/>
                <w:szCs w:val="16"/>
              </w:rPr>
            </w:pPr>
            <w:r>
              <w:rPr>
                <w:sz w:val="16"/>
                <w:szCs w:val="16"/>
              </w:rPr>
              <w:t>70</w:t>
            </w:r>
          </w:p>
        </w:tc>
        <w:tc>
          <w:tcPr>
            <w:tcW w:w="328" w:type="dxa"/>
          </w:tcPr>
          <w:p w:rsidR="00681AEA" w:rsidRPr="003F3C23" w:rsidRDefault="00681AEA" w:rsidP="00352BB4">
            <w:pPr>
              <w:rPr>
                <w:sz w:val="16"/>
                <w:szCs w:val="16"/>
              </w:rPr>
            </w:pPr>
            <w:r>
              <w:rPr>
                <w:sz w:val="16"/>
                <w:szCs w:val="16"/>
              </w:rPr>
              <w:t>102</w:t>
            </w:r>
          </w:p>
        </w:tc>
        <w:tc>
          <w:tcPr>
            <w:tcW w:w="328" w:type="dxa"/>
          </w:tcPr>
          <w:p w:rsidR="00681AEA" w:rsidRPr="003F3C23" w:rsidRDefault="00681AEA" w:rsidP="00352BB4">
            <w:pPr>
              <w:rPr>
                <w:sz w:val="16"/>
                <w:szCs w:val="16"/>
              </w:rPr>
            </w:pPr>
            <w:r>
              <w:rPr>
                <w:sz w:val="16"/>
                <w:szCs w:val="16"/>
              </w:rPr>
              <w:t>96</w:t>
            </w:r>
          </w:p>
        </w:tc>
        <w:tc>
          <w:tcPr>
            <w:tcW w:w="328" w:type="dxa"/>
          </w:tcPr>
          <w:p w:rsidR="00681AEA" w:rsidRPr="003F3C23" w:rsidRDefault="00681AEA" w:rsidP="00352BB4">
            <w:pPr>
              <w:rPr>
                <w:sz w:val="16"/>
                <w:szCs w:val="16"/>
              </w:rPr>
            </w:pPr>
            <w:r>
              <w:rPr>
                <w:sz w:val="16"/>
                <w:szCs w:val="16"/>
              </w:rPr>
              <w:t>80</w:t>
            </w:r>
          </w:p>
        </w:tc>
        <w:tc>
          <w:tcPr>
            <w:tcW w:w="328" w:type="dxa"/>
          </w:tcPr>
          <w:p w:rsidR="00681AEA" w:rsidRPr="003F3C23" w:rsidRDefault="00681AEA" w:rsidP="00352BB4">
            <w:pPr>
              <w:rPr>
                <w:sz w:val="16"/>
                <w:szCs w:val="16"/>
              </w:rPr>
            </w:pPr>
            <w:r>
              <w:rPr>
                <w:sz w:val="16"/>
                <w:szCs w:val="16"/>
              </w:rPr>
              <w:t>87</w:t>
            </w:r>
          </w:p>
        </w:tc>
        <w:tc>
          <w:tcPr>
            <w:tcW w:w="327" w:type="dxa"/>
          </w:tcPr>
          <w:p w:rsidR="00681AEA" w:rsidRPr="003F3C23" w:rsidRDefault="00681AEA" w:rsidP="00352BB4">
            <w:pPr>
              <w:rPr>
                <w:sz w:val="16"/>
                <w:szCs w:val="16"/>
              </w:rPr>
            </w:pPr>
            <w:r>
              <w:rPr>
                <w:sz w:val="16"/>
                <w:szCs w:val="16"/>
              </w:rPr>
              <w:t>91</w:t>
            </w:r>
          </w:p>
        </w:tc>
        <w:tc>
          <w:tcPr>
            <w:tcW w:w="328" w:type="dxa"/>
          </w:tcPr>
          <w:p w:rsidR="00681AEA" w:rsidRPr="003F3C23" w:rsidRDefault="00681AEA" w:rsidP="00352BB4">
            <w:pPr>
              <w:rPr>
                <w:sz w:val="16"/>
                <w:szCs w:val="16"/>
              </w:rPr>
            </w:pPr>
            <w:r>
              <w:rPr>
                <w:sz w:val="16"/>
                <w:szCs w:val="16"/>
              </w:rPr>
              <w:t>85</w:t>
            </w:r>
          </w:p>
        </w:tc>
        <w:tc>
          <w:tcPr>
            <w:tcW w:w="328" w:type="dxa"/>
          </w:tcPr>
          <w:p w:rsidR="00681AEA" w:rsidRPr="003F3C23" w:rsidRDefault="00681AEA" w:rsidP="00352BB4">
            <w:pPr>
              <w:rPr>
                <w:sz w:val="16"/>
                <w:szCs w:val="16"/>
              </w:rPr>
            </w:pPr>
            <w:r>
              <w:rPr>
                <w:sz w:val="16"/>
                <w:szCs w:val="16"/>
              </w:rPr>
              <w:t>105</w:t>
            </w:r>
          </w:p>
        </w:tc>
        <w:tc>
          <w:tcPr>
            <w:tcW w:w="328" w:type="dxa"/>
          </w:tcPr>
          <w:p w:rsidR="00681AEA" w:rsidRPr="003F3C23" w:rsidRDefault="00681AEA" w:rsidP="00352BB4">
            <w:pPr>
              <w:rPr>
                <w:sz w:val="16"/>
                <w:szCs w:val="16"/>
              </w:rPr>
            </w:pPr>
            <w:r>
              <w:rPr>
                <w:sz w:val="16"/>
                <w:szCs w:val="16"/>
              </w:rPr>
              <w:t>86</w:t>
            </w:r>
          </w:p>
        </w:tc>
        <w:tc>
          <w:tcPr>
            <w:tcW w:w="328" w:type="dxa"/>
          </w:tcPr>
          <w:p w:rsidR="00681AEA" w:rsidRPr="003F3C23" w:rsidRDefault="00681AEA" w:rsidP="00352BB4">
            <w:pPr>
              <w:rPr>
                <w:sz w:val="16"/>
                <w:szCs w:val="16"/>
              </w:rPr>
            </w:pPr>
            <w:r>
              <w:rPr>
                <w:sz w:val="16"/>
                <w:szCs w:val="16"/>
              </w:rPr>
              <w:t>61</w:t>
            </w:r>
          </w:p>
        </w:tc>
      </w:tr>
    </w:tbl>
    <w:p w:rsidR="00681AEA" w:rsidRDefault="00681AEA" w:rsidP="00681AEA">
      <w:pPr>
        <w:rPr>
          <w:b/>
          <w:sz w:val="28"/>
          <w:szCs w:val="28"/>
        </w:rPr>
      </w:pPr>
    </w:p>
    <w:p w:rsidR="003C0F27" w:rsidRDefault="003C0F27" w:rsidP="00681AEA">
      <w:pPr>
        <w:rPr>
          <w:b/>
          <w:sz w:val="28"/>
          <w:szCs w:val="28"/>
        </w:rPr>
      </w:pPr>
    </w:p>
    <w:p w:rsidR="00681AEA" w:rsidRDefault="00681AEA" w:rsidP="00681AEA">
      <w:pPr>
        <w:rPr>
          <w:b/>
          <w:sz w:val="28"/>
          <w:szCs w:val="28"/>
          <w:vertAlign w:val="subscript"/>
        </w:rPr>
      </w:pPr>
      <w:r w:rsidRPr="00681AEA">
        <w:rPr>
          <w:b/>
          <w:sz w:val="28"/>
          <w:szCs w:val="28"/>
        </w:rPr>
        <w:t>Příloha P I</w:t>
      </w:r>
      <w:r w:rsidR="003C0F27">
        <w:rPr>
          <w:b/>
          <w:sz w:val="28"/>
          <w:szCs w:val="28"/>
        </w:rPr>
        <w:t>V</w:t>
      </w:r>
      <w:r w:rsidRPr="00681AEA">
        <w:rPr>
          <w:b/>
          <w:sz w:val="28"/>
          <w:szCs w:val="28"/>
        </w:rPr>
        <w:t>:</w:t>
      </w:r>
      <w:r w:rsidR="004664C0">
        <w:rPr>
          <w:b/>
          <w:sz w:val="28"/>
          <w:szCs w:val="28"/>
        </w:rPr>
        <w:t xml:space="preserve">  D</w:t>
      </w:r>
      <w:r w:rsidR="003C0F27" w:rsidRPr="003C0F27">
        <w:rPr>
          <w:b/>
          <w:sz w:val="28"/>
          <w:szCs w:val="28"/>
        </w:rPr>
        <w:t>at</w:t>
      </w:r>
      <w:r w:rsidR="004664C0">
        <w:rPr>
          <w:b/>
          <w:sz w:val="28"/>
          <w:szCs w:val="28"/>
        </w:rPr>
        <w:t>a</w:t>
      </w:r>
      <w:r w:rsidR="003C0F27" w:rsidRPr="003C0F27">
        <w:rPr>
          <w:b/>
          <w:sz w:val="28"/>
          <w:szCs w:val="28"/>
        </w:rPr>
        <w:t xml:space="preserve"> jednotlivých vědomostí pro celou skupinu B</w:t>
      </w:r>
      <w:r w:rsidR="003C0F27" w:rsidRPr="003C0F27">
        <w:rPr>
          <w:b/>
          <w:sz w:val="28"/>
          <w:szCs w:val="28"/>
          <w:vertAlign w:val="subscript"/>
        </w:rPr>
        <w:t>2</w:t>
      </w:r>
    </w:p>
    <w:p w:rsidR="003C0F27" w:rsidRPr="003C0F27" w:rsidRDefault="003C0F27" w:rsidP="00681AEA">
      <w:pPr>
        <w:rPr>
          <w:b/>
          <w:sz w:val="28"/>
          <w:szCs w:val="28"/>
        </w:rPr>
      </w:pPr>
    </w:p>
    <w:p w:rsidR="00681AEA" w:rsidRPr="0062392C" w:rsidRDefault="00681AEA" w:rsidP="00681AEA">
      <w:pPr>
        <w:rPr>
          <w:vertAlign w:val="subscript"/>
        </w:rPr>
      </w:pPr>
      <w:r w:rsidRPr="008614C1">
        <w:rPr>
          <w:b/>
        </w:rPr>
        <w:t>Tab.</w:t>
      </w:r>
      <w:r w:rsidR="002C35D2">
        <w:rPr>
          <w:b/>
        </w:rPr>
        <w:t>10</w:t>
      </w:r>
      <w:r>
        <w:t xml:space="preserve">   Tabulka dat jednotlivých vědomostí pro celou skupinu B</w:t>
      </w:r>
      <w:r>
        <w:rPr>
          <w:vertAlign w:val="subscript"/>
        </w:rPr>
        <w:t>2</w:t>
      </w:r>
    </w:p>
    <w:tbl>
      <w:tblPr>
        <w:tblStyle w:val="Mkatabulky"/>
        <w:tblW w:w="0" w:type="auto"/>
        <w:tblLook w:val="04A0"/>
      </w:tblPr>
      <w:tblGrid>
        <w:gridCol w:w="1804"/>
        <w:gridCol w:w="456"/>
        <w:gridCol w:w="456"/>
        <w:gridCol w:w="456"/>
        <w:gridCol w:w="456"/>
        <w:gridCol w:w="456"/>
        <w:gridCol w:w="456"/>
        <w:gridCol w:w="456"/>
        <w:gridCol w:w="456"/>
        <w:gridCol w:w="456"/>
        <w:gridCol w:w="516"/>
        <w:gridCol w:w="516"/>
        <w:gridCol w:w="516"/>
        <w:gridCol w:w="516"/>
        <w:gridCol w:w="516"/>
        <w:gridCol w:w="516"/>
      </w:tblGrid>
      <w:tr w:rsidR="00681AEA" w:rsidTr="00352BB4">
        <w:tc>
          <w:tcPr>
            <w:tcW w:w="2518" w:type="dxa"/>
          </w:tcPr>
          <w:p w:rsidR="00681AEA" w:rsidRDefault="00681AEA" w:rsidP="00352BB4">
            <w:r>
              <w:t>Úkol / respo</w:t>
            </w:r>
            <w:r>
              <w:t>n</w:t>
            </w:r>
            <w:r>
              <w:t>dent číslo</w:t>
            </w:r>
          </w:p>
        </w:tc>
        <w:tc>
          <w:tcPr>
            <w:tcW w:w="446" w:type="dxa"/>
          </w:tcPr>
          <w:p w:rsidR="00681AEA" w:rsidRDefault="00681AEA" w:rsidP="00352BB4">
            <w:r>
              <w:t>1.</w:t>
            </w:r>
          </w:p>
        </w:tc>
        <w:tc>
          <w:tcPr>
            <w:tcW w:w="446" w:type="dxa"/>
          </w:tcPr>
          <w:p w:rsidR="00681AEA" w:rsidRDefault="00681AEA" w:rsidP="00352BB4">
            <w:r>
              <w:t>2.</w:t>
            </w:r>
          </w:p>
        </w:tc>
        <w:tc>
          <w:tcPr>
            <w:tcW w:w="447" w:type="dxa"/>
          </w:tcPr>
          <w:p w:rsidR="00681AEA" w:rsidRDefault="00681AEA" w:rsidP="00352BB4">
            <w:r>
              <w:t>3.</w:t>
            </w:r>
          </w:p>
        </w:tc>
        <w:tc>
          <w:tcPr>
            <w:tcW w:w="446" w:type="dxa"/>
          </w:tcPr>
          <w:p w:rsidR="00681AEA" w:rsidRDefault="00681AEA" w:rsidP="00352BB4">
            <w:r>
              <w:t>4.</w:t>
            </w:r>
          </w:p>
        </w:tc>
        <w:tc>
          <w:tcPr>
            <w:tcW w:w="447" w:type="dxa"/>
          </w:tcPr>
          <w:p w:rsidR="00681AEA" w:rsidRDefault="00681AEA" w:rsidP="00352BB4">
            <w:r>
              <w:t>5.</w:t>
            </w:r>
          </w:p>
        </w:tc>
        <w:tc>
          <w:tcPr>
            <w:tcW w:w="446" w:type="dxa"/>
          </w:tcPr>
          <w:p w:rsidR="00681AEA" w:rsidRDefault="00681AEA" w:rsidP="00352BB4">
            <w:r>
              <w:t>6.</w:t>
            </w:r>
          </w:p>
        </w:tc>
        <w:tc>
          <w:tcPr>
            <w:tcW w:w="446" w:type="dxa"/>
          </w:tcPr>
          <w:p w:rsidR="00681AEA" w:rsidRDefault="00681AEA" w:rsidP="00352BB4">
            <w:r>
              <w:t>7.</w:t>
            </w:r>
          </w:p>
        </w:tc>
        <w:tc>
          <w:tcPr>
            <w:tcW w:w="447" w:type="dxa"/>
          </w:tcPr>
          <w:p w:rsidR="00681AEA" w:rsidRDefault="00681AEA" w:rsidP="00352BB4">
            <w:r>
              <w:t>8.</w:t>
            </w:r>
          </w:p>
        </w:tc>
        <w:tc>
          <w:tcPr>
            <w:tcW w:w="446" w:type="dxa"/>
          </w:tcPr>
          <w:p w:rsidR="00681AEA" w:rsidRDefault="00681AEA" w:rsidP="00352BB4">
            <w:r>
              <w:t>9.</w:t>
            </w:r>
          </w:p>
        </w:tc>
        <w:tc>
          <w:tcPr>
            <w:tcW w:w="447" w:type="dxa"/>
          </w:tcPr>
          <w:p w:rsidR="00681AEA" w:rsidRDefault="00681AEA" w:rsidP="00352BB4">
            <w:r>
              <w:t>10.</w:t>
            </w:r>
          </w:p>
        </w:tc>
        <w:tc>
          <w:tcPr>
            <w:tcW w:w="446" w:type="dxa"/>
          </w:tcPr>
          <w:p w:rsidR="00681AEA" w:rsidRDefault="00681AEA" w:rsidP="00352BB4">
            <w:r>
              <w:t>11.</w:t>
            </w:r>
          </w:p>
        </w:tc>
        <w:tc>
          <w:tcPr>
            <w:tcW w:w="446" w:type="dxa"/>
          </w:tcPr>
          <w:p w:rsidR="00681AEA" w:rsidRDefault="00681AEA" w:rsidP="00352BB4">
            <w:r>
              <w:t>12.</w:t>
            </w:r>
          </w:p>
        </w:tc>
        <w:tc>
          <w:tcPr>
            <w:tcW w:w="447" w:type="dxa"/>
          </w:tcPr>
          <w:p w:rsidR="00681AEA" w:rsidRDefault="00681AEA" w:rsidP="00352BB4">
            <w:r>
              <w:t>13.</w:t>
            </w:r>
          </w:p>
        </w:tc>
        <w:tc>
          <w:tcPr>
            <w:tcW w:w="446" w:type="dxa"/>
          </w:tcPr>
          <w:p w:rsidR="00681AEA" w:rsidRDefault="00681AEA" w:rsidP="00352BB4">
            <w:r>
              <w:t>14.</w:t>
            </w:r>
          </w:p>
        </w:tc>
        <w:tc>
          <w:tcPr>
            <w:tcW w:w="447" w:type="dxa"/>
          </w:tcPr>
          <w:p w:rsidR="00681AEA" w:rsidRDefault="00681AEA" w:rsidP="00352BB4">
            <w:r>
              <w:t>15.</w:t>
            </w:r>
          </w:p>
        </w:tc>
      </w:tr>
      <w:tr w:rsidR="00681AEA" w:rsidTr="00352BB4">
        <w:tc>
          <w:tcPr>
            <w:tcW w:w="2518" w:type="dxa"/>
          </w:tcPr>
          <w:p w:rsidR="00681AEA" w:rsidRDefault="00681AEA" w:rsidP="00352BB4">
            <w:r>
              <w:t>Botanika</w:t>
            </w:r>
          </w:p>
        </w:tc>
        <w:tc>
          <w:tcPr>
            <w:tcW w:w="446" w:type="dxa"/>
          </w:tcPr>
          <w:p w:rsidR="00681AEA" w:rsidRDefault="00681AEA" w:rsidP="00352BB4">
            <w:r>
              <w:t>45</w:t>
            </w:r>
          </w:p>
        </w:tc>
        <w:tc>
          <w:tcPr>
            <w:tcW w:w="446" w:type="dxa"/>
          </w:tcPr>
          <w:p w:rsidR="00681AEA" w:rsidRDefault="00681AEA" w:rsidP="00352BB4">
            <w:r>
              <w:t>40</w:t>
            </w:r>
          </w:p>
        </w:tc>
        <w:tc>
          <w:tcPr>
            <w:tcW w:w="447" w:type="dxa"/>
          </w:tcPr>
          <w:p w:rsidR="00681AEA" w:rsidRDefault="00681AEA" w:rsidP="00352BB4">
            <w:r>
              <w:t>50</w:t>
            </w:r>
          </w:p>
        </w:tc>
        <w:tc>
          <w:tcPr>
            <w:tcW w:w="446" w:type="dxa"/>
          </w:tcPr>
          <w:p w:rsidR="00681AEA" w:rsidRDefault="00681AEA" w:rsidP="00352BB4">
            <w:r>
              <w:t>48</w:t>
            </w:r>
          </w:p>
        </w:tc>
        <w:tc>
          <w:tcPr>
            <w:tcW w:w="447" w:type="dxa"/>
          </w:tcPr>
          <w:p w:rsidR="00681AEA" w:rsidRDefault="00681AEA" w:rsidP="00352BB4">
            <w:r>
              <w:t>42</w:t>
            </w:r>
          </w:p>
        </w:tc>
        <w:tc>
          <w:tcPr>
            <w:tcW w:w="446" w:type="dxa"/>
          </w:tcPr>
          <w:p w:rsidR="00681AEA" w:rsidRDefault="00681AEA" w:rsidP="00352BB4">
            <w:r>
              <w:t>38</w:t>
            </w:r>
          </w:p>
        </w:tc>
        <w:tc>
          <w:tcPr>
            <w:tcW w:w="446" w:type="dxa"/>
          </w:tcPr>
          <w:p w:rsidR="00681AEA" w:rsidRDefault="00681AEA" w:rsidP="00352BB4">
            <w:r>
              <w:t>44</w:t>
            </w:r>
          </w:p>
        </w:tc>
        <w:tc>
          <w:tcPr>
            <w:tcW w:w="447" w:type="dxa"/>
          </w:tcPr>
          <w:p w:rsidR="00681AEA" w:rsidRDefault="00681AEA" w:rsidP="00352BB4">
            <w:r>
              <w:t>53</w:t>
            </w:r>
          </w:p>
        </w:tc>
        <w:tc>
          <w:tcPr>
            <w:tcW w:w="446" w:type="dxa"/>
          </w:tcPr>
          <w:p w:rsidR="00681AEA" w:rsidRDefault="00681AEA" w:rsidP="00352BB4">
            <w:r>
              <w:t>41</w:t>
            </w:r>
          </w:p>
        </w:tc>
        <w:tc>
          <w:tcPr>
            <w:tcW w:w="447" w:type="dxa"/>
          </w:tcPr>
          <w:p w:rsidR="00681AEA" w:rsidRDefault="00681AEA" w:rsidP="00352BB4">
            <w:r>
              <w:t>40</w:t>
            </w:r>
          </w:p>
        </w:tc>
        <w:tc>
          <w:tcPr>
            <w:tcW w:w="446" w:type="dxa"/>
          </w:tcPr>
          <w:p w:rsidR="00681AEA" w:rsidRDefault="00681AEA" w:rsidP="00352BB4">
            <w:r>
              <w:t>38</w:t>
            </w:r>
          </w:p>
        </w:tc>
        <w:tc>
          <w:tcPr>
            <w:tcW w:w="446" w:type="dxa"/>
          </w:tcPr>
          <w:p w:rsidR="00681AEA" w:rsidRDefault="00681AEA" w:rsidP="00352BB4">
            <w:r>
              <w:t>43</w:t>
            </w:r>
          </w:p>
        </w:tc>
        <w:tc>
          <w:tcPr>
            <w:tcW w:w="447" w:type="dxa"/>
          </w:tcPr>
          <w:p w:rsidR="00681AEA" w:rsidRDefault="00681AEA" w:rsidP="00352BB4">
            <w:r>
              <w:t>36</w:t>
            </w:r>
          </w:p>
        </w:tc>
        <w:tc>
          <w:tcPr>
            <w:tcW w:w="446" w:type="dxa"/>
          </w:tcPr>
          <w:p w:rsidR="00681AEA" w:rsidRDefault="00681AEA" w:rsidP="00352BB4">
            <w:r>
              <w:t>59</w:t>
            </w:r>
          </w:p>
        </w:tc>
        <w:tc>
          <w:tcPr>
            <w:tcW w:w="447" w:type="dxa"/>
          </w:tcPr>
          <w:p w:rsidR="00681AEA" w:rsidRDefault="00681AEA" w:rsidP="00352BB4">
            <w:r>
              <w:t>58</w:t>
            </w:r>
          </w:p>
        </w:tc>
      </w:tr>
      <w:tr w:rsidR="00681AEA" w:rsidTr="00352BB4">
        <w:tc>
          <w:tcPr>
            <w:tcW w:w="2518" w:type="dxa"/>
          </w:tcPr>
          <w:p w:rsidR="00681AEA" w:rsidRDefault="00681AEA" w:rsidP="00352BB4">
            <w:r>
              <w:t>Zdravověda</w:t>
            </w:r>
          </w:p>
        </w:tc>
        <w:tc>
          <w:tcPr>
            <w:tcW w:w="446" w:type="dxa"/>
          </w:tcPr>
          <w:p w:rsidR="00681AEA" w:rsidRDefault="00681AEA" w:rsidP="00352BB4">
            <w:r>
              <w:t>15</w:t>
            </w:r>
          </w:p>
        </w:tc>
        <w:tc>
          <w:tcPr>
            <w:tcW w:w="446" w:type="dxa"/>
          </w:tcPr>
          <w:p w:rsidR="00681AEA" w:rsidRDefault="00681AEA" w:rsidP="00352BB4">
            <w:r>
              <w:t>9</w:t>
            </w:r>
          </w:p>
        </w:tc>
        <w:tc>
          <w:tcPr>
            <w:tcW w:w="447" w:type="dxa"/>
          </w:tcPr>
          <w:p w:rsidR="00681AEA" w:rsidRDefault="00681AEA" w:rsidP="00352BB4">
            <w:r>
              <w:t>14</w:t>
            </w:r>
          </w:p>
        </w:tc>
        <w:tc>
          <w:tcPr>
            <w:tcW w:w="446" w:type="dxa"/>
          </w:tcPr>
          <w:p w:rsidR="00681AEA" w:rsidRDefault="00681AEA" w:rsidP="00352BB4">
            <w:r>
              <w:t>20</w:t>
            </w:r>
          </w:p>
        </w:tc>
        <w:tc>
          <w:tcPr>
            <w:tcW w:w="447" w:type="dxa"/>
          </w:tcPr>
          <w:p w:rsidR="00681AEA" w:rsidRDefault="00681AEA" w:rsidP="00352BB4">
            <w:r>
              <w:t>17</w:t>
            </w:r>
          </w:p>
        </w:tc>
        <w:tc>
          <w:tcPr>
            <w:tcW w:w="446" w:type="dxa"/>
          </w:tcPr>
          <w:p w:rsidR="00681AEA" w:rsidRDefault="00681AEA" w:rsidP="00352BB4">
            <w:r>
              <w:t>16</w:t>
            </w:r>
          </w:p>
        </w:tc>
        <w:tc>
          <w:tcPr>
            <w:tcW w:w="446" w:type="dxa"/>
          </w:tcPr>
          <w:p w:rsidR="00681AEA" w:rsidRDefault="00681AEA" w:rsidP="00352BB4">
            <w:r>
              <w:t>13</w:t>
            </w:r>
          </w:p>
        </w:tc>
        <w:tc>
          <w:tcPr>
            <w:tcW w:w="447" w:type="dxa"/>
          </w:tcPr>
          <w:p w:rsidR="00681AEA" w:rsidRDefault="00681AEA" w:rsidP="00352BB4">
            <w:r>
              <w:t>14</w:t>
            </w:r>
          </w:p>
        </w:tc>
        <w:tc>
          <w:tcPr>
            <w:tcW w:w="446" w:type="dxa"/>
          </w:tcPr>
          <w:p w:rsidR="00681AEA" w:rsidRDefault="00681AEA" w:rsidP="00352BB4">
            <w:r>
              <w:t>10</w:t>
            </w:r>
          </w:p>
        </w:tc>
        <w:tc>
          <w:tcPr>
            <w:tcW w:w="447" w:type="dxa"/>
          </w:tcPr>
          <w:p w:rsidR="00681AEA" w:rsidRDefault="00681AEA" w:rsidP="00352BB4">
            <w:r>
              <w:t>12</w:t>
            </w:r>
          </w:p>
        </w:tc>
        <w:tc>
          <w:tcPr>
            <w:tcW w:w="446" w:type="dxa"/>
          </w:tcPr>
          <w:p w:rsidR="00681AEA" w:rsidRDefault="00681AEA" w:rsidP="00352BB4">
            <w:r>
              <w:t>10</w:t>
            </w:r>
          </w:p>
        </w:tc>
        <w:tc>
          <w:tcPr>
            <w:tcW w:w="446" w:type="dxa"/>
          </w:tcPr>
          <w:p w:rsidR="00681AEA" w:rsidRDefault="00681AEA" w:rsidP="00352BB4">
            <w:r>
              <w:t>13</w:t>
            </w:r>
          </w:p>
        </w:tc>
        <w:tc>
          <w:tcPr>
            <w:tcW w:w="447" w:type="dxa"/>
          </w:tcPr>
          <w:p w:rsidR="00681AEA" w:rsidRDefault="00681AEA" w:rsidP="00352BB4">
            <w:r>
              <w:t>14</w:t>
            </w:r>
          </w:p>
        </w:tc>
        <w:tc>
          <w:tcPr>
            <w:tcW w:w="446" w:type="dxa"/>
          </w:tcPr>
          <w:p w:rsidR="00681AEA" w:rsidRDefault="00681AEA" w:rsidP="00352BB4">
            <w:r>
              <w:t>18</w:t>
            </w:r>
          </w:p>
        </w:tc>
        <w:tc>
          <w:tcPr>
            <w:tcW w:w="447" w:type="dxa"/>
          </w:tcPr>
          <w:p w:rsidR="00681AEA" w:rsidRDefault="00681AEA" w:rsidP="00352BB4">
            <w:r>
              <w:t>19</w:t>
            </w:r>
          </w:p>
        </w:tc>
      </w:tr>
      <w:tr w:rsidR="00681AEA" w:rsidTr="00352BB4">
        <w:tc>
          <w:tcPr>
            <w:tcW w:w="2518" w:type="dxa"/>
          </w:tcPr>
          <w:p w:rsidR="00681AEA" w:rsidRDefault="00681AEA" w:rsidP="00352BB4"/>
        </w:tc>
        <w:tc>
          <w:tcPr>
            <w:tcW w:w="446" w:type="dxa"/>
          </w:tcPr>
          <w:p w:rsidR="00681AEA" w:rsidRDefault="00681AEA" w:rsidP="00352BB4"/>
        </w:tc>
        <w:tc>
          <w:tcPr>
            <w:tcW w:w="446" w:type="dxa"/>
          </w:tcPr>
          <w:p w:rsidR="00681AEA" w:rsidRDefault="00681AEA" w:rsidP="00352BB4"/>
        </w:tc>
        <w:tc>
          <w:tcPr>
            <w:tcW w:w="447" w:type="dxa"/>
          </w:tcPr>
          <w:p w:rsidR="00681AEA" w:rsidRDefault="00681AEA" w:rsidP="00352BB4"/>
        </w:tc>
        <w:tc>
          <w:tcPr>
            <w:tcW w:w="446" w:type="dxa"/>
          </w:tcPr>
          <w:p w:rsidR="00681AEA" w:rsidRDefault="00681AEA" w:rsidP="00352BB4"/>
        </w:tc>
        <w:tc>
          <w:tcPr>
            <w:tcW w:w="447" w:type="dxa"/>
          </w:tcPr>
          <w:p w:rsidR="00681AEA" w:rsidRDefault="00681AEA" w:rsidP="00352BB4"/>
        </w:tc>
        <w:tc>
          <w:tcPr>
            <w:tcW w:w="446" w:type="dxa"/>
          </w:tcPr>
          <w:p w:rsidR="00681AEA" w:rsidRDefault="00681AEA" w:rsidP="00352BB4"/>
        </w:tc>
        <w:tc>
          <w:tcPr>
            <w:tcW w:w="446" w:type="dxa"/>
          </w:tcPr>
          <w:p w:rsidR="00681AEA" w:rsidRDefault="00681AEA" w:rsidP="00352BB4"/>
        </w:tc>
        <w:tc>
          <w:tcPr>
            <w:tcW w:w="447" w:type="dxa"/>
          </w:tcPr>
          <w:p w:rsidR="00681AEA" w:rsidRDefault="00681AEA" w:rsidP="00352BB4"/>
        </w:tc>
        <w:tc>
          <w:tcPr>
            <w:tcW w:w="446" w:type="dxa"/>
          </w:tcPr>
          <w:p w:rsidR="00681AEA" w:rsidRDefault="00681AEA" w:rsidP="00352BB4"/>
        </w:tc>
        <w:tc>
          <w:tcPr>
            <w:tcW w:w="447" w:type="dxa"/>
          </w:tcPr>
          <w:p w:rsidR="00681AEA" w:rsidRDefault="00681AEA" w:rsidP="00352BB4"/>
        </w:tc>
        <w:tc>
          <w:tcPr>
            <w:tcW w:w="446" w:type="dxa"/>
          </w:tcPr>
          <w:p w:rsidR="00681AEA" w:rsidRDefault="00681AEA" w:rsidP="00352BB4"/>
        </w:tc>
        <w:tc>
          <w:tcPr>
            <w:tcW w:w="446" w:type="dxa"/>
          </w:tcPr>
          <w:p w:rsidR="00681AEA" w:rsidRDefault="00681AEA" w:rsidP="00352BB4"/>
        </w:tc>
        <w:tc>
          <w:tcPr>
            <w:tcW w:w="447" w:type="dxa"/>
          </w:tcPr>
          <w:p w:rsidR="00681AEA" w:rsidRDefault="00681AEA" w:rsidP="00352BB4"/>
        </w:tc>
        <w:tc>
          <w:tcPr>
            <w:tcW w:w="446" w:type="dxa"/>
          </w:tcPr>
          <w:p w:rsidR="00681AEA" w:rsidRDefault="00681AEA" w:rsidP="00352BB4"/>
        </w:tc>
        <w:tc>
          <w:tcPr>
            <w:tcW w:w="447" w:type="dxa"/>
          </w:tcPr>
          <w:p w:rsidR="00681AEA" w:rsidRDefault="00681AEA" w:rsidP="00352BB4"/>
        </w:tc>
      </w:tr>
      <w:tr w:rsidR="00681AEA" w:rsidTr="00352BB4">
        <w:tc>
          <w:tcPr>
            <w:tcW w:w="2518" w:type="dxa"/>
          </w:tcPr>
          <w:p w:rsidR="00681AEA" w:rsidRDefault="00681AEA" w:rsidP="00352BB4">
            <w:r>
              <w:t>Součet bodů</w:t>
            </w:r>
          </w:p>
        </w:tc>
        <w:tc>
          <w:tcPr>
            <w:tcW w:w="446" w:type="dxa"/>
          </w:tcPr>
          <w:p w:rsidR="00681AEA" w:rsidRDefault="00681AEA" w:rsidP="00352BB4">
            <w:r>
              <w:t>60</w:t>
            </w:r>
          </w:p>
        </w:tc>
        <w:tc>
          <w:tcPr>
            <w:tcW w:w="446" w:type="dxa"/>
          </w:tcPr>
          <w:p w:rsidR="00681AEA" w:rsidRDefault="00681AEA" w:rsidP="00352BB4">
            <w:r>
              <w:t>49</w:t>
            </w:r>
          </w:p>
        </w:tc>
        <w:tc>
          <w:tcPr>
            <w:tcW w:w="447" w:type="dxa"/>
          </w:tcPr>
          <w:p w:rsidR="00681AEA" w:rsidRDefault="00681AEA" w:rsidP="00352BB4">
            <w:r>
              <w:t>64</w:t>
            </w:r>
          </w:p>
        </w:tc>
        <w:tc>
          <w:tcPr>
            <w:tcW w:w="446" w:type="dxa"/>
          </w:tcPr>
          <w:p w:rsidR="00681AEA" w:rsidRDefault="00681AEA" w:rsidP="00352BB4">
            <w:r>
              <w:t>68</w:t>
            </w:r>
          </w:p>
        </w:tc>
        <w:tc>
          <w:tcPr>
            <w:tcW w:w="447" w:type="dxa"/>
          </w:tcPr>
          <w:p w:rsidR="00681AEA" w:rsidRDefault="00681AEA" w:rsidP="00352BB4">
            <w:r>
              <w:t>59</w:t>
            </w:r>
          </w:p>
        </w:tc>
        <w:tc>
          <w:tcPr>
            <w:tcW w:w="446" w:type="dxa"/>
          </w:tcPr>
          <w:p w:rsidR="00681AEA" w:rsidRDefault="00681AEA" w:rsidP="00352BB4">
            <w:r>
              <w:t>54</w:t>
            </w:r>
          </w:p>
        </w:tc>
        <w:tc>
          <w:tcPr>
            <w:tcW w:w="446" w:type="dxa"/>
          </w:tcPr>
          <w:p w:rsidR="00681AEA" w:rsidRDefault="00681AEA" w:rsidP="00352BB4">
            <w:r>
              <w:t>57</w:t>
            </w:r>
          </w:p>
        </w:tc>
        <w:tc>
          <w:tcPr>
            <w:tcW w:w="447" w:type="dxa"/>
          </w:tcPr>
          <w:p w:rsidR="00681AEA" w:rsidRDefault="00681AEA" w:rsidP="00352BB4">
            <w:r>
              <w:t>67</w:t>
            </w:r>
          </w:p>
        </w:tc>
        <w:tc>
          <w:tcPr>
            <w:tcW w:w="446" w:type="dxa"/>
          </w:tcPr>
          <w:p w:rsidR="00681AEA" w:rsidRDefault="00681AEA" w:rsidP="00352BB4">
            <w:r>
              <w:t>51</w:t>
            </w:r>
          </w:p>
        </w:tc>
        <w:tc>
          <w:tcPr>
            <w:tcW w:w="447" w:type="dxa"/>
          </w:tcPr>
          <w:p w:rsidR="00681AEA" w:rsidRDefault="00681AEA" w:rsidP="00352BB4">
            <w:r>
              <w:t>52</w:t>
            </w:r>
          </w:p>
        </w:tc>
        <w:tc>
          <w:tcPr>
            <w:tcW w:w="446" w:type="dxa"/>
          </w:tcPr>
          <w:p w:rsidR="00681AEA" w:rsidRDefault="00681AEA" w:rsidP="00352BB4">
            <w:r>
              <w:t>48</w:t>
            </w:r>
          </w:p>
        </w:tc>
        <w:tc>
          <w:tcPr>
            <w:tcW w:w="446" w:type="dxa"/>
          </w:tcPr>
          <w:p w:rsidR="00681AEA" w:rsidRDefault="00681AEA" w:rsidP="00352BB4">
            <w:r>
              <w:t>56</w:t>
            </w:r>
          </w:p>
        </w:tc>
        <w:tc>
          <w:tcPr>
            <w:tcW w:w="447" w:type="dxa"/>
          </w:tcPr>
          <w:p w:rsidR="00681AEA" w:rsidRDefault="00681AEA" w:rsidP="00352BB4">
            <w:r>
              <w:t>50</w:t>
            </w:r>
          </w:p>
        </w:tc>
        <w:tc>
          <w:tcPr>
            <w:tcW w:w="446" w:type="dxa"/>
          </w:tcPr>
          <w:p w:rsidR="00681AEA" w:rsidRDefault="00681AEA" w:rsidP="00352BB4">
            <w:r>
              <w:t>77</w:t>
            </w:r>
          </w:p>
        </w:tc>
        <w:tc>
          <w:tcPr>
            <w:tcW w:w="447" w:type="dxa"/>
          </w:tcPr>
          <w:p w:rsidR="00681AEA" w:rsidRDefault="00681AEA" w:rsidP="00352BB4">
            <w:r>
              <w:t>77</w:t>
            </w:r>
          </w:p>
        </w:tc>
      </w:tr>
    </w:tbl>
    <w:p w:rsidR="003C0F27" w:rsidRDefault="003C0F27" w:rsidP="00681AEA">
      <w:pPr>
        <w:rPr>
          <w:b/>
          <w:sz w:val="28"/>
          <w:szCs w:val="28"/>
        </w:rPr>
      </w:pPr>
    </w:p>
    <w:p w:rsidR="004664C0" w:rsidRDefault="004664C0" w:rsidP="00681AEA">
      <w:pPr>
        <w:rPr>
          <w:b/>
          <w:sz w:val="28"/>
          <w:szCs w:val="28"/>
        </w:rPr>
      </w:pPr>
    </w:p>
    <w:p w:rsidR="004664C0" w:rsidRDefault="004664C0" w:rsidP="00681AEA">
      <w:pPr>
        <w:rPr>
          <w:b/>
          <w:sz w:val="28"/>
          <w:szCs w:val="28"/>
        </w:rPr>
      </w:pPr>
    </w:p>
    <w:p w:rsidR="00681AEA" w:rsidRDefault="003C0F27" w:rsidP="00681AEA">
      <w:pPr>
        <w:rPr>
          <w:b/>
          <w:sz w:val="28"/>
          <w:szCs w:val="28"/>
        </w:rPr>
      </w:pPr>
      <w:r>
        <w:rPr>
          <w:b/>
          <w:sz w:val="28"/>
          <w:szCs w:val="28"/>
        </w:rPr>
        <w:lastRenderedPageBreak/>
        <w:t>Příloha P V:</w:t>
      </w:r>
      <w:r w:rsidR="004664C0">
        <w:rPr>
          <w:b/>
          <w:sz w:val="28"/>
          <w:szCs w:val="28"/>
        </w:rPr>
        <w:t xml:space="preserve">  D</w:t>
      </w:r>
      <w:r w:rsidRPr="003C0F27">
        <w:rPr>
          <w:b/>
          <w:sz w:val="28"/>
          <w:szCs w:val="28"/>
        </w:rPr>
        <w:t>at</w:t>
      </w:r>
      <w:r w:rsidR="004664C0">
        <w:rPr>
          <w:b/>
          <w:sz w:val="28"/>
          <w:szCs w:val="28"/>
        </w:rPr>
        <w:t>a</w:t>
      </w:r>
      <w:r w:rsidRPr="003C0F27">
        <w:rPr>
          <w:b/>
          <w:sz w:val="28"/>
          <w:szCs w:val="28"/>
        </w:rPr>
        <w:t xml:space="preserve"> jednotlivých dovedností pro celou skupinu B</w:t>
      </w:r>
    </w:p>
    <w:p w:rsidR="00681AEA" w:rsidRDefault="00681AEA" w:rsidP="00681AEA"/>
    <w:p w:rsidR="00681AEA" w:rsidRDefault="00681AEA" w:rsidP="00681AEA">
      <w:r>
        <w:rPr>
          <w:b/>
        </w:rPr>
        <w:t>Tab.</w:t>
      </w:r>
      <w:r w:rsidR="002C35D2">
        <w:rPr>
          <w:b/>
        </w:rPr>
        <w:t>11</w:t>
      </w:r>
      <w:r>
        <w:rPr>
          <w:b/>
        </w:rPr>
        <w:t xml:space="preserve">   </w:t>
      </w:r>
      <w:r>
        <w:t>Tabulka dat jednotlivých dovedností pro celou skupinu B</w:t>
      </w:r>
    </w:p>
    <w:tbl>
      <w:tblPr>
        <w:tblStyle w:val="Mkatabulky"/>
        <w:tblW w:w="0" w:type="auto"/>
        <w:tblLook w:val="04A0"/>
      </w:tblPr>
      <w:tblGrid>
        <w:gridCol w:w="1804"/>
        <w:gridCol w:w="456"/>
        <w:gridCol w:w="456"/>
        <w:gridCol w:w="456"/>
        <w:gridCol w:w="456"/>
        <w:gridCol w:w="456"/>
        <w:gridCol w:w="456"/>
        <w:gridCol w:w="456"/>
        <w:gridCol w:w="456"/>
        <w:gridCol w:w="456"/>
        <w:gridCol w:w="516"/>
        <w:gridCol w:w="516"/>
        <w:gridCol w:w="516"/>
        <w:gridCol w:w="516"/>
        <w:gridCol w:w="516"/>
        <w:gridCol w:w="516"/>
      </w:tblGrid>
      <w:tr w:rsidR="00681AEA" w:rsidTr="00352BB4">
        <w:tc>
          <w:tcPr>
            <w:tcW w:w="2802" w:type="dxa"/>
          </w:tcPr>
          <w:p w:rsidR="00681AEA" w:rsidRDefault="00681AEA" w:rsidP="00352BB4">
            <w:r>
              <w:t>Úkol / respo</w:t>
            </w:r>
            <w:r>
              <w:t>n</w:t>
            </w:r>
            <w:r>
              <w:t>dent číslo</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3.</w:t>
            </w:r>
          </w:p>
        </w:tc>
        <w:tc>
          <w:tcPr>
            <w:tcW w:w="430" w:type="dxa"/>
          </w:tcPr>
          <w:p w:rsidR="00681AEA" w:rsidRDefault="00681AEA" w:rsidP="00352BB4">
            <w:pPr>
              <w:jc w:val="center"/>
            </w:pPr>
            <w:r>
              <w:t>4.</w:t>
            </w:r>
          </w:p>
        </w:tc>
        <w:tc>
          <w:tcPr>
            <w:tcW w:w="429" w:type="dxa"/>
          </w:tcPr>
          <w:p w:rsidR="00681AEA" w:rsidRDefault="00681AEA" w:rsidP="00352BB4">
            <w:pPr>
              <w:jc w:val="center"/>
            </w:pPr>
            <w:r>
              <w:t>5.</w:t>
            </w:r>
          </w:p>
        </w:tc>
        <w:tc>
          <w:tcPr>
            <w:tcW w:w="429" w:type="dxa"/>
          </w:tcPr>
          <w:p w:rsidR="00681AEA" w:rsidRDefault="00681AEA" w:rsidP="00352BB4">
            <w:pPr>
              <w:jc w:val="center"/>
            </w:pPr>
            <w:r>
              <w:t>6.</w:t>
            </w:r>
          </w:p>
        </w:tc>
        <w:tc>
          <w:tcPr>
            <w:tcW w:w="429" w:type="dxa"/>
          </w:tcPr>
          <w:p w:rsidR="00681AEA" w:rsidRDefault="00681AEA" w:rsidP="00352BB4">
            <w:pPr>
              <w:jc w:val="center"/>
            </w:pPr>
            <w:r>
              <w:t>7.</w:t>
            </w:r>
          </w:p>
        </w:tc>
        <w:tc>
          <w:tcPr>
            <w:tcW w:w="430" w:type="dxa"/>
          </w:tcPr>
          <w:p w:rsidR="00681AEA" w:rsidRDefault="00681AEA" w:rsidP="00352BB4">
            <w:pPr>
              <w:jc w:val="center"/>
            </w:pPr>
            <w:r>
              <w:t>8.</w:t>
            </w:r>
          </w:p>
        </w:tc>
        <w:tc>
          <w:tcPr>
            <w:tcW w:w="429" w:type="dxa"/>
          </w:tcPr>
          <w:p w:rsidR="00681AEA" w:rsidRDefault="00681AEA" w:rsidP="00352BB4">
            <w:pPr>
              <w:jc w:val="center"/>
            </w:pPr>
            <w:r>
              <w:t>9.</w:t>
            </w:r>
          </w:p>
        </w:tc>
        <w:tc>
          <w:tcPr>
            <w:tcW w:w="429" w:type="dxa"/>
          </w:tcPr>
          <w:p w:rsidR="00681AEA" w:rsidRDefault="00681AEA" w:rsidP="00352BB4">
            <w:pPr>
              <w:jc w:val="center"/>
            </w:pPr>
            <w:r>
              <w:t>10.</w:t>
            </w:r>
          </w:p>
        </w:tc>
        <w:tc>
          <w:tcPr>
            <w:tcW w:w="429" w:type="dxa"/>
          </w:tcPr>
          <w:p w:rsidR="00681AEA" w:rsidRDefault="00681AEA" w:rsidP="00352BB4">
            <w:pPr>
              <w:jc w:val="center"/>
            </w:pPr>
            <w:r>
              <w:t>11.</w:t>
            </w:r>
          </w:p>
        </w:tc>
        <w:tc>
          <w:tcPr>
            <w:tcW w:w="430" w:type="dxa"/>
          </w:tcPr>
          <w:p w:rsidR="00681AEA" w:rsidRDefault="00681AEA" w:rsidP="00352BB4">
            <w:pPr>
              <w:jc w:val="center"/>
            </w:pPr>
            <w:r>
              <w:t>12.</w:t>
            </w:r>
          </w:p>
        </w:tc>
        <w:tc>
          <w:tcPr>
            <w:tcW w:w="429" w:type="dxa"/>
          </w:tcPr>
          <w:p w:rsidR="00681AEA" w:rsidRDefault="00681AEA" w:rsidP="00352BB4">
            <w:pPr>
              <w:jc w:val="center"/>
            </w:pPr>
            <w:r>
              <w:t>13.</w:t>
            </w:r>
          </w:p>
        </w:tc>
        <w:tc>
          <w:tcPr>
            <w:tcW w:w="429" w:type="dxa"/>
          </w:tcPr>
          <w:p w:rsidR="00681AEA" w:rsidRDefault="00681AEA" w:rsidP="00352BB4">
            <w:pPr>
              <w:jc w:val="center"/>
            </w:pPr>
            <w:r>
              <w:t>14.</w:t>
            </w:r>
          </w:p>
        </w:tc>
        <w:tc>
          <w:tcPr>
            <w:tcW w:w="430" w:type="dxa"/>
          </w:tcPr>
          <w:p w:rsidR="00681AEA" w:rsidRDefault="00681AEA" w:rsidP="00352BB4">
            <w:pPr>
              <w:jc w:val="center"/>
            </w:pPr>
            <w:r>
              <w:t>15.</w:t>
            </w:r>
          </w:p>
        </w:tc>
      </w:tr>
      <w:tr w:rsidR="00681AEA" w:rsidTr="00352BB4">
        <w:tc>
          <w:tcPr>
            <w:tcW w:w="2802" w:type="dxa"/>
          </w:tcPr>
          <w:p w:rsidR="00681AEA" w:rsidRPr="00C83F66" w:rsidRDefault="00681AEA" w:rsidP="00352BB4">
            <w:pPr>
              <w:rPr>
                <w:sz w:val="18"/>
                <w:szCs w:val="18"/>
              </w:rPr>
            </w:pPr>
            <w:r w:rsidRPr="00C83F66">
              <w:rPr>
                <w:sz w:val="18"/>
                <w:szCs w:val="18"/>
              </w:rPr>
              <w:t>Hod nožem</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Střelba z luku</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Střelba z praku</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r w:rsidRPr="00C83F66">
              <w:rPr>
                <w:sz w:val="18"/>
                <w:szCs w:val="18"/>
              </w:rPr>
              <w:t>Střelba se vzducho</w:t>
            </w:r>
            <w:r w:rsidRPr="00C83F66">
              <w:rPr>
                <w:sz w:val="18"/>
                <w:szCs w:val="18"/>
              </w:rPr>
              <w:t>v</w:t>
            </w:r>
            <w:r w:rsidRPr="00C83F66">
              <w:rPr>
                <w:sz w:val="18"/>
                <w:szCs w:val="18"/>
              </w:rPr>
              <w:t>ky</w:t>
            </w:r>
          </w:p>
        </w:tc>
        <w:tc>
          <w:tcPr>
            <w:tcW w:w="429" w:type="dxa"/>
          </w:tcPr>
          <w:p w:rsidR="00681AEA" w:rsidRDefault="00681AEA" w:rsidP="00352BB4">
            <w:pPr>
              <w:jc w:val="center"/>
            </w:pPr>
            <w:r>
              <w:t>2</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Hod šipkami na terč</w:t>
            </w:r>
          </w:p>
        </w:tc>
        <w:tc>
          <w:tcPr>
            <w:tcW w:w="429" w:type="dxa"/>
          </w:tcPr>
          <w:p w:rsidR="00681AEA" w:rsidRDefault="00681AEA" w:rsidP="00352BB4">
            <w:pPr>
              <w:jc w:val="center"/>
            </w:pPr>
            <w:r>
              <w:t>3</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3</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Krmení lva</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3</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r w:rsidRPr="00C83F66">
              <w:rPr>
                <w:sz w:val="18"/>
                <w:szCs w:val="18"/>
              </w:rPr>
              <w:t>Srážení plechovek míčkem</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3</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3</w:t>
            </w:r>
          </w:p>
        </w:tc>
        <w:tc>
          <w:tcPr>
            <w:tcW w:w="430" w:type="dxa"/>
          </w:tcPr>
          <w:p w:rsidR="00681AEA" w:rsidRDefault="00681AEA" w:rsidP="00352BB4">
            <w:pPr>
              <w:jc w:val="center"/>
            </w:pPr>
            <w:r>
              <w:t>3</w:t>
            </w:r>
          </w:p>
        </w:tc>
        <w:tc>
          <w:tcPr>
            <w:tcW w:w="429" w:type="dxa"/>
          </w:tcPr>
          <w:p w:rsidR="00681AEA" w:rsidRDefault="00681AEA" w:rsidP="00352BB4">
            <w:pPr>
              <w:jc w:val="center"/>
            </w:pPr>
            <w:r>
              <w:t>2</w:t>
            </w:r>
          </w:p>
        </w:tc>
        <w:tc>
          <w:tcPr>
            <w:tcW w:w="429" w:type="dxa"/>
          </w:tcPr>
          <w:p w:rsidR="00681AEA" w:rsidRDefault="00681AEA" w:rsidP="00352BB4">
            <w:pPr>
              <w:jc w:val="center"/>
            </w:pPr>
            <w:r>
              <w:t>3</w:t>
            </w:r>
          </w:p>
        </w:tc>
        <w:tc>
          <w:tcPr>
            <w:tcW w:w="430" w:type="dxa"/>
          </w:tcPr>
          <w:p w:rsidR="00681AEA" w:rsidRDefault="00681AEA" w:rsidP="00352BB4">
            <w:pPr>
              <w:jc w:val="center"/>
            </w:pPr>
            <w:r>
              <w:t>3</w:t>
            </w:r>
          </w:p>
        </w:tc>
      </w:tr>
      <w:tr w:rsidR="00681AEA" w:rsidTr="00352BB4">
        <w:tc>
          <w:tcPr>
            <w:tcW w:w="2802" w:type="dxa"/>
          </w:tcPr>
          <w:p w:rsidR="00681AEA" w:rsidRPr="00C83F66" w:rsidRDefault="00681AEA" w:rsidP="00352BB4">
            <w:pPr>
              <w:rPr>
                <w:sz w:val="18"/>
                <w:szCs w:val="18"/>
              </w:rPr>
            </w:pPr>
            <w:r w:rsidRPr="00C83F66">
              <w:rPr>
                <w:sz w:val="18"/>
                <w:szCs w:val="18"/>
              </w:rPr>
              <w:t>Řezání dřeva</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r w:rsidRPr="00C83F66">
              <w:rPr>
                <w:sz w:val="18"/>
                <w:szCs w:val="18"/>
              </w:rPr>
              <w:t>Sekání dřeva</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3</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Rozdělání ohně</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r>
      <w:tr w:rsidR="00681AEA" w:rsidTr="00352BB4">
        <w:tc>
          <w:tcPr>
            <w:tcW w:w="2802" w:type="dxa"/>
          </w:tcPr>
          <w:p w:rsidR="00681AEA" w:rsidRPr="00C83F66" w:rsidRDefault="00681AEA" w:rsidP="00352BB4">
            <w:pPr>
              <w:rPr>
                <w:sz w:val="18"/>
                <w:szCs w:val="18"/>
              </w:rPr>
            </w:pPr>
            <w:r w:rsidRPr="00C83F66">
              <w:rPr>
                <w:sz w:val="18"/>
                <w:szCs w:val="18"/>
              </w:rPr>
              <w:t>Ovázání zraněné ruky</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3</w:t>
            </w:r>
          </w:p>
        </w:tc>
      </w:tr>
      <w:tr w:rsidR="00681AEA" w:rsidTr="00352BB4">
        <w:tc>
          <w:tcPr>
            <w:tcW w:w="2802" w:type="dxa"/>
          </w:tcPr>
          <w:p w:rsidR="00681AEA" w:rsidRPr="00C83F66" w:rsidRDefault="00681AEA" w:rsidP="00352BB4">
            <w:pPr>
              <w:rPr>
                <w:sz w:val="18"/>
                <w:szCs w:val="18"/>
              </w:rPr>
            </w:pPr>
            <w:r w:rsidRPr="00C83F66">
              <w:rPr>
                <w:sz w:val="18"/>
                <w:szCs w:val="18"/>
              </w:rPr>
              <w:t>Ovázání zlomené ruky</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3</w:t>
            </w:r>
          </w:p>
        </w:tc>
      </w:tr>
      <w:tr w:rsidR="00681AEA" w:rsidTr="00352BB4">
        <w:tc>
          <w:tcPr>
            <w:tcW w:w="2802" w:type="dxa"/>
          </w:tcPr>
          <w:p w:rsidR="00681AEA" w:rsidRPr="00C83F66" w:rsidRDefault="00681AEA" w:rsidP="00352BB4">
            <w:pPr>
              <w:rPr>
                <w:sz w:val="18"/>
                <w:szCs w:val="18"/>
              </w:rPr>
            </w:pPr>
            <w:r w:rsidRPr="00C83F66">
              <w:rPr>
                <w:sz w:val="18"/>
                <w:szCs w:val="18"/>
              </w:rPr>
              <w:t>Ovázání odřeného kolena</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r w:rsidRPr="00C83F66">
              <w:rPr>
                <w:sz w:val="18"/>
                <w:szCs w:val="18"/>
              </w:rPr>
              <w:t>Ošetření vymknuté paty</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3</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2</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r w:rsidRPr="00C83F66">
              <w:rPr>
                <w:sz w:val="18"/>
                <w:szCs w:val="18"/>
              </w:rPr>
              <w:t xml:space="preserve">Ovázání poranění hlavy </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29" w:type="dxa"/>
          </w:tcPr>
          <w:p w:rsidR="00681AEA" w:rsidRDefault="00681AEA" w:rsidP="00352BB4">
            <w:pPr>
              <w:jc w:val="center"/>
            </w:pPr>
            <w:r>
              <w:t>2</w:t>
            </w:r>
          </w:p>
        </w:tc>
        <w:tc>
          <w:tcPr>
            <w:tcW w:w="430" w:type="dxa"/>
          </w:tcPr>
          <w:p w:rsidR="00681AEA" w:rsidRDefault="00681AEA" w:rsidP="00352BB4">
            <w:pPr>
              <w:jc w:val="center"/>
            </w:pPr>
            <w:r>
              <w:t>1</w:t>
            </w:r>
          </w:p>
        </w:tc>
        <w:tc>
          <w:tcPr>
            <w:tcW w:w="429" w:type="dxa"/>
          </w:tcPr>
          <w:p w:rsidR="00681AEA" w:rsidRDefault="00681AEA" w:rsidP="00352BB4">
            <w:pPr>
              <w:jc w:val="center"/>
            </w:pPr>
            <w:r>
              <w:t>2</w:t>
            </w:r>
          </w:p>
        </w:tc>
        <w:tc>
          <w:tcPr>
            <w:tcW w:w="429" w:type="dxa"/>
          </w:tcPr>
          <w:p w:rsidR="00681AEA" w:rsidRDefault="00681AEA" w:rsidP="00352BB4">
            <w:pPr>
              <w:jc w:val="center"/>
            </w:pPr>
            <w:r>
              <w:t>1</w:t>
            </w:r>
          </w:p>
        </w:tc>
        <w:tc>
          <w:tcPr>
            <w:tcW w:w="430" w:type="dxa"/>
          </w:tcPr>
          <w:p w:rsidR="00681AEA" w:rsidRDefault="00681AEA" w:rsidP="00352BB4">
            <w:pPr>
              <w:jc w:val="center"/>
            </w:pPr>
            <w:r>
              <w:t>2</w:t>
            </w:r>
          </w:p>
        </w:tc>
      </w:tr>
      <w:tr w:rsidR="00681AEA" w:rsidTr="00352BB4">
        <w:tc>
          <w:tcPr>
            <w:tcW w:w="2802" w:type="dxa"/>
          </w:tcPr>
          <w:p w:rsidR="00681AEA" w:rsidRPr="00C83F66" w:rsidRDefault="00681AEA" w:rsidP="00352BB4">
            <w:pPr>
              <w:rPr>
                <w:sz w:val="18"/>
                <w:szCs w:val="18"/>
              </w:rPr>
            </w:pPr>
          </w:p>
        </w:tc>
        <w:tc>
          <w:tcPr>
            <w:tcW w:w="429"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30"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30"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30" w:type="dxa"/>
          </w:tcPr>
          <w:p w:rsidR="00681AEA" w:rsidRDefault="00681AEA" w:rsidP="00352BB4">
            <w:pPr>
              <w:jc w:val="center"/>
            </w:pPr>
          </w:p>
        </w:tc>
        <w:tc>
          <w:tcPr>
            <w:tcW w:w="429" w:type="dxa"/>
          </w:tcPr>
          <w:p w:rsidR="00681AEA" w:rsidRDefault="00681AEA" w:rsidP="00352BB4">
            <w:pPr>
              <w:jc w:val="center"/>
            </w:pPr>
          </w:p>
        </w:tc>
        <w:tc>
          <w:tcPr>
            <w:tcW w:w="429" w:type="dxa"/>
          </w:tcPr>
          <w:p w:rsidR="00681AEA" w:rsidRDefault="00681AEA" w:rsidP="00352BB4">
            <w:pPr>
              <w:jc w:val="center"/>
            </w:pPr>
          </w:p>
        </w:tc>
        <w:tc>
          <w:tcPr>
            <w:tcW w:w="430" w:type="dxa"/>
          </w:tcPr>
          <w:p w:rsidR="00681AEA" w:rsidRDefault="00681AEA" w:rsidP="00352BB4">
            <w:pPr>
              <w:jc w:val="center"/>
            </w:pPr>
          </w:p>
        </w:tc>
      </w:tr>
      <w:tr w:rsidR="00681AEA" w:rsidTr="00352BB4">
        <w:tc>
          <w:tcPr>
            <w:tcW w:w="2802" w:type="dxa"/>
          </w:tcPr>
          <w:p w:rsidR="00681AEA" w:rsidRPr="00C83F66" w:rsidRDefault="00681AEA" w:rsidP="00352BB4">
            <w:pPr>
              <w:rPr>
                <w:sz w:val="18"/>
                <w:szCs w:val="18"/>
              </w:rPr>
            </w:pPr>
            <w:r w:rsidRPr="00C83F66">
              <w:rPr>
                <w:sz w:val="18"/>
                <w:szCs w:val="18"/>
              </w:rPr>
              <w:t>Součet bodů</w:t>
            </w:r>
          </w:p>
        </w:tc>
        <w:tc>
          <w:tcPr>
            <w:tcW w:w="429" w:type="dxa"/>
          </w:tcPr>
          <w:p w:rsidR="00681AEA" w:rsidRDefault="00681AEA" w:rsidP="00352BB4">
            <w:pPr>
              <w:jc w:val="center"/>
            </w:pPr>
            <w:r>
              <w:t>22</w:t>
            </w:r>
          </w:p>
        </w:tc>
        <w:tc>
          <w:tcPr>
            <w:tcW w:w="429" w:type="dxa"/>
          </w:tcPr>
          <w:p w:rsidR="00681AEA" w:rsidRDefault="00681AEA" w:rsidP="00352BB4">
            <w:pPr>
              <w:jc w:val="center"/>
            </w:pPr>
            <w:r>
              <w:t>24</w:t>
            </w:r>
          </w:p>
        </w:tc>
        <w:tc>
          <w:tcPr>
            <w:tcW w:w="429" w:type="dxa"/>
          </w:tcPr>
          <w:p w:rsidR="00681AEA" w:rsidRDefault="00681AEA" w:rsidP="00352BB4">
            <w:pPr>
              <w:jc w:val="center"/>
            </w:pPr>
            <w:r>
              <w:t>22</w:t>
            </w:r>
          </w:p>
        </w:tc>
        <w:tc>
          <w:tcPr>
            <w:tcW w:w="430" w:type="dxa"/>
          </w:tcPr>
          <w:p w:rsidR="00681AEA" w:rsidRDefault="00681AEA" w:rsidP="00352BB4">
            <w:pPr>
              <w:jc w:val="center"/>
            </w:pPr>
            <w:r>
              <w:t>21</w:t>
            </w:r>
          </w:p>
        </w:tc>
        <w:tc>
          <w:tcPr>
            <w:tcW w:w="429" w:type="dxa"/>
          </w:tcPr>
          <w:p w:rsidR="00681AEA" w:rsidRDefault="00681AEA" w:rsidP="00352BB4">
            <w:pPr>
              <w:jc w:val="center"/>
            </w:pPr>
            <w:r>
              <w:t>24</w:t>
            </w:r>
          </w:p>
        </w:tc>
        <w:tc>
          <w:tcPr>
            <w:tcW w:w="429" w:type="dxa"/>
          </w:tcPr>
          <w:p w:rsidR="00681AEA" w:rsidRDefault="00681AEA" w:rsidP="00352BB4">
            <w:pPr>
              <w:jc w:val="center"/>
            </w:pPr>
            <w:r>
              <w:t>27</w:t>
            </w:r>
          </w:p>
        </w:tc>
        <w:tc>
          <w:tcPr>
            <w:tcW w:w="429" w:type="dxa"/>
          </w:tcPr>
          <w:p w:rsidR="00681AEA" w:rsidRDefault="00681AEA" w:rsidP="00352BB4">
            <w:pPr>
              <w:jc w:val="center"/>
            </w:pPr>
            <w:r>
              <w:t>22</w:t>
            </w:r>
          </w:p>
        </w:tc>
        <w:tc>
          <w:tcPr>
            <w:tcW w:w="430" w:type="dxa"/>
          </w:tcPr>
          <w:p w:rsidR="00681AEA" w:rsidRDefault="00681AEA" w:rsidP="00352BB4">
            <w:pPr>
              <w:jc w:val="center"/>
            </w:pPr>
            <w:r>
              <w:t>23</w:t>
            </w:r>
          </w:p>
        </w:tc>
        <w:tc>
          <w:tcPr>
            <w:tcW w:w="429" w:type="dxa"/>
          </w:tcPr>
          <w:p w:rsidR="00681AEA" w:rsidRDefault="00681AEA" w:rsidP="00352BB4">
            <w:pPr>
              <w:jc w:val="center"/>
            </w:pPr>
            <w:r>
              <w:t>23</w:t>
            </w:r>
          </w:p>
        </w:tc>
        <w:tc>
          <w:tcPr>
            <w:tcW w:w="429" w:type="dxa"/>
          </w:tcPr>
          <w:p w:rsidR="00681AEA" w:rsidRDefault="00681AEA" w:rsidP="00352BB4">
            <w:pPr>
              <w:jc w:val="center"/>
            </w:pPr>
            <w:r>
              <w:t>24</w:t>
            </w:r>
          </w:p>
        </w:tc>
        <w:tc>
          <w:tcPr>
            <w:tcW w:w="429" w:type="dxa"/>
          </w:tcPr>
          <w:p w:rsidR="00681AEA" w:rsidRDefault="00681AEA" w:rsidP="00352BB4">
            <w:pPr>
              <w:jc w:val="center"/>
            </w:pPr>
            <w:r>
              <w:t>26</w:t>
            </w:r>
          </w:p>
        </w:tc>
        <w:tc>
          <w:tcPr>
            <w:tcW w:w="430" w:type="dxa"/>
          </w:tcPr>
          <w:p w:rsidR="00681AEA" w:rsidRDefault="00681AEA" w:rsidP="00352BB4">
            <w:pPr>
              <w:jc w:val="center"/>
            </w:pPr>
            <w:r>
              <w:t>23</w:t>
            </w:r>
          </w:p>
        </w:tc>
        <w:tc>
          <w:tcPr>
            <w:tcW w:w="429" w:type="dxa"/>
          </w:tcPr>
          <w:p w:rsidR="00681AEA" w:rsidRDefault="00681AEA" w:rsidP="00352BB4">
            <w:pPr>
              <w:jc w:val="center"/>
            </w:pPr>
            <w:r>
              <w:t>24</w:t>
            </w:r>
          </w:p>
        </w:tc>
        <w:tc>
          <w:tcPr>
            <w:tcW w:w="429" w:type="dxa"/>
          </w:tcPr>
          <w:p w:rsidR="00681AEA" w:rsidRDefault="00681AEA" w:rsidP="00352BB4">
            <w:pPr>
              <w:jc w:val="center"/>
            </w:pPr>
            <w:r>
              <w:t>22</w:t>
            </w:r>
          </w:p>
        </w:tc>
        <w:tc>
          <w:tcPr>
            <w:tcW w:w="430" w:type="dxa"/>
          </w:tcPr>
          <w:p w:rsidR="00681AEA" w:rsidRDefault="00681AEA" w:rsidP="00352BB4">
            <w:pPr>
              <w:jc w:val="center"/>
            </w:pPr>
            <w:r>
              <w:t>27</w:t>
            </w:r>
          </w:p>
        </w:tc>
      </w:tr>
    </w:tbl>
    <w:p w:rsidR="00681AEA" w:rsidRDefault="00681AEA" w:rsidP="00681AEA">
      <w:pPr>
        <w:rPr>
          <w:b/>
          <w:sz w:val="28"/>
          <w:szCs w:val="28"/>
        </w:rPr>
      </w:pPr>
    </w:p>
    <w:p w:rsidR="00504BB9" w:rsidRPr="00273B98" w:rsidRDefault="00504BB9" w:rsidP="00504BB9">
      <w:pPr>
        <w:jc w:val="center"/>
        <w:rPr>
          <w:b/>
          <w:sz w:val="52"/>
          <w:szCs w:val="52"/>
          <w:u w:val="single"/>
        </w:rPr>
      </w:pPr>
      <w:r w:rsidRPr="00273B98">
        <w:rPr>
          <w:b/>
          <w:sz w:val="52"/>
          <w:szCs w:val="52"/>
          <w:u w:val="single"/>
        </w:rPr>
        <w:lastRenderedPageBreak/>
        <w:t>Dotazník</w:t>
      </w:r>
    </w:p>
    <w:p w:rsidR="00504BB9" w:rsidRDefault="00504BB9" w:rsidP="00504BB9">
      <w:pPr>
        <w:jc w:val="center"/>
        <w:rPr>
          <w:sz w:val="36"/>
          <w:szCs w:val="36"/>
        </w:rPr>
      </w:pPr>
    </w:p>
    <w:p w:rsidR="00504BB9" w:rsidRDefault="00504BB9" w:rsidP="00504BB9">
      <w:pPr>
        <w:jc w:val="center"/>
        <w:rPr>
          <w:sz w:val="36"/>
          <w:szCs w:val="36"/>
        </w:rPr>
      </w:pPr>
      <w:r w:rsidRPr="00273B98">
        <w:rPr>
          <w:sz w:val="36"/>
          <w:szCs w:val="36"/>
        </w:rPr>
        <w:t>Dobrý den, jmenuji se Petr Tománek a studuji obor Sociální pedagogiky na Univerzitě Tomáše Bati ve Zlíně. Tento d</w:t>
      </w:r>
      <w:r w:rsidRPr="00273B98">
        <w:rPr>
          <w:sz w:val="36"/>
          <w:szCs w:val="36"/>
        </w:rPr>
        <w:t>o</w:t>
      </w:r>
      <w:r w:rsidRPr="00273B98">
        <w:rPr>
          <w:sz w:val="36"/>
          <w:szCs w:val="36"/>
        </w:rPr>
        <w:t>tazník bude sloužit jako podklad pro mou diplomovou práci, která je zaměřena na přenos informací a dovedností v trampském hnutí.</w:t>
      </w:r>
    </w:p>
    <w:p w:rsidR="00504BB9" w:rsidRPr="00273B98" w:rsidRDefault="00504BB9" w:rsidP="00504BB9">
      <w:pPr>
        <w:jc w:val="center"/>
        <w:rPr>
          <w:sz w:val="36"/>
          <w:szCs w:val="36"/>
        </w:rPr>
      </w:pPr>
    </w:p>
    <w:p w:rsidR="00504BB9" w:rsidRPr="003A39A0" w:rsidRDefault="00504BB9" w:rsidP="00504BB9">
      <w:pPr>
        <w:jc w:val="center"/>
        <w:rPr>
          <w:b/>
          <w:sz w:val="44"/>
          <w:szCs w:val="44"/>
        </w:rPr>
      </w:pPr>
      <w:r w:rsidRPr="003A39A0">
        <w:rPr>
          <w:b/>
          <w:sz w:val="44"/>
          <w:szCs w:val="44"/>
        </w:rPr>
        <w:t>Část A</w:t>
      </w:r>
    </w:p>
    <w:p w:rsidR="00504BB9" w:rsidRPr="00273B98" w:rsidRDefault="00504BB9" w:rsidP="00504BB9">
      <w:pPr>
        <w:pStyle w:val="Odstavecseseznamem"/>
        <w:numPr>
          <w:ilvl w:val="0"/>
          <w:numId w:val="19"/>
        </w:numPr>
        <w:spacing w:after="200" w:line="276" w:lineRule="auto"/>
        <w:jc w:val="left"/>
        <w:rPr>
          <w:sz w:val="32"/>
          <w:szCs w:val="32"/>
        </w:rPr>
      </w:pPr>
      <w:r w:rsidRPr="00273B98">
        <w:rPr>
          <w:sz w:val="32"/>
          <w:szCs w:val="32"/>
        </w:rPr>
        <w:t>Pohlaví:</w:t>
      </w:r>
      <w:r>
        <w:rPr>
          <w:sz w:val="32"/>
          <w:szCs w:val="32"/>
        </w:rPr>
        <w:t>………………………………………………………</w:t>
      </w:r>
    </w:p>
    <w:p w:rsidR="00504BB9" w:rsidRPr="00273B98" w:rsidRDefault="00504BB9" w:rsidP="00504BB9">
      <w:pPr>
        <w:pStyle w:val="Odstavecseseznamem"/>
        <w:numPr>
          <w:ilvl w:val="0"/>
          <w:numId w:val="19"/>
        </w:numPr>
        <w:spacing w:after="200" w:line="276" w:lineRule="auto"/>
        <w:jc w:val="left"/>
        <w:rPr>
          <w:sz w:val="32"/>
          <w:szCs w:val="32"/>
        </w:rPr>
      </w:pPr>
      <w:r w:rsidRPr="00273B98">
        <w:rPr>
          <w:sz w:val="32"/>
          <w:szCs w:val="32"/>
        </w:rPr>
        <w:t xml:space="preserve">Věk: </w:t>
      </w:r>
      <w:r>
        <w:rPr>
          <w:sz w:val="32"/>
          <w:szCs w:val="32"/>
        </w:rPr>
        <w:t>…………………………………………………………</w:t>
      </w:r>
    </w:p>
    <w:p w:rsidR="00504BB9" w:rsidRPr="00273B98" w:rsidRDefault="00504BB9" w:rsidP="00504BB9">
      <w:pPr>
        <w:pStyle w:val="Odstavecseseznamem"/>
        <w:numPr>
          <w:ilvl w:val="0"/>
          <w:numId w:val="19"/>
        </w:numPr>
        <w:spacing w:after="200" w:line="276" w:lineRule="auto"/>
        <w:jc w:val="left"/>
        <w:rPr>
          <w:sz w:val="32"/>
          <w:szCs w:val="32"/>
        </w:rPr>
      </w:pPr>
      <w:r w:rsidRPr="00273B98">
        <w:rPr>
          <w:sz w:val="32"/>
          <w:szCs w:val="32"/>
        </w:rPr>
        <w:t>Do které třídy chodíš?</w:t>
      </w:r>
      <w:r>
        <w:rPr>
          <w:sz w:val="32"/>
          <w:szCs w:val="32"/>
        </w:rPr>
        <w:t>............................................................</w:t>
      </w:r>
    </w:p>
    <w:p w:rsidR="00504BB9" w:rsidRDefault="00504BB9" w:rsidP="00504BB9">
      <w:pPr>
        <w:pStyle w:val="Odstavecseseznamem"/>
        <w:numPr>
          <w:ilvl w:val="0"/>
          <w:numId w:val="19"/>
        </w:numPr>
        <w:spacing w:after="200" w:line="276" w:lineRule="auto"/>
        <w:jc w:val="left"/>
        <w:rPr>
          <w:sz w:val="32"/>
          <w:szCs w:val="32"/>
        </w:rPr>
      </w:pPr>
      <w:r>
        <w:rPr>
          <w:sz w:val="32"/>
          <w:szCs w:val="32"/>
        </w:rPr>
        <w:t xml:space="preserve">Jaké máš zájmy a </w:t>
      </w:r>
      <w:r w:rsidRPr="00273B98">
        <w:rPr>
          <w:sz w:val="32"/>
          <w:szCs w:val="32"/>
        </w:rPr>
        <w:t>koníčky?</w:t>
      </w:r>
      <w:r>
        <w:rPr>
          <w:sz w:val="32"/>
          <w:szCs w:val="32"/>
        </w:rPr>
        <w:t>.....................................................</w:t>
      </w:r>
    </w:p>
    <w:p w:rsidR="00504BB9" w:rsidRPr="00273B98" w:rsidRDefault="00504BB9" w:rsidP="00504BB9">
      <w:pPr>
        <w:pStyle w:val="Odstavecseseznamem"/>
        <w:rPr>
          <w:sz w:val="32"/>
          <w:szCs w:val="32"/>
        </w:rPr>
      </w:pPr>
      <w:r>
        <w:rPr>
          <w:sz w:val="32"/>
          <w:szCs w:val="32"/>
        </w:rPr>
        <w:t>……………………………………………………………….</w:t>
      </w:r>
    </w:p>
    <w:p w:rsidR="00504BB9" w:rsidRDefault="00504BB9" w:rsidP="00504BB9">
      <w:pPr>
        <w:pStyle w:val="Odstavecseseznamem"/>
        <w:numPr>
          <w:ilvl w:val="0"/>
          <w:numId w:val="19"/>
        </w:numPr>
        <w:spacing w:after="200" w:line="276" w:lineRule="auto"/>
        <w:jc w:val="left"/>
        <w:rPr>
          <w:sz w:val="32"/>
          <w:szCs w:val="32"/>
        </w:rPr>
      </w:pPr>
      <w:r w:rsidRPr="00273B98">
        <w:rPr>
          <w:sz w:val="32"/>
          <w:szCs w:val="32"/>
        </w:rPr>
        <w:t>Jezdíš do přírody jako tramp, pionýr, skaut?</w:t>
      </w:r>
    </w:p>
    <w:p w:rsidR="00504BB9" w:rsidRPr="00273B98" w:rsidRDefault="00504BB9" w:rsidP="00504BB9">
      <w:pPr>
        <w:pStyle w:val="Odstavecseseznamem"/>
        <w:rPr>
          <w:sz w:val="32"/>
          <w:szCs w:val="32"/>
        </w:rPr>
      </w:pPr>
      <w:r>
        <w:rPr>
          <w:sz w:val="32"/>
          <w:szCs w:val="32"/>
        </w:rPr>
        <w:t>………………………………………………………………</w:t>
      </w:r>
    </w:p>
    <w:p w:rsidR="00504BB9" w:rsidRDefault="00504BB9" w:rsidP="00504BB9">
      <w:pPr>
        <w:pStyle w:val="Odstavecseseznamem"/>
        <w:numPr>
          <w:ilvl w:val="0"/>
          <w:numId w:val="19"/>
        </w:numPr>
        <w:spacing w:after="200" w:line="276" w:lineRule="auto"/>
        <w:jc w:val="left"/>
        <w:rPr>
          <w:sz w:val="32"/>
          <w:szCs w:val="32"/>
        </w:rPr>
      </w:pPr>
      <w:r w:rsidRPr="00273B98">
        <w:rPr>
          <w:sz w:val="32"/>
          <w:szCs w:val="32"/>
        </w:rPr>
        <w:t>Jaké jsou tvé oblíbené předměty ve škole?</w:t>
      </w:r>
    </w:p>
    <w:p w:rsidR="00504BB9" w:rsidRDefault="00504BB9" w:rsidP="00504BB9">
      <w:pPr>
        <w:pStyle w:val="Odstavecseseznamem"/>
        <w:rPr>
          <w:sz w:val="32"/>
          <w:szCs w:val="32"/>
        </w:rPr>
      </w:pPr>
      <w:r>
        <w:rPr>
          <w:sz w:val="32"/>
          <w:szCs w:val="32"/>
        </w:rPr>
        <w:t>……………………………………………………………………………………………………………………………………</w:t>
      </w:r>
    </w:p>
    <w:p w:rsidR="00504BB9" w:rsidRDefault="00504BB9" w:rsidP="00504BB9"/>
    <w:p w:rsidR="00504BB9" w:rsidRDefault="00504BB9" w:rsidP="00504BB9"/>
    <w:p w:rsidR="00504BB9" w:rsidRDefault="00504BB9" w:rsidP="00504BB9"/>
    <w:p w:rsidR="00504BB9" w:rsidRDefault="00504BB9" w:rsidP="00504BB9"/>
    <w:p w:rsidR="00504BB9" w:rsidRPr="00273B98" w:rsidRDefault="00504BB9" w:rsidP="00504BB9">
      <w:pPr>
        <w:jc w:val="center"/>
        <w:rPr>
          <w:b/>
          <w:sz w:val="40"/>
          <w:szCs w:val="40"/>
        </w:rPr>
      </w:pPr>
      <w:r w:rsidRPr="00273B98">
        <w:rPr>
          <w:b/>
          <w:sz w:val="40"/>
          <w:szCs w:val="40"/>
        </w:rPr>
        <w:lastRenderedPageBreak/>
        <w:t>Část B</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Co by sis zabalil do lékárničky na cestu? Co tam patří?</w:t>
      </w:r>
    </w:p>
    <w:p w:rsidR="00504BB9" w:rsidRPr="00504BB9" w:rsidRDefault="00504BB9" w:rsidP="00504BB9">
      <w:pPr>
        <w:pStyle w:val="Odstavecseseznamem"/>
        <w:ind w:left="360"/>
        <w:rPr>
          <w:sz w:val="28"/>
          <w:szCs w:val="28"/>
        </w:rPr>
      </w:pPr>
      <w:r w:rsidRPr="00504BB9">
        <w:rPr>
          <w:sz w:val="28"/>
          <w:szCs w:val="28"/>
        </w:rPr>
        <w:t>____________________________________________________________________________________________________________________________________________________________</w:t>
      </w:r>
      <w:r>
        <w:rPr>
          <w:sz w:val="28"/>
          <w:szCs w:val="28"/>
        </w:rPr>
        <w:t>_____________________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Jaká jsou základní telefonní čísla integrovaného záchranného systému?</w:t>
      </w:r>
    </w:p>
    <w:p w:rsidR="00504BB9" w:rsidRPr="00504BB9" w:rsidRDefault="00504BB9" w:rsidP="00504BB9">
      <w:pPr>
        <w:pStyle w:val="Odstavecseseznamem"/>
        <w:rPr>
          <w:sz w:val="28"/>
          <w:szCs w:val="28"/>
        </w:rPr>
      </w:pPr>
      <w:r w:rsidRPr="00504BB9">
        <w:rPr>
          <w:sz w:val="28"/>
          <w:szCs w:val="28"/>
        </w:rPr>
        <w:t>__________________________________________________</w:t>
      </w:r>
      <w:r>
        <w:rPr>
          <w:sz w:val="28"/>
          <w:szCs w:val="28"/>
        </w:rPr>
        <w:t>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Jak rozeznáš tepenné a žilné krvácení?</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w:t>
      </w:r>
      <w:r>
        <w:rPr>
          <w:sz w:val="28"/>
          <w:szCs w:val="28"/>
        </w:rPr>
        <w:t>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Jak ošetříš žilní krvácení z ruky na předloktí?</w:t>
      </w:r>
    </w:p>
    <w:p w:rsidR="00504BB9" w:rsidRPr="00504BB9" w:rsidRDefault="00504BB9" w:rsidP="00504BB9">
      <w:pPr>
        <w:pStyle w:val="Odstavecseseznamem"/>
        <w:rPr>
          <w:sz w:val="28"/>
          <w:szCs w:val="28"/>
        </w:rPr>
      </w:pPr>
      <w:r w:rsidRPr="00504BB9">
        <w:rPr>
          <w:sz w:val="28"/>
          <w:szCs w:val="28"/>
        </w:rPr>
        <w:t>__________________________________________________</w:t>
      </w:r>
      <w:r>
        <w:rPr>
          <w:sz w:val="28"/>
          <w:szCs w:val="28"/>
        </w:rPr>
        <w:t>_______________________________</w:t>
      </w:r>
      <w:r w:rsidRPr="00504BB9">
        <w:rPr>
          <w:sz w:val="28"/>
          <w:szCs w:val="28"/>
        </w:rPr>
        <w:t>__________________</w:t>
      </w:r>
      <w:r>
        <w:rPr>
          <w:sz w:val="28"/>
          <w:szCs w:val="28"/>
        </w:rPr>
        <w:t>____________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Co uděláš, máš-li podezření, že kamarád právě snědl jedovatou rostl</w:t>
      </w:r>
      <w:r w:rsidRPr="00504BB9">
        <w:rPr>
          <w:sz w:val="28"/>
          <w:szCs w:val="28"/>
        </w:rPr>
        <w:t>i</w:t>
      </w:r>
      <w:r w:rsidRPr="00504BB9">
        <w:rPr>
          <w:sz w:val="28"/>
          <w:szCs w:val="28"/>
        </w:rPr>
        <w:t>nu?</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w:t>
      </w:r>
      <w:r>
        <w:rPr>
          <w:sz w:val="28"/>
          <w:szCs w:val="28"/>
        </w:rPr>
        <w:t>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Jak budeš postupovat při úpalu, úžehu?</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w:t>
      </w:r>
      <w:r>
        <w:rPr>
          <w:sz w:val="28"/>
          <w:szCs w:val="28"/>
        </w:rPr>
        <w:t>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Co uděláš při popáleninách, či opařeninách prvního a druhého stupně?</w:t>
      </w:r>
    </w:p>
    <w:p w:rsidR="00504BB9" w:rsidRPr="00504BB9" w:rsidRDefault="00504BB9" w:rsidP="00504BB9">
      <w:pPr>
        <w:pStyle w:val="Odstavecseseznamem"/>
        <w:ind w:left="360"/>
        <w:rPr>
          <w:sz w:val="28"/>
          <w:szCs w:val="28"/>
        </w:rPr>
      </w:pPr>
      <w:r w:rsidRPr="00504BB9">
        <w:rPr>
          <w:sz w:val="28"/>
          <w:szCs w:val="28"/>
        </w:rPr>
        <w:t>________________________________________________________________________________________________________</w:t>
      </w:r>
      <w:r>
        <w:rPr>
          <w:sz w:val="28"/>
          <w:szCs w:val="28"/>
        </w:rPr>
        <w:t>_____________</w:t>
      </w:r>
    </w:p>
    <w:p w:rsidR="00504BB9" w:rsidRPr="00504BB9" w:rsidRDefault="00504BB9" w:rsidP="00504BB9">
      <w:pPr>
        <w:pStyle w:val="Odstavecseseznamem"/>
        <w:numPr>
          <w:ilvl w:val="0"/>
          <w:numId w:val="20"/>
        </w:numPr>
        <w:spacing w:after="200" w:line="276" w:lineRule="auto"/>
        <w:jc w:val="left"/>
        <w:rPr>
          <w:sz w:val="28"/>
          <w:szCs w:val="28"/>
        </w:rPr>
      </w:pPr>
      <w:r w:rsidRPr="00504BB9">
        <w:rPr>
          <w:sz w:val="28"/>
          <w:szCs w:val="28"/>
        </w:rPr>
        <w:t>Jak budeš postupovat při masáži srdce</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________________________________________________________________________________________________________________________</w:t>
      </w:r>
      <w:r>
        <w:rPr>
          <w:sz w:val="28"/>
          <w:szCs w:val="28"/>
        </w:rPr>
        <w:t>________________________________________________</w:t>
      </w:r>
    </w:p>
    <w:p w:rsidR="00504BB9" w:rsidRDefault="00504BB9" w:rsidP="00504BB9">
      <w:pPr>
        <w:jc w:val="center"/>
        <w:rPr>
          <w:b/>
          <w:sz w:val="44"/>
          <w:szCs w:val="44"/>
        </w:rPr>
      </w:pPr>
    </w:p>
    <w:p w:rsidR="00504BB9" w:rsidRDefault="00504BB9" w:rsidP="00504BB9">
      <w:pPr>
        <w:jc w:val="center"/>
        <w:rPr>
          <w:b/>
          <w:sz w:val="44"/>
          <w:szCs w:val="44"/>
        </w:rPr>
      </w:pPr>
    </w:p>
    <w:p w:rsidR="00504BB9" w:rsidRPr="00273B98" w:rsidRDefault="00504BB9" w:rsidP="00504BB9">
      <w:pPr>
        <w:jc w:val="center"/>
        <w:rPr>
          <w:b/>
          <w:sz w:val="44"/>
          <w:szCs w:val="44"/>
        </w:rPr>
      </w:pPr>
      <w:r w:rsidRPr="00273B98">
        <w:rPr>
          <w:b/>
          <w:sz w:val="44"/>
          <w:szCs w:val="44"/>
        </w:rPr>
        <w:lastRenderedPageBreak/>
        <w:t>Část C</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 xml:space="preserve">Umíš nasekat dřevo? Sekal si už dřevo? ANO - NE </w:t>
      </w:r>
    </w:p>
    <w:p w:rsidR="00504BB9" w:rsidRDefault="00504BB9" w:rsidP="00504BB9">
      <w:pPr>
        <w:pStyle w:val="Odstavecseseznamem"/>
        <w:numPr>
          <w:ilvl w:val="0"/>
          <w:numId w:val="21"/>
        </w:numPr>
        <w:spacing w:after="200" w:line="276" w:lineRule="auto"/>
        <w:jc w:val="left"/>
        <w:rPr>
          <w:sz w:val="28"/>
          <w:szCs w:val="28"/>
        </w:rPr>
      </w:pPr>
      <w:r w:rsidRPr="00504BB9">
        <w:rPr>
          <w:sz w:val="28"/>
          <w:szCs w:val="28"/>
        </w:rPr>
        <w:t>Střílel si někdy z praku, luku, vzduchovky?</w:t>
      </w:r>
    </w:p>
    <w:p w:rsidR="00504BB9" w:rsidRDefault="00504BB9" w:rsidP="00504BB9">
      <w:pPr>
        <w:pStyle w:val="Odstavecseseznamem"/>
        <w:spacing w:after="200" w:line="276" w:lineRule="auto"/>
        <w:jc w:val="left"/>
        <w:rPr>
          <w:sz w:val="28"/>
          <w:szCs w:val="28"/>
        </w:rPr>
      </w:pPr>
      <w:r>
        <w:rPr>
          <w:sz w:val="28"/>
          <w:szCs w:val="28"/>
        </w:rPr>
        <w:t>_________________________________________________________</w:t>
      </w:r>
    </w:p>
    <w:p w:rsidR="00504BB9" w:rsidRPr="00504BB9" w:rsidRDefault="00504BB9" w:rsidP="00504BB9">
      <w:pPr>
        <w:pStyle w:val="Odstavecseseznamem"/>
        <w:numPr>
          <w:ilvl w:val="0"/>
          <w:numId w:val="21"/>
        </w:numPr>
        <w:rPr>
          <w:sz w:val="28"/>
          <w:szCs w:val="28"/>
        </w:rPr>
      </w:pPr>
      <w:r w:rsidRPr="00504BB9">
        <w:rPr>
          <w:sz w:val="28"/>
          <w:szCs w:val="28"/>
        </w:rPr>
        <w:t>Jak zabezpečíš oheň, aby dobře sloužil, ale neublížil?</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___________________________________________________________________________________________________________________________________________________________________________</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Jak v noci najdeš sever?</w:t>
      </w:r>
    </w:p>
    <w:p w:rsidR="00504BB9" w:rsidRPr="00504BB9" w:rsidRDefault="00504BB9" w:rsidP="00504BB9">
      <w:pPr>
        <w:pStyle w:val="Odstavecseseznamem"/>
        <w:rPr>
          <w:sz w:val="28"/>
          <w:szCs w:val="28"/>
        </w:rPr>
      </w:pPr>
      <w:r w:rsidRPr="00504BB9">
        <w:rPr>
          <w:sz w:val="28"/>
          <w:szCs w:val="28"/>
        </w:rPr>
        <w:t>_________________________________________________________</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 xml:space="preserve">Umíš si uvařit oběd? Už jsi ho vařil? Jaký? ANO - NE </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___________________________________________________________________________________________________________________________________________________________________________</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Jak podáš kamarádovi nůž?</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__________________________________________________________________________________________________________________</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Umíš postavit stan? Už si to někdy dělal? ANO - NE</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Jak určíš světové strany ve dne v přírodě?</w:t>
      </w:r>
    </w:p>
    <w:p w:rsidR="00504BB9" w:rsidRPr="00504BB9" w:rsidRDefault="00504BB9" w:rsidP="00504BB9">
      <w:pPr>
        <w:pStyle w:val="Odstavecseseznamem"/>
        <w:rPr>
          <w:sz w:val="28"/>
          <w:szCs w:val="28"/>
        </w:rPr>
      </w:pPr>
      <w:r w:rsidRPr="00504BB9">
        <w:rPr>
          <w:sz w:val="28"/>
          <w:szCs w:val="28"/>
        </w:rPr>
        <w:t>___________________________________________________________________________________________________________________________________________________________________________</w:t>
      </w:r>
    </w:p>
    <w:p w:rsidR="00504BB9" w:rsidRPr="00504BB9" w:rsidRDefault="00504BB9" w:rsidP="00504BB9">
      <w:pPr>
        <w:pStyle w:val="Odstavecseseznamem"/>
        <w:numPr>
          <w:ilvl w:val="0"/>
          <w:numId w:val="21"/>
        </w:numPr>
        <w:spacing w:after="200" w:line="276" w:lineRule="auto"/>
        <w:jc w:val="center"/>
        <w:rPr>
          <w:sz w:val="28"/>
          <w:szCs w:val="28"/>
        </w:rPr>
      </w:pPr>
      <w:r w:rsidRPr="00504BB9">
        <w:rPr>
          <w:sz w:val="28"/>
          <w:szCs w:val="28"/>
        </w:rPr>
        <w:t>Rozdělával a připravil jsi sám táborový oheň, třeba na opékání špeká</w:t>
      </w:r>
      <w:r w:rsidRPr="00504BB9">
        <w:rPr>
          <w:sz w:val="28"/>
          <w:szCs w:val="28"/>
        </w:rPr>
        <w:t>č</w:t>
      </w:r>
      <w:r w:rsidRPr="00504BB9">
        <w:rPr>
          <w:sz w:val="28"/>
          <w:szCs w:val="28"/>
        </w:rPr>
        <w:t>ků? ANO - NE</w:t>
      </w:r>
    </w:p>
    <w:p w:rsidR="00504BB9" w:rsidRPr="00504BB9" w:rsidRDefault="00504BB9" w:rsidP="00504BB9">
      <w:pPr>
        <w:pStyle w:val="Odstavecseseznamem"/>
        <w:numPr>
          <w:ilvl w:val="0"/>
          <w:numId w:val="21"/>
        </w:numPr>
        <w:spacing w:after="200" w:line="276" w:lineRule="auto"/>
        <w:jc w:val="left"/>
        <w:rPr>
          <w:sz w:val="28"/>
          <w:szCs w:val="28"/>
        </w:rPr>
      </w:pPr>
      <w:r w:rsidRPr="00504BB9">
        <w:rPr>
          <w:sz w:val="28"/>
          <w:szCs w:val="28"/>
        </w:rPr>
        <w:t>Pojmenuj druhy ohňů a namaluj</w:t>
      </w:r>
    </w:p>
    <w:p w:rsidR="00504BB9" w:rsidRPr="00504BB9" w:rsidRDefault="00504BB9" w:rsidP="00504BB9">
      <w:pPr>
        <w:pStyle w:val="Odstavecseseznamem"/>
        <w:rPr>
          <w:sz w:val="28"/>
          <w:szCs w:val="28"/>
        </w:rPr>
      </w:pPr>
      <w:r w:rsidRPr="00504BB9">
        <w:rPr>
          <w:sz w:val="28"/>
          <w:szCs w:val="28"/>
        </w:rPr>
        <w:t>_________________________________________________________</w:t>
      </w:r>
    </w:p>
    <w:p w:rsidR="00504BB9" w:rsidRDefault="00504BB9" w:rsidP="00504BB9">
      <w:pPr>
        <w:rPr>
          <w:sz w:val="36"/>
          <w:szCs w:val="36"/>
        </w:rPr>
      </w:pPr>
    </w:p>
    <w:p w:rsidR="00E87C24" w:rsidRDefault="00E87C24" w:rsidP="00504BB9">
      <w:pPr>
        <w:rPr>
          <w:sz w:val="36"/>
          <w:szCs w:val="36"/>
          <w:u w:val="single"/>
        </w:rPr>
      </w:pPr>
    </w:p>
    <w:p w:rsidR="00E87C24" w:rsidRDefault="00E87C24" w:rsidP="00504BB9">
      <w:pPr>
        <w:rPr>
          <w:sz w:val="36"/>
          <w:szCs w:val="36"/>
          <w:u w:val="single"/>
        </w:rPr>
      </w:pPr>
    </w:p>
    <w:p w:rsidR="00504BB9" w:rsidRPr="00F02855"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r>
        <w:rPr>
          <w:noProof/>
        </w:rPr>
        <w:drawing>
          <wp:inline distT="0" distB="0" distL="0" distR="0">
            <wp:extent cx="5676900" cy="3705225"/>
            <wp:effectExtent l="19050" t="0" r="0" b="0"/>
            <wp:docPr id="33" name="obrázek 1" descr="Kytičk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ytičky2"/>
                    <pic:cNvPicPr>
                      <a:picLocks noChangeAspect="1" noChangeArrowheads="1"/>
                    </pic:cNvPicPr>
                  </pic:nvPicPr>
                  <pic:blipFill>
                    <a:blip r:embed="rId22" cstate="print">
                      <a:lum bright="-42000" contrast="60000"/>
                    </a:blip>
                    <a:srcRect/>
                    <a:stretch>
                      <a:fillRect/>
                    </a:stretch>
                  </pic:blipFill>
                  <pic:spPr bwMode="auto">
                    <a:xfrm>
                      <a:off x="0" y="0"/>
                      <a:ext cx="5676900" cy="3705225"/>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t xml:space="preserve"> </w:t>
      </w:r>
    </w:p>
    <w:p w:rsidR="00504BB9" w:rsidRDefault="00504BB9" w:rsidP="00504BB9"/>
    <w:p w:rsidR="00504BB9" w:rsidRDefault="00504BB9" w:rsidP="00504BB9"/>
    <w:p w:rsidR="00504BB9" w:rsidRDefault="00504BB9" w:rsidP="00504BB9"/>
    <w:p w:rsidR="00504BB9" w:rsidRDefault="00504BB9" w:rsidP="00504BB9"/>
    <w:p w:rsidR="00504BB9" w:rsidRDefault="00504BB9" w:rsidP="00504BB9"/>
    <w:p w:rsidR="00504BB9" w:rsidRDefault="00504BB9" w:rsidP="00504BB9">
      <w:pPr>
        <w:rPr>
          <w:sz w:val="36"/>
          <w:szCs w:val="36"/>
          <w:u w:val="single"/>
        </w:rPr>
      </w:pPr>
    </w:p>
    <w:p w:rsidR="00504BB9" w:rsidRDefault="00504BB9" w:rsidP="00504BB9">
      <w:pPr>
        <w:rPr>
          <w:sz w:val="36"/>
          <w:szCs w:val="36"/>
          <w:u w:val="single"/>
        </w:rPr>
      </w:pPr>
    </w:p>
    <w:p w:rsidR="00504BB9" w:rsidRDefault="00504BB9" w:rsidP="00504BB9">
      <w:pPr>
        <w:rPr>
          <w:sz w:val="36"/>
          <w:szCs w:val="36"/>
          <w:u w:val="single"/>
        </w:rPr>
      </w:pPr>
    </w:p>
    <w:p w:rsidR="00504BB9" w:rsidRDefault="00504BB9" w:rsidP="00504BB9">
      <w:pPr>
        <w:rPr>
          <w:sz w:val="36"/>
          <w:szCs w:val="36"/>
          <w:u w:val="single"/>
        </w:rPr>
      </w:pPr>
    </w:p>
    <w:p w:rsidR="00504BB9" w:rsidRPr="00504BB9"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r>
        <w:rPr>
          <w:noProof/>
        </w:rPr>
        <w:drawing>
          <wp:anchor distT="0" distB="0" distL="114300" distR="114300" simplePos="0" relativeHeight="251659264" behindDoc="1" locked="0" layoutInCell="1" allowOverlap="1">
            <wp:simplePos x="0" y="0"/>
            <wp:positionH relativeFrom="column">
              <wp:posOffset>20638</wp:posOffset>
            </wp:positionH>
            <wp:positionV relativeFrom="paragraph">
              <wp:posOffset>1905</wp:posOffset>
            </wp:positionV>
            <wp:extent cx="1600200" cy="2295525"/>
            <wp:effectExtent l="19050" t="0" r="0" b="0"/>
            <wp:wrapNone/>
            <wp:docPr id="32" name="obrázek 2" descr="Výsledek obrázku pro léčivé rostl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ýsledek obrázku pro léčivé rostliny"/>
                    <pic:cNvPicPr>
                      <a:picLocks noChangeAspect="1" noChangeArrowheads="1"/>
                    </pic:cNvPicPr>
                  </pic:nvPicPr>
                  <pic:blipFill>
                    <a:blip r:embed="rId23" cstate="print">
                      <a:lum bright="-24000" contrast="42000"/>
                    </a:blip>
                    <a:srcRect r="970" b="-1361"/>
                    <a:stretch>
                      <a:fillRect/>
                    </a:stretch>
                  </pic:blipFill>
                  <pic:spPr bwMode="auto">
                    <a:xfrm>
                      <a:off x="0" y="0"/>
                      <a:ext cx="1600200" cy="2295525"/>
                    </a:xfrm>
                    <a:prstGeom prst="rect">
                      <a:avLst/>
                    </a:prstGeom>
                    <a:noFill/>
                    <a:ln w="9525">
                      <a:noFill/>
                      <a:miter lim="800000"/>
                      <a:headEnd/>
                      <a:tailEnd/>
                    </a:ln>
                  </pic:spPr>
                </pic:pic>
              </a:graphicData>
            </a:graphic>
          </wp:anchor>
        </w:drawing>
      </w:r>
    </w:p>
    <w:p w:rsidR="00504BB9" w:rsidRDefault="00504BB9" w:rsidP="00504BB9"/>
    <w:p w:rsidR="00210359" w:rsidRDefault="00210359" w:rsidP="00504BB9">
      <w:pPr>
        <w:rPr>
          <w:noProof/>
        </w:rPr>
      </w:pPr>
    </w:p>
    <w:p w:rsidR="00210359" w:rsidRDefault="00210359" w:rsidP="00504BB9">
      <w:pPr>
        <w:rPr>
          <w:noProof/>
        </w:rPr>
      </w:pPr>
    </w:p>
    <w:p w:rsidR="00210359" w:rsidRDefault="00210359" w:rsidP="00504BB9">
      <w:pPr>
        <w:rPr>
          <w:noProof/>
        </w:rPr>
      </w:pPr>
    </w:p>
    <w:p w:rsidR="00210359" w:rsidRDefault="00210359" w:rsidP="00504BB9">
      <w:pPr>
        <w:rPr>
          <w:noProof/>
        </w:rPr>
      </w:pPr>
    </w:p>
    <w:p w:rsidR="00210359" w:rsidRPr="00492199" w:rsidRDefault="00210359" w:rsidP="00504BB9">
      <w:pPr>
        <w:rPr>
          <w:noProof/>
          <w:color w:val="FFFFFF" w:themeColor="background1"/>
          <w:sz w:val="36"/>
          <w:szCs w:val="36"/>
        </w:rPr>
      </w:pPr>
      <w:r w:rsidRPr="00492199">
        <w:rPr>
          <w:noProof/>
          <w:color w:val="FFFFFF" w:themeColor="background1"/>
        </w:rPr>
        <w:t xml:space="preserve">                         </w:t>
      </w:r>
      <w:r w:rsidR="00492199" w:rsidRPr="00492199">
        <w:rPr>
          <w:noProof/>
          <w:color w:val="FFFFFF" w:themeColor="background1"/>
        </w:rPr>
        <w:t>xxxxxxx</w:t>
      </w:r>
      <w:r w:rsidRPr="00492199">
        <w:rPr>
          <w:noProof/>
          <w:color w:val="FFFFFF" w:themeColor="background1"/>
          <w:sz w:val="40"/>
          <w:szCs w:val="40"/>
        </w:rPr>
        <w:t>xxxx</w:t>
      </w:r>
      <w:r w:rsidRPr="00492199">
        <w:rPr>
          <w:noProof/>
          <w:color w:val="FFFFFF" w:themeColor="background1"/>
        </w:rPr>
        <w:t xml:space="preserve">ggg     </w:t>
      </w:r>
    </w:p>
    <w:p w:rsidR="00210359" w:rsidRDefault="00210359" w:rsidP="00504BB9">
      <w:pPr>
        <w:rPr>
          <w:noProof/>
        </w:rPr>
      </w:pPr>
    </w:p>
    <w:p w:rsidR="00504BB9" w:rsidRDefault="00504BB9" w:rsidP="00504BB9">
      <w:r>
        <w:rPr>
          <w:noProof/>
        </w:rPr>
        <w:drawing>
          <wp:inline distT="0" distB="0" distL="0" distR="0">
            <wp:extent cx="1218570" cy="2419350"/>
            <wp:effectExtent l="19050" t="0" r="630" b="0"/>
            <wp:docPr id="31" name="obrázek 27" descr="jitrocel-kopina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jitrocel-kopinaty"/>
                    <pic:cNvPicPr>
                      <a:picLocks noChangeAspect="1" noChangeArrowheads="1"/>
                    </pic:cNvPicPr>
                  </pic:nvPicPr>
                  <pic:blipFill>
                    <a:blip r:embed="rId24" cstate="print">
                      <a:lum contrast="36000"/>
                    </a:blip>
                    <a:srcRect/>
                    <a:stretch>
                      <a:fillRect/>
                    </a:stretch>
                  </pic:blipFill>
                  <pic:spPr bwMode="auto">
                    <a:xfrm>
                      <a:off x="0" y="0"/>
                      <a:ext cx="1218570" cy="2419350"/>
                    </a:xfrm>
                    <a:prstGeom prst="rect">
                      <a:avLst/>
                    </a:prstGeom>
                    <a:noFill/>
                    <a:ln w="9525">
                      <a:noFill/>
                      <a:miter lim="800000"/>
                      <a:headEnd/>
                      <a:tailEnd/>
                    </a:ln>
                  </pic:spPr>
                </pic:pic>
              </a:graphicData>
            </a:graphic>
          </wp:inline>
        </w:drawing>
      </w:r>
    </w:p>
    <w:p w:rsidR="00504BB9" w:rsidRDefault="00504BB9" w:rsidP="00504BB9">
      <w:r>
        <w:rPr>
          <w:noProof/>
        </w:rPr>
        <w:drawing>
          <wp:anchor distT="0" distB="0" distL="114300" distR="114300" simplePos="0" relativeHeight="251658240" behindDoc="1" locked="0" layoutInCell="1" allowOverlap="1">
            <wp:simplePos x="0" y="0"/>
            <wp:positionH relativeFrom="column">
              <wp:posOffset>15875</wp:posOffset>
            </wp:positionH>
            <wp:positionV relativeFrom="paragraph">
              <wp:posOffset>2858</wp:posOffset>
            </wp:positionV>
            <wp:extent cx="1926703" cy="2695575"/>
            <wp:effectExtent l="19050" t="0" r="0" b="0"/>
            <wp:wrapNone/>
            <wp:docPr id="30" name="obrázek 28" descr="hl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loh"/>
                    <pic:cNvPicPr>
                      <a:picLocks noChangeAspect="1" noChangeArrowheads="1"/>
                    </pic:cNvPicPr>
                  </pic:nvPicPr>
                  <pic:blipFill>
                    <a:blip r:embed="rId25" cstate="print">
                      <a:lum bright="-42000" contrast="60000"/>
                    </a:blip>
                    <a:srcRect/>
                    <a:stretch>
                      <a:fillRect/>
                    </a:stretch>
                  </pic:blipFill>
                  <pic:spPr bwMode="auto">
                    <a:xfrm>
                      <a:off x="0" y="0"/>
                      <a:ext cx="1926394" cy="2695143"/>
                    </a:xfrm>
                    <a:prstGeom prst="rect">
                      <a:avLst/>
                    </a:prstGeom>
                    <a:noFill/>
                    <a:ln w="9525">
                      <a:noFill/>
                      <a:miter lim="800000"/>
                      <a:headEnd/>
                      <a:tailEnd/>
                    </a:ln>
                  </pic:spPr>
                </pic:pic>
              </a:graphicData>
            </a:graphic>
          </wp:anchor>
        </w:drawing>
      </w:r>
    </w:p>
    <w:p w:rsidR="00210359" w:rsidRDefault="00210359" w:rsidP="00504BB9">
      <w:pPr>
        <w:rPr>
          <w:sz w:val="36"/>
          <w:szCs w:val="36"/>
          <w:u w:val="single"/>
        </w:rPr>
      </w:pPr>
    </w:p>
    <w:p w:rsidR="00210359" w:rsidRDefault="00210359" w:rsidP="00504BB9">
      <w:pPr>
        <w:rPr>
          <w:sz w:val="36"/>
          <w:szCs w:val="36"/>
          <w:u w:val="single"/>
        </w:rPr>
      </w:pPr>
    </w:p>
    <w:p w:rsidR="00210359" w:rsidRDefault="00210359" w:rsidP="00504BB9">
      <w:pPr>
        <w:rPr>
          <w:sz w:val="36"/>
          <w:szCs w:val="36"/>
          <w:u w:val="single"/>
        </w:rPr>
      </w:pPr>
    </w:p>
    <w:p w:rsidR="00210359" w:rsidRDefault="00210359" w:rsidP="00504BB9">
      <w:pPr>
        <w:rPr>
          <w:sz w:val="36"/>
          <w:szCs w:val="36"/>
          <w:u w:val="single"/>
        </w:rPr>
      </w:pPr>
    </w:p>
    <w:p w:rsidR="00210359" w:rsidRDefault="00210359" w:rsidP="00504BB9">
      <w:pPr>
        <w:rPr>
          <w:sz w:val="22"/>
          <w:szCs w:val="22"/>
          <w:u w:val="single"/>
        </w:rPr>
      </w:pPr>
    </w:p>
    <w:p w:rsidR="00210359" w:rsidRDefault="00210359" w:rsidP="00504BB9">
      <w:pPr>
        <w:rPr>
          <w:color w:val="FFFFFF" w:themeColor="background1"/>
          <w:sz w:val="22"/>
          <w:szCs w:val="22"/>
          <w:u w:val="single"/>
        </w:rPr>
      </w:pPr>
      <w:r w:rsidRPr="00210359">
        <w:rPr>
          <w:color w:val="FFFFFF" w:themeColor="background1"/>
          <w:sz w:val="22"/>
          <w:szCs w:val="22"/>
          <w:u w:val="single"/>
        </w:rPr>
        <w:t xml:space="preserve">                             </w:t>
      </w:r>
      <w:proofErr w:type="spellStart"/>
      <w:r w:rsidR="00492199">
        <w:rPr>
          <w:color w:val="FFFFFF" w:themeColor="background1"/>
          <w:sz w:val="22"/>
          <w:szCs w:val="22"/>
          <w:u w:val="single"/>
        </w:rPr>
        <w:t>xxxxxxxxxx</w:t>
      </w:r>
      <w:proofErr w:type="spellEnd"/>
      <w:r w:rsidRPr="00210359">
        <w:rPr>
          <w:color w:val="FFFFFF" w:themeColor="background1"/>
          <w:sz w:val="22"/>
          <w:szCs w:val="22"/>
          <w:u w:val="single"/>
        </w:rPr>
        <w:t xml:space="preserve">      </w:t>
      </w:r>
      <w:proofErr w:type="spellStart"/>
      <w:r w:rsidRPr="00210359">
        <w:rPr>
          <w:color w:val="FFFFFF" w:themeColor="background1"/>
          <w:sz w:val="28"/>
          <w:szCs w:val="28"/>
          <w:u w:val="single"/>
        </w:rPr>
        <w:t>Xxxxxxxxx</w:t>
      </w:r>
      <w:r w:rsidRPr="00210359">
        <w:rPr>
          <w:color w:val="FFFFFF" w:themeColor="background1"/>
          <w:sz w:val="22"/>
          <w:szCs w:val="22"/>
          <w:u w:val="single"/>
        </w:rPr>
        <w:t>x</w:t>
      </w:r>
      <w:proofErr w:type="spellEnd"/>
    </w:p>
    <w:p w:rsidR="00504BB9" w:rsidRPr="00210359" w:rsidRDefault="00504BB9" w:rsidP="00504BB9">
      <w:pPr>
        <w:rPr>
          <w:color w:val="FFFFFF" w:themeColor="background1"/>
          <w:sz w:val="22"/>
          <w:szCs w:val="22"/>
          <w:u w:val="single"/>
        </w:rPr>
      </w:pPr>
      <w:r w:rsidRPr="00F02855">
        <w:rPr>
          <w:sz w:val="36"/>
          <w:szCs w:val="36"/>
          <w:u w:val="single"/>
        </w:rPr>
        <w:lastRenderedPageBreak/>
        <w:t>Pojmenuj rostliny a co o nich víš</w:t>
      </w:r>
    </w:p>
    <w:p w:rsidR="00504BB9" w:rsidRDefault="00504BB9" w:rsidP="00504BB9">
      <w:r>
        <w:rPr>
          <w:noProof/>
        </w:rPr>
        <w:drawing>
          <wp:anchor distT="0" distB="0" distL="114300" distR="114300" simplePos="0" relativeHeight="251660288" behindDoc="1" locked="0" layoutInCell="1" allowOverlap="1">
            <wp:simplePos x="0" y="0"/>
            <wp:positionH relativeFrom="column">
              <wp:posOffset>20638</wp:posOffset>
            </wp:positionH>
            <wp:positionV relativeFrom="paragraph">
              <wp:posOffset>1906</wp:posOffset>
            </wp:positionV>
            <wp:extent cx="1585743" cy="2228850"/>
            <wp:effectExtent l="19050" t="0" r="0" b="0"/>
            <wp:wrapNone/>
            <wp:docPr id="29" name="obrázek 3" descr="prvose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vosenka"/>
                    <pic:cNvPicPr>
                      <a:picLocks noChangeAspect="1" noChangeArrowheads="1"/>
                    </pic:cNvPicPr>
                  </pic:nvPicPr>
                  <pic:blipFill>
                    <a:blip r:embed="rId26" cstate="print">
                      <a:lum bright="-42000" contrast="64000"/>
                    </a:blip>
                    <a:srcRect/>
                    <a:stretch>
                      <a:fillRect/>
                    </a:stretch>
                  </pic:blipFill>
                  <pic:spPr bwMode="auto">
                    <a:xfrm>
                      <a:off x="0" y="0"/>
                      <a:ext cx="1585743" cy="2228850"/>
                    </a:xfrm>
                    <a:prstGeom prst="rect">
                      <a:avLst/>
                    </a:prstGeom>
                    <a:noFill/>
                    <a:ln w="9525">
                      <a:noFill/>
                      <a:miter lim="800000"/>
                      <a:headEnd/>
                      <a:tailEnd/>
                    </a:ln>
                  </pic:spPr>
                </pic:pic>
              </a:graphicData>
            </a:graphic>
          </wp:anchor>
        </w:drawing>
      </w:r>
    </w:p>
    <w:p w:rsidR="00504BB9" w:rsidRDefault="00504BB9" w:rsidP="00504BB9"/>
    <w:p w:rsidR="00210359" w:rsidRDefault="00210359" w:rsidP="00504BB9">
      <w:pPr>
        <w:rPr>
          <w:noProof/>
        </w:rPr>
      </w:pPr>
    </w:p>
    <w:p w:rsidR="00210359" w:rsidRDefault="00210359" w:rsidP="00504BB9">
      <w:pPr>
        <w:rPr>
          <w:noProof/>
        </w:rPr>
      </w:pPr>
    </w:p>
    <w:p w:rsidR="00210359" w:rsidRDefault="00210359" w:rsidP="00504BB9">
      <w:pPr>
        <w:rPr>
          <w:noProof/>
        </w:rPr>
      </w:pPr>
    </w:p>
    <w:p w:rsidR="00210359" w:rsidRDefault="00210359" w:rsidP="00504BB9">
      <w:pPr>
        <w:rPr>
          <w:noProof/>
        </w:rPr>
      </w:pPr>
    </w:p>
    <w:p w:rsidR="00210359" w:rsidRPr="00492199" w:rsidRDefault="00492199" w:rsidP="00504BB9">
      <w:pPr>
        <w:rPr>
          <w:noProof/>
          <w:color w:val="FFFFFF" w:themeColor="background1"/>
          <w:sz w:val="32"/>
          <w:szCs w:val="32"/>
        </w:rPr>
      </w:pPr>
      <w:r>
        <w:rPr>
          <w:noProof/>
        </w:rPr>
        <w:t xml:space="preserve">                             </w:t>
      </w:r>
      <w:r w:rsidRPr="00492199">
        <w:rPr>
          <w:noProof/>
          <w:color w:val="FFFFFF" w:themeColor="background1"/>
          <w:sz w:val="32"/>
          <w:szCs w:val="32"/>
        </w:rPr>
        <w:t xml:space="preserve">xxxxxxx         </w:t>
      </w:r>
    </w:p>
    <w:p w:rsidR="00210359" w:rsidRPr="00492199" w:rsidRDefault="00492199" w:rsidP="00504BB9">
      <w:pPr>
        <w:rPr>
          <w:noProof/>
          <w:sz w:val="16"/>
          <w:szCs w:val="16"/>
        </w:rPr>
      </w:pPr>
      <w:r>
        <w:rPr>
          <w:noProof/>
        </w:rPr>
        <w:t xml:space="preserve">                                         </w:t>
      </w:r>
    </w:p>
    <w:p w:rsidR="00504BB9" w:rsidRDefault="00504BB9" w:rsidP="00504BB9">
      <w:r>
        <w:rPr>
          <w:noProof/>
        </w:rPr>
        <w:drawing>
          <wp:inline distT="0" distB="0" distL="0" distR="0">
            <wp:extent cx="2143125" cy="2143125"/>
            <wp:effectExtent l="19050" t="0" r="9525" b="0"/>
            <wp:docPr id="28" name="obrázek 25" descr="Související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ouvisející obrázek"/>
                    <pic:cNvPicPr>
                      <a:picLocks noChangeAspect="1" noChangeArrowheads="1"/>
                    </pic:cNvPicPr>
                  </pic:nvPicPr>
                  <pic:blipFill>
                    <a:blip r:embed="rId27" cstate="print">
                      <a:lum bright="-18000" contrast="36000"/>
                    </a:blip>
                    <a:srcRect/>
                    <a:stretch>
                      <a:fillRect/>
                    </a:stretch>
                  </pic:blipFill>
                  <pic:spPr bwMode="auto">
                    <a:xfrm>
                      <a:off x="0" y="0"/>
                      <a:ext cx="2143125" cy="2143125"/>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800225" cy="2390775"/>
            <wp:effectExtent l="19050" t="0" r="9525" b="0"/>
            <wp:docPr id="27" name="obrázek 26" descr="Související obráz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ouvisející obrázek"/>
                    <pic:cNvPicPr>
                      <a:picLocks noChangeAspect="1" noChangeArrowheads="1"/>
                    </pic:cNvPicPr>
                  </pic:nvPicPr>
                  <pic:blipFill>
                    <a:blip r:embed="rId28" cstate="print">
                      <a:lum bright="-18000" contrast="30000"/>
                    </a:blip>
                    <a:srcRect/>
                    <a:stretch>
                      <a:fillRect/>
                    </a:stretch>
                  </pic:blipFill>
                  <pic:spPr bwMode="auto">
                    <a:xfrm>
                      <a:off x="0" y="0"/>
                      <a:ext cx="1800225" cy="2390775"/>
                    </a:xfrm>
                    <a:prstGeom prst="rect">
                      <a:avLst/>
                    </a:prstGeom>
                    <a:noFill/>
                    <a:ln w="9525">
                      <a:noFill/>
                      <a:miter lim="800000"/>
                      <a:headEnd/>
                      <a:tailEnd/>
                    </a:ln>
                  </pic:spPr>
                </pic:pic>
              </a:graphicData>
            </a:graphic>
          </wp:inline>
        </w:drawing>
      </w:r>
    </w:p>
    <w:p w:rsidR="00492199" w:rsidRDefault="00492199" w:rsidP="00504BB9">
      <w:pPr>
        <w:rPr>
          <w:sz w:val="36"/>
          <w:szCs w:val="36"/>
          <w:u w:val="single"/>
        </w:rPr>
      </w:pPr>
    </w:p>
    <w:p w:rsidR="00504BB9" w:rsidRPr="00504BB9"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r>
        <w:rPr>
          <w:noProof/>
        </w:rPr>
        <w:drawing>
          <wp:inline distT="0" distB="0" distL="0" distR="0">
            <wp:extent cx="1533525" cy="1533525"/>
            <wp:effectExtent l="19050" t="0" r="9525" b="0"/>
            <wp:docPr id="26" name="obrázek 4" descr="Výsledek obrázku pro léčivé rostl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ýsledek obrázku pro léčivé rostliny"/>
                    <pic:cNvPicPr>
                      <a:picLocks noChangeAspect="1" noChangeArrowheads="1"/>
                    </pic:cNvPicPr>
                  </pic:nvPicPr>
                  <pic:blipFill>
                    <a:blip r:embed="rId29" cstate="print">
                      <a:lum bright="-12000" contrast="24000"/>
                    </a:blip>
                    <a:srcRect/>
                    <a:stretch>
                      <a:fillRect/>
                    </a:stretch>
                  </pic:blipFill>
                  <pic:spPr bwMode="auto">
                    <a:xfrm>
                      <a:off x="0" y="0"/>
                      <a:ext cx="1533525" cy="1533525"/>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203281" cy="1657350"/>
            <wp:effectExtent l="19050" t="0" r="0" b="0"/>
            <wp:docPr id="25" name="obrázek 22" descr="divizna_velkokve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vizna_velkokveta(1)"/>
                    <pic:cNvPicPr>
                      <a:picLocks noChangeAspect="1" noChangeArrowheads="1"/>
                    </pic:cNvPicPr>
                  </pic:nvPicPr>
                  <pic:blipFill>
                    <a:blip r:embed="rId30" cstate="print">
                      <a:lum bright="-18000" contrast="30000"/>
                    </a:blip>
                    <a:srcRect/>
                    <a:stretch>
                      <a:fillRect/>
                    </a:stretch>
                  </pic:blipFill>
                  <pic:spPr bwMode="auto">
                    <a:xfrm>
                      <a:off x="0" y="0"/>
                      <a:ext cx="1205345" cy="1660193"/>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296816" cy="1857375"/>
            <wp:effectExtent l="19050" t="0" r="0" b="0"/>
            <wp:docPr id="23" name="obrázek 23" descr="Výsledek obrázku pro léčivé rostl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ýsledek obrázku pro léčivé rostliny"/>
                    <pic:cNvPicPr>
                      <a:picLocks noChangeAspect="1" noChangeArrowheads="1"/>
                    </pic:cNvPicPr>
                  </pic:nvPicPr>
                  <pic:blipFill>
                    <a:blip r:embed="rId31" cstate="print">
                      <a:lum bright="-24000" contrast="36000"/>
                    </a:blip>
                    <a:srcRect/>
                    <a:stretch>
                      <a:fillRect/>
                    </a:stretch>
                  </pic:blipFill>
                  <pic:spPr bwMode="auto">
                    <a:xfrm>
                      <a:off x="0" y="0"/>
                      <a:ext cx="1296816" cy="1857375"/>
                    </a:xfrm>
                    <a:prstGeom prst="rect">
                      <a:avLst/>
                    </a:prstGeom>
                    <a:noFill/>
                    <a:ln w="9525">
                      <a:noFill/>
                      <a:miter lim="800000"/>
                      <a:headEnd/>
                      <a:tailEnd/>
                    </a:ln>
                  </pic:spPr>
                </pic:pic>
              </a:graphicData>
            </a:graphic>
          </wp:inline>
        </w:drawing>
      </w:r>
    </w:p>
    <w:p w:rsidR="00504BB9" w:rsidRDefault="00504BB9" w:rsidP="00504BB9"/>
    <w:p w:rsidR="00492199" w:rsidRDefault="00504BB9" w:rsidP="00504BB9">
      <w:pPr>
        <w:rPr>
          <w:sz w:val="22"/>
        </w:rPr>
      </w:pPr>
      <w:r w:rsidRPr="00504BB9">
        <w:rPr>
          <w:noProof/>
          <w:sz w:val="22"/>
        </w:rPr>
        <w:drawing>
          <wp:inline distT="0" distB="0" distL="0" distR="0">
            <wp:extent cx="1085850" cy="1746803"/>
            <wp:effectExtent l="19050" t="0" r="0" b="0"/>
            <wp:docPr id="24" name="obrázek 24" descr="Výsledek obrázku pro léčivé rostl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Výsledek obrázku pro léčivé rostliny"/>
                    <pic:cNvPicPr>
                      <a:picLocks noChangeAspect="1" noChangeArrowheads="1"/>
                    </pic:cNvPicPr>
                  </pic:nvPicPr>
                  <pic:blipFill>
                    <a:blip r:embed="rId32" cstate="print">
                      <a:lum bright="-12000" contrast="24000"/>
                    </a:blip>
                    <a:srcRect/>
                    <a:stretch>
                      <a:fillRect/>
                    </a:stretch>
                  </pic:blipFill>
                  <pic:spPr bwMode="auto">
                    <a:xfrm>
                      <a:off x="0" y="0"/>
                      <a:ext cx="1087480" cy="1749425"/>
                    </a:xfrm>
                    <a:prstGeom prst="rect">
                      <a:avLst/>
                    </a:prstGeom>
                    <a:noFill/>
                    <a:ln w="9525">
                      <a:noFill/>
                      <a:miter lim="800000"/>
                      <a:headEnd/>
                      <a:tailEnd/>
                    </a:ln>
                  </pic:spPr>
                </pic:pic>
              </a:graphicData>
            </a:graphic>
          </wp:inline>
        </w:drawing>
      </w:r>
    </w:p>
    <w:p w:rsidR="00504BB9" w:rsidRPr="00504BB9" w:rsidRDefault="00504BB9" w:rsidP="00504BB9">
      <w:pPr>
        <w:rPr>
          <w:sz w:val="22"/>
        </w:rPr>
      </w:pPr>
      <w:r w:rsidRPr="00F02855">
        <w:rPr>
          <w:sz w:val="36"/>
          <w:szCs w:val="36"/>
          <w:u w:val="single"/>
        </w:rPr>
        <w:lastRenderedPageBreak/>
        <w:t>Pojmenuj rostliny a co o nich víš</w:t>
      </w:r>
    </w:p>
    <w:p w:rsidR="00504BB9" w:rsidRDefault="00504BB9" w:rsidP="00504BB9"/>
    <w:p w:rsidR="00504BB9" w:rsidRDefault="00504BB9" w:rsidP="00504BB9">
      <w:r>
        <w:rPr>
          <w:noProof/>
        </w:rPr>
        <w:drawing>
          <wp:inline distT="0" distB="0" distL="0" distR="0">
            <wp:extent cx="1971822" cy="2209800"/>
            <wp:effectExtent l="19050" t="0" r="9378" b="0"/>
            <wp:docPr id="22" name="obrázek 5" descr="dur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rman"/>
                    <pic:cNvPicPr>
                      <a:picLocks noChangeAspect="1" noChangeArrowheads="1"/>
                    </pic:cNvPicPr>
                  </pic:nvPicPr>
                  <pic:blipFill>
                    <a:blip r:embed="rId33" cstate="print">
                      <a:lum bright="-18000" contrast="36000"/>
                    </a:blip>
                    <a:srcRect/>
                    <a:stretch>
                      <a:fillRect/>
                    </a:stretch>
                  </pic:blipFill>
                  <pic:spPr bwMode="auto">
                    <a:xfrm>
                      <a:off x="0" y="0"/>
                      <a:ext cx="1971822" cy="2209800"/>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730261" cy="2381250"/>
            <wp:effectExtent l="19050" t="0" r="3289" b="0"/>
            <wp:docPr id="20" name="obrázek 20" descr="rul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ulik"/>
                    <pic:cNvPicPr>
                      <a:picLocks noChangeAspect="1" noChangeArrowheads="1"/>
                    </pic:cNvPicPr>
                  </pic:nvPicPr>
                  <pic:blipFill>
                    <a:blip r:embed="rId34" cstate="print">
                      <a:lum bright="-12000" contrast="30000"/>
                    </a:blip>
                    <a:srcRect/>
                    <a:stretch>
                      <a:fillRect/>
                    </a:stretch>
                  </pic:blipFill>
                  <pic:spPr bwMode="auto">
                    <a:xfrm>
                      <a:off x="0" y="0"/>
                      <a:ext cx="1730261" cy="2381250"/>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pPr>
        <w:rPr>
          <w:sz w:val="36"/>
          <w:szCs w:val="36"/>
          <w:u w:val="single"/>
        </w:rPr>
      </w:pPr>
      <w:r>
        <w:rPr>
          <w:noProof/>
        </w:rPr>
        <w:drawing>
          <wp:inline distT="0" distB="0" distL="0" distR="0">
            <wp:extent cx="1647825" cy="2244863"/>
            <wp:effectExtent l="19050" t="0" r="9525" b="0"/>
            <wp:docPr id="21" name="obrázek 2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pic:cNvPicPr>
                      <a:picLocks noChangeAspect="1" noChangeArrowheads="1"/>
                    </pic:cNvPicPr>
                  </pic:nvPicPr>
                  <pic:blipFill>
                    <a:blip r:embed="rId35" cstate="print">
                      <a:lum bright="-6000" contrast="12000"/>
                    </a:blip>
                    <a:srcRect/>
                    <a:stretch>
                      <a:fillRect/>
                    </a:stretch>
                  </pic:blipFill>
                  <pic:spPr bwMode="auto">
                    <a:xfrm>
                      <a:off x="0" y="0"/>
                      <a:ext cx="1647825" cy="2244863"/>
                    </a:xfrm>
                    <a:prstGeom prst="rect">
                      <a:avLst/>
                    </a:prstGeom>
                    <a:noFill/>
                    <a:ln w="9525">
                      <a:noFill/>
                      <a:miter lim="800000"/>
                      <a:headEnd/>
                      <a:tailEnd/>
                    </a:ln>
                  </pic:spPr>
                </pic:pic>
              </a:graphicData>
            </a:graphic>
          </wp:inline>
        </w:drawing>
      </w:r>
    </w:p>
    <w:p w:rsidR="00504BB9" w:rsidRPr="00502510"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r>
        <w:rPr>
          <w:noProof/>
        </w:rPr>
        <w:drawing>
          <wp:inline distT="0" distB="0" distL="0" distR="0">
            <wp:extent cx="1963812" cy="2438400"/>
            <wp:effectExtent l="19050" t="0" r="0" b="0"/>
            <wp:docPr id="5" name="obrázek 6"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pic:cNvPicPr>
                      <a:picLocks noChangeAspect="1" noChangeArrowheads="1"/>
                    </pic:cNvPicPr>
                  </pic:nvPicPr>
                  <pic:blipFill>
                    <a:blip r:embed="rId36" cstate="print">
                      <a:lum bright="-18000" contrast="36000"/>
                    </a:blip>
                    <a:srcRect/>
                    <a:stretch>
                      <a:fillRect/>
                    </a:stretch>
                  </pic:blipFill>
                  <pic:spPr bwMode="auto">
                    <a:xfrm>
                      <a:off x="0" y="0"/>
                      <a:ext cx="1963812" cy="2438400"/>
                    </a:xfrm>
                    <a:prstGeom prst="rect">
                      <a:avLst/>
                    </a:prstGeom>
                    <a:noFill/>
                    <a:ln w="9525">
                      <a:noFill/>
                      <a:miter lim="800000"/>
                      <a:headEnd/>
                      <a:tailEnd/>
                    </a:ln>
                  </pic:spPr>
                </pic:pic>
              </a:graphicData>
            </a:graphic>
          </wp:inline>
        </w:drawing>
      </w:r>
      <w:r>
        <w:t xml:space="preserve">  </w:t>
      </w:r>
    </w:p>
    <w:p w:rsidR="00504BB9" w:rsidRDefault="00504BB9" w:rsidP="00504BB9"/>
    <w:p w:rsidR="00504BB9" w:rsidRDefault="00504BB9" w:rsidP="00504BB9">
      <w:r>
        <w:rPr>
          <w:noProof/>
        </w:rPr>
        <w:drawing>
          <wp:inline distT="0" distB="0" distL="0" distR="0">
            <wp:extent cx="1360170" cy="2428875"/>
            <wp:effectExtent l="19050" t="0" r="0" b="0"/>
            <wp:docPr id="18" name="obrázek 18" descr="Výsledek obrázku pro bolševník obrovsk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ýsledek obrázku pro bolševník obrovský"/>
                    <pic:cNvPicPr>
                      <a:picLocks noChangeAspect="1" noChangeArrowheads="1"/>
                    </pic:cNvPicPr>
                  </pic:nvPicPr>
                  <pic:blipFill>
                    <a:blip r:embed="rId37" cstate="print">
                      <a:lum bright="-18000" contrast="36000"/>
                    </a:blip>
                    <a:srcRect/>
                    <a:stretch>
                      <a:fillRect/>
                    </a:stretch>
                  </pic:blipFill>
                  <pic:spPr bwMode="auto">
                    <a:xfrm>
                      <a:off x="0" y="0"/>
                      <a:ext cx="1360170" cy="2428875"/>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anchor distT="0" distB="0" distL="114300" distR="114300" simplePos="0" relativeHeight="251661312" behindDoc="1" locked="0" layoutInCell="1" allowOverlap="1">
            <wp:simplePos x="0" y="0"/>
            <wp:positionH relativeFrom="column">
              <wp:posOffset>20638</wp:posOffset>
            </wp:positionH>
            <wp:positionV relativeFrom="paragraph">
              <wp:posOffset>953</wp:posOffset>
            </wp:positionV>
            <wp:extent cx="1432106" cy="1995487"/>
            <wp:effectExtent l="19050" t="0" r="0" b="0"/>
            <wp:wrapNone/>
            <wp:docPr id="19" name="obrázek 19" descr="konvali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onvalinka"/>
                    <pic:cNvPicPr>
                      <a:picLocks noChangeAspect="1" noChangeArrowheads="1"/>
                    </pic:cNvPicPr>
                  </pic:nvPicPr>
                  <pic:blipFill>
                    <a:blip r:embed="rId38" cstate="print">
                      <a:lum bright="-6000" contrast="36000"/>
                    </a:blip>
                    <a:srcRect/>
                    <a:stretch>
                      <a:fillRect/>
                    </a:stretch>
                  </pic:blipFill>
                  <pic:spPr bwMode="auto">
                    <a:xfrm>
                      <a:off x="0" y="0"/>
                      <a:ext cx="1432106" cy="1995487"/>
                    </a:xfrm>
                    <a:prstGeom prst="rect">
                      <a:avLst/>
                    </a:prstGeom>
                    <a:noFill/>
                    <a:ln w="9525">
                      <a:noFill/>
                      <a:miter lim="800000"/>
                      <a:headEnd/>
                      <a:tailEnd/>
                    </a:ln>
                  </pic:spPr>
                </pic:pic>
              </a:graphicData>
            </a:graphic>
          </wp:anchor>
        </w:drawing>
      </w:r>
    </w:p>
    <w:p w:rsidR="00492199" w:rsidRDefault="00492199" w:rsidP="00504BB9">
      <w:pPr>
        <w:rPr>
          <w:sz w:val="36"/>
          <w:szCs w:val="36"/>
          <w:u w:val="single"/>
        </w:rPr>
      </w:pPr>
    </w:p>
    <w:p w:rsidR="00492199" w:rsidRDefault="00492199" w:rsidP="00504BB9">
      <w:pPr>
        <w:rPr>
          <w:sz w:val="36"/>
          <w:szCs w:val="36"/>
          <w:u w:val="single"/>
        </w:rPr>
      </w:pPr>
    </w:p>
    <w:p w:rsidR="00492199" w:rsidRDefault="00492199" w:rsidP="00504BB9">
      <w:pPr>
        <w:rPr>
          <w:sz w:val="36"/>
          <w:szCs w:val="36"/>
          <w:u w:val="single"/>
        </w:rPr>
      </w:pPr>
    </w:p>
    <w:p w:rsidR="00492199" w:rsidRPr="00492199" w:rsidRDefault="00492199" w:rsidP="00504BB9">
      <w:pPr>
        <w:rPr>
          <w:color w:val="FFFFFF" w:themeColor="background1"/>
          <w:sz w:val="36"/>
          <w:szCs w:val="36"/>
          <w:u w:val="single"/>
        </w:rPr>
      </w:pPr>
      <w:r w:rsidRPr="00492199">
        <w:rPr>
          <w:color w:val="FFFFFF" w:themeColor="background1"/>
          <w:sz w:val="36"/>
          <w:szCs w:val="36"/>
          <w:u w:val="single"/>
        </w:rPr>
        <w:t xml:space="preserve">                </w:t>
      </w:r>
      <w:proofErr w:type="spellStart"/>
      <w:r w:rsidRPr="00492199">
        <w:rPr>
          <w:color w:val="FFFFFF" w:themeColor="background1"/>
          <w:sz w:val="36"/>
          <w:szCs w:val="36"/>
          <w:u w:val="single"/>
        </w:rPr>
        <w:t>xxxx</w:t>
      </w:r>
      <w:proofErr w:type="spellEnd"/>
      <w:r w:rsidRPr="00492199">
        <w:rPr>
          <w:color w:val="FFFFFF" w:themeColor="background1"/>
          <w:sz w:val="36"/>
          <w:szCs w:val="36"/>
          <w:u w:val="single"/>
        </w:rPr>
        <w:t xml:space="preserve">         </w:t>
      </w:r>
    </w:p>
    <w:p w:rsidR="00504BB9" w:rsidRDefault="00504BB9" w:rsidP="00504BB9">
      <w:r w:rsidRPr="00F02855">
        <w:rPr>
          <w:sz w:val="36"/>
          <w:szCs w:val="36"/>
          <w:u w:val="single"/>
        </w:rPr>
        <w:lastRenderedPageBreak/>
        <w:t>Pojmenuj rostliny a co o nich víš</w:t>
      </w:r>
    </w:p>
    <w:p w:rsidR="00504BB9" w:rsidRDefault="00504BB9" w:rsidP="00504BB9">
      <w:r>
        <w:rPr>
          <w:noProof/>
        </w:rPr>
        <w:drawing>
          <wp:inline distT="0" distB="0" distL="0" distR="0">
            <wp:extent cx="1832814" cy="2457450"/>
            <wp:effectExtent l="19050" t="0" r="0" b="0"/>
            <wp:docPr id="7" name="obrázek 7" descr="ANd9GcTrR0b8wN-w6GFOq1MBq3xWLiCzYM9a6RWeaI_fsitPciPWSQn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d9GcTrR0b8wN-w6GFOq1MBq3xWLiCzYM9a6RWeaI_fsitPciPWSQnV"/>
                    <pic:cNvPicPr>
                      <a:picLocks noChangeAspect="1" noChangeArrowheads="1"/>
                    </pic:cNvPicPr>
                  </pic:nvPicPr>
                  <pic:blipFill>
                    <a:blip r:embed="rId39" cstate="print">
                      <a:lum bright="-18000" contrast="42000"/>
                    </a:blip>
                    <a:srcRect/>
                    <a:stretch>
                      <a:fillRect/>
                    </a:stretch>
                  </pic:blipFill>
                  <pic:spPr bwMode="auto">
                    <a:xfrm>
                      <a:off x="0" y="0"/>
                      <a:ext cx="1832814" cy="2457450"/>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647257" cy="2324100"/>
            <wp:effectExtent l="19050" t="0" r="0" b="0"/>
            <wp:docPr id="16" name="obrázek 16" descr="Výsledek obrázku pro listnaté stromy v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ýsledek obrázku pro listnaté stromy v čr"/>
                    <pic:cNvPicPr>
                      <a:picLocks noChangeAspect="1" noChangeArrowheads="1"/>
                    </pic:cNvPicPr>
                  </pic:nvPicPr>
                  <pic:blipFill>
                    <a:blip r:embed="rId40" cstate="print">
                      <a:lum bright="-12000" contrast="36000"/>
                    </a:blip>
                    <a:srcRect/>
                    <a:stretch>
                      <a:fillRect/>
                    </a:stretch>
                  </pic:blipFill>
                  <pic:spPr bwMode="auto">
                    <a:xfrm>
                      <a:off x="0" y="0"/>
                      <a:ext cx="1647257" cy="2324100"/>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767681" cy="2495550"/>
            <wp:effectExtent l="19050" t="0" r="3969" b="0"/>
            <wp:docPr id="17" name="obrázek 17" descr="ANd9GcR9IiWte10i-PEkHDbNIegAGsfWQBEy1n8HO2TSrL7E5mqmlBtr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Nd9GcR9IiWte10i-PEkHDbNIegAGsfWQBEy1n8HO2TSrL7E5mqmlBtr_g"/>
                    <pic:cNvPicPr>
                      <a:picLocks noChangeAspect="1" noChangeArrowheads="1"/>
                    </pic:cNvPicPr>
                  </pic:nvPicPr>
                  <pic:blipFill>
                    <a:blip r:embed="rId41" cstate="print">
                      <a:lum bright="-30000" contrast="48000"/>
                    </a:blip>
                    <a:srcRect/>
                    <a:stretch>
                      <a:fillRect/>
                    </a:stretch>
                  </pic:blipFill>
                  <pic:spPr bwMode="auto">
                    <a:xfrm>
                      <a:off x="0" y="0"/>
                      <a:ext cx="1767681" cy="2495550"/>
                    </a:xfrm>
                    <a:prstGeom prst="rect">
                      <a:avLst/>
                    </a:prstGeom>
                    <a:noFill/>
                    <a:ln w="9525">
                      <a:noFill/>
                      <a:miter lim="800000"/>
                      <a:headEnd/>
                      <a:tailEnd/>
                    </a:ln>
                  </pic:spPr>
                </pic:pic>
              </a:graphicData>
            </a:graphic>
          </wp:inline>
        </w:drawing>
      </w:r>
    </w:p>
    <w:p w:rsidR="00504BB9" w:rsidRPr="00504BB9" w:rsidRDefault="00504BB9" w:rsidP="00504BB9">
      <w:r w:rsidRPr="00F02855">
        <w:rPr>
          <w:sz w:val="36"/>
          <w:szCs w:val="36"/>
          <w:u w:val="single"/>
        </w:rPr>
        <w:lastRenderedPageBreak/>
        <w:t>Pojmenuj rostliny a co o nich víš</w:t>
      </w:r>
    </w:p>
    <w:p w:rsidR="00504BB9" w:rsidRDefault="00504BB9" w:rsidP="00504BB9"/>
    <w:p w:rsidR="00504BB9" w:rsidRDefault="00504BB9" w:rsidP="00504BB9">
      <w:r>
        <w:rPr>
          <w:noProof/>
        </w:rPr>
        <w:drawing>
          <wp:inline distT="0" distB="0" distL="0" distR="0">
            <wp:extent cx="1490074" cy="2105025"/>
            <wp:effectExtent l="19050" t="0" r="0" b="0"/>
            <wp:docPr id="8" name="obrázek 8" descr="Výsledek obrázku pro listnaté stromy v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ýsledek obrázku pro listnaté stromy v čr"/>
                    <pic:cNvPicPr>
                      <a:picLocks noChangeAspect="1" noChangeArrowheads="1"/>
                    </pic:cNvPicPr>
                  </pic:nvPicPr>
                  <pic:blipFill>
                    <a:blip r:embed="rId42" cstate="print">
                      <a:lum bright="-24000" contrast="54000"/>
                    </a:blip>
                    <a:srcRect/>
                    <a:stretch>
                      <a:fillRect/>
                    </a:stretch>
                  </pic:blipFill>
                  <pic:spPr bwMode="auto">
                    <a:xfrm>
                      <a:off x="0" y="0"/>
                      <a:ext cx="1490074" cy="2105025"/>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p w:rsidR="00504BB9" w:rsidRDefault="00504BB9" w:rsidP="00504BB9">
      <w:r>
        <w:rPr>
          <w:noProof/>
        </w:rPr>
        <w:drawing>
          <wp:inline distT="0" distB="0" distL="0" distR="0">
            <wp:extent cx="1405813" cy="2066925"/>
            <wp:effectExtent l="19050" t="0" r="3887" b="0"/>
            <wp:docPr id="14" name="obrázek 14" descr="Výsledek obrázku pro lípa srdčit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ýsledek obrázku pro lípa srdčitá"/>
                    <pic:cNvPicPr>
                      <a:picLocks noChangeAspect="1" noChangeArrowheads="1"/>
                    </pic:cNvPicPr>
                  </pic:nvPicPr>
                  <pic:blipFill>
                    <a:blip r:embed="rId43" cstate="print">
                      <a:lum bright="-12000" contrast="54000"/>
                    </a:blip>
                    <a:srcRect/>
                    <a:stretch>
                      <a:fillRect/>
                    </a:stretch>
                  </pic:blipFill>
                  <pic:spPr bwMode="auto">
                    <a:xfrm>
                      <a:off x="0" y="0"/>
                      <a:ext cx="1405813" cy="2066925"/>
                    </a:xfrm>
                    <a:prstGeom prst="rect">
                      <a:avLst/>
                    </a:prstGeom>
                    <a:noFill/>
                    <a:ln w="9525">
                      <a:noFill/>
                      <a:miter lim="800000"/>
                      <a:headEnd/>
                      <a:tailEnd/>
                    </a:ln>
                  </pic:spPr>
                </pic:pic>
              </a:graphicData>
            </a:graphic>
          </wp:inline>
        </w:drawing>
      </w:r>
    </w:p>
    <w:p w:rsidR="00504BB9" w:rsidRDefault="00504BB9" w:rsidP="00504BB9">
      <w:pPr>
        <w:rPr>
          <w:sz w:val="36"/>
          <w:szCs w:val="36"/>
          <w:u w:val="single"/>
        </w:rPr>
      </w:pPr>
    </w:p>
    <w:p w:rsidR="00504BB9" w:rsidRDefault="00504BB9" w:rsidP="00504BB9">
      <w:pPr>
        <w:rPr>
          <w:sz w:val="36"/>
          <w:szCs w:val="36"/>
          <w:u w:val="single"/>
        </w:rPr>
      </w:pPr>
      <w:r>
        <w:rPr>
          <w:noProof/>
        </w:rPr>
        <w:drawing>
          <wp:inline distT="0" distB="0" distL="0" distR="0">
            <wp:extent cx="1535381" cy="2257425"/>
            <wp:effectExtent l="19050" t="0" r="7669" b="0"/>
            <wp:docPr id="15" name="obrázek 15" descr="Výsledek obrázku pro listnaté stromy v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ýsledek obrázku pro listnaté stromy v čr"/>
                    <pic:cNvPicPr>
                      <a:picLocks noChangeAspect="1" noChangeArrowheads="1"/>
                    </pic:cNvPicPr>
                  </pic:nvPicPr>
                  <pic:blipFill>
                    <a:blip r:embed="rId44" cstate="print">
                      <a:lum bright="-12000" contrast="42000"/>
                    </a:blip>
                    <a:srcRect/>
                    <a:stretch>
                      <a:fillRect/>
                    </a:stretch>
                  </pic:blipFill>
                  <pic:spPr bwMode="auto">
                    <a:xfrm>
                      <a:off x="0" y="0"/>
                      <a:ext cx="1535381" cy="2257425"/>
                    </a:xfrm>
                    <a:prstGeom prst="rect">
                      <a:avLst/>
                    </a:prstGeom>
                    <a:noFill/>
                    <a:ln w="9525">
                      <a:noFill/>
                      <a:miter lim="800000"/>
                      <a:headEnd/>
                      <a:tailEnd/>
                    </a:ln>
                  </pic:spPr>
                </pic:pic>
              </a:graphicData>
            </a:graphic>
          </wp:inline>
        </w:drawing>
      </w:r>
    </w:p>
    <w:p w:rsidR="00504BB9" w:rsidRPr="00504BB9"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r>
        <w:t xml:space="preserve">  </w:t>
      </w:r>
      <w:r>
        <w:rPr>
          <w:noProof/>
        </w:rPr>
        <w:drawing>
          <wp:inline distT="0" distB="0" distL="0" distR="0">
            <wp:extent cx="1790700" cy="2552700"/>
            <wp:effectExtent l="19050" t="0" r="0" b="0"/>
            <wp:docPr id="9" name="obrázek 9" descr="4ce926c4e28e01044bbb6afd5381f8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ce926c4e28e01044bbb6afd5381f8b7"/>
                    <pic:cNvPicPr>
                      <a:picLocks noChangeAspect="1" noChangeArrowheads="1"/>
                    </pic:cNvPicPr>
                  </pic:nvPicPr>
                  <pic:blipFill>
                    <a:blip r:embed="rId45" cstate="print">
                      <a:lum bright="-24000" contrast="48000"/>
                    </a:blip>
                    <a:srcRect/>
                    <a:stretch>
                      <a:fillRect/>
                    </a:stretch>
                  </pic:blipFill>
                  <pic:spPr bwMode="auto">
                    <a:xfrm>
                      <a:off x="0" y="0"/>
                      <a:ext cx="1790700" cy="2552700"/>
                    </a:xfrm>
                    <a:prstGeom prst="rect">
                      <a:avLst/>
                    </a:prstGeom>
                    <a:noFill/>
                    <a:ln w="9525">
                      <a:noFill/>
                      <a:miter lim="800000"/>
                      <a:headEnd/>
                      <a:tailEnd/>
                    </a:ln>
                  </pic:spPr>
                </pic:pic>
              </a:graphicData>
            </a:graphic>
          </wp:inline>
        </w:drawing>
      </w:r>
    </w:p>
    <w:p w:rsidR="00504BB9" w:rsidRDefault="00504BB9" w:rsidP="00504BB9"/>
    <w:p w:rsidR="00504BB9" w:rsidRDefault="00504BB9" w:rsidP="00504BB9">
      <w:r>
        <w:rPr>
          <w:noProof/>
        </w:rPr>
        <w:drawing>
          <wp:inline distT="0" distB="0" distL="0" distR="0">
            <wp:extent cx="1800225" cy="2543175"/>
            <wp:effectExtent l="19050" t="0" r="9525" b="0"/>
            <wp:docPr id="12" name="obrázek 12" descr="Výsledek obrázku pro listnaté stromy v č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ýsledek obrázku pro listnaté stromy v čr"/>
                    <pic:cNvPicPr>
                      <a:picLocks noChangeAspect="1" noChangeArrowheads="1"/>
                    </pic:cNvPicPr>
                  </pic:nvPicPr>
                  <pic:blipFill>
                    <a:blip r:embed="rId46" cstate="print">
                      <a:lum bright="-12000" contrast="48000"/>
                    </a:blip>
                    <a:srcRect/>
                    <a:stretch>
                      <a:fillRect/>
                    </a:stretch>
                  </pic:blipFill>
                  <pic:spPr bwMode="auto">
                    <a:xfrm>
                      <a:off x="0" y="0"/>
                      <a:ext cx="1800225" cy="2543175"/>
                    </a:xfrm>
                    <a:prstGeom prst="rect">
                      <a:avLst/>
                    </a:prstGeom>
                    <a:noFill/>
                    <a:ln w="9525">
                      <a:noFill/>
                      <a:miter lim="800000"/>
                      <a:headEnd/>
                      <a:tailEnd/>
                    </a:ln>
                  </pic:spPr>
                </pic:pic>
              </a:graphicData>
            </a:graphic>
          </wp:inline>
        </w:drawing>
      </w:r>
    </w:p>
    <w:p w:rsidR="00504BB9" w:rsidRPr="00504BB9" w:rsidRDefault="00504BB9" w:rsidP="00504BB9">
      <w:r>
        <w:rPr>
          <w:noProof/>
        </w:rPr>
        <w:drawing>
          <wp:inline distT="0" distB="0" distL="0" distR="0">
            <wp:extent cx="1790700" cy="2533650"/>
            <wp:effectExtent l="19050" t="0" r="0" b="0"/>
            <wp:docPr id="13" name="obrázek 13" descr="je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edle"/>
                    <pic:cNvPicPr>
                      <a:picLocks noChangeAspect="1" noChangeArrowheads="1"/>
                    </pic:cNvPicPr>
                  </pic:nvPicPr>
                  <pic:blipFill>
                    <a:blip r:embed="rId47" cstate="print">
                      <a:lum bright="-18000" contrast="54000"/>
                    </a:blip>
                    <a:srcRect/>
                    <a:stretch>
                      <a:fillRect/>
                    </a:stretch>
                  </pic:blipFill>
                  <pic:spPr bwMode="auto">
                    <a:xfrm>
                      <a:off x="0" y="0"/>
                      <a:ext cx="1790700" cy="2533650"/>
                    </a:xfrm>
                    <a:prstGeom prst="rect">
                      <a:avLst/>
                    </a:prstGeom>
                    <a:noFill/>
                    <a:ln w="9525">
                      <a:noFill/>
                      <a:miter lim="800000"/>
                      <a:headEnd/>
                      <a:tailEnd/>
                    </a:ln>
                  </pic:spPr>
                </pic:pic>
              </a:graphicData>
            </a:graphic>
          </wp:inline>
        </w:drawing>
      </w:r>
    </w:p>
    <w:p w:rsidR="00504BB9" w:rsidRPr="00F02855" w:rsidRDefault="00504BB9" w:rsidP="00504BB9">
      <w:pPr>
        <w:rPr>
          <w:sz w:val="36"/>
          <w:szCs w:val="36"/>
          <w:u w:val="single"/>
        </w:rPr>
      </w:pPr>
      <w:r w:rsidRPr="00F02855">
        <w:rPr>
          <w:sz w:val="36"/>
          <w:szCs w:val="36"/>
          <w:u w:val="single"/>
        </w:rPr>
        <w:lastRenderedPageBreak/>
        <w:t>Pojmenuj rostliny a co o nich víš</w:t>
      </w:r>
    </w:p>
    <w:p w:rsidR="00504BB9" w:rsidRDefault="00504BB9" w:rsidP="00504BB9"/>
    <w:p w:rsidR="00504BB9" w:rsidRDefault="00504BB9" w:rsidP="00504BB9">
      <w:r>
        <w:rPr>
          <w:noProof/>
        </w:rPr>
        <w:drawing>
          <wp:inline distT="0" distB="0" distL="0" distR="0">
            <wp:extent cx="2971800" cy="2714625"/>
            <wp:effectExtent l="19050" t="0" r="0" b="0"/>
            <wp:docPr id="10" name="obrázek 10" descr="ja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asan"/>
                    <pic:cNvPicPr>
                      <a:picLocks noChangeAspect="1" noChangeArrowheads="1"/>
                    </pic:cNvPicPr>
                  </pic:nvPicPr>
                  <pic:blipFill>
                    <a:blip r:embed="rId48" cstate="print">
                      <a:lum bright="-18000" contrast="64000"/>
                    </a:blip>
                    <a:srcRect/>
                    <a:stretch>
                      <a:fillRect/>
                    </a:stretch>
                  </pic:blipFill>
                  <pic:spPr bwMode="auto">
                    <a:xfrm>
                      <a:off x="0" y="0"/>
                      <a:ext cx="2971800" cy="2714625"/>
                    </a:xfrm>
                    <a:prstGeom prst="rect">
                      <a:avLst/>
                    </a:prstGeom>
                    <a:noFill/>
                    <a:ln w="9525">
                      <a:noFill/>
                      <a:miter lim="800000"/>
                      <a:headEnd/>
                      <a:tailEnd/>
                    </a:ln>
                  </pic:spPr>
                </pic:pic>
              </a:graphicData>
            </a:graphic>
          </wp:inline>
        </w:drawing>
      </w:r>
      <w:r>
        <w:t xml:space="preserve">  </w:t>
      </w:r>
    </w:p>
    <w:p w:rsidR="00504BB9" w:rsidRDefault="00504BB9" w:rsidP="00504BB9"/>
    <w:p w:rsidR="00504BB9" w:rsidRDefault="00504BB9" w:rsidP="00504BB9"/>
    <w:p w:rsidR="00504BB9" w:rsidRDefault="00504BB9" w:rsidP="00504BB9"/>
    <w:p w:rsidR="00504BB9" w:rsidRDefault="00504BB9" w:rsidP="00504BB9">
      <w:r>
        <w:rPr>
          <w:noProof/>
        </w:rPr>
        <w:drawing>
          <wp:inline distT="0" distB="0" distL="0" distR="0">
            <wp:extent cx="2095500" cy="2438400"/>
            <wp:effectExtent l="19050" t="0" r="0" b="0"/>
            <wp:docPr id="11" name="obrázek 11" descr="Výsledek obrázku pro jírovec maď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ýsledek obrázku pro jírovec maďal"/>
                    <pic:cNvPicPr>
                      <a:picLocks noChangeAspect="1" noChangeArrowheads="1"/>
                    </pic:cNvPicPr>
                  </pic:nvPicPr>
                  <pic:blipFill>
                    <a:blip r:embed="rId49" cstate="print">
                      <a:lum bright="-12000" contrast="66000"/>
                    </a:blip>
                    <a:srcRect/>
                    <a:stretch>
                      <a:fillRect/>
                    </a:stretch>
                  </pic:blipFill>
                  <pic:spPr bwMode="auto">
                    <a:xfrm>
                      <a:off x="0" y="0"/>
                      <a:ext cx="2095500" cy="2438400"/>
                    </a:xfrm>
                    <a:prstGeom prst="rect">
                      <a:avLst/>
                    </a:prstGeom>
                    <a:noFill/>
                    <a:ln w="9525">
                      <a:noFill/>
                      <a:miter lim="800000"/>
                      <a:headEnd/>
                      <a:tailEnd/>
                    </a:ln>
                  </pic:spPr>
                </pic:pic>
              </a:graphicData>
            </a:graphic>
          </wp:inline>
        </w:drawing>
      </w:r>
    </w:p>
    <w:p w:rsidR="00504BB9" w:rsidRDefault="00504BB9" w:rsidP="00504BB9"/>
    <w:p w:rsidR="00504BB9" w:rsidRPr="00681AEA" w:rsidRDefault="00504BB9" w:rsidP="00681AEA">
      <w:pPr>
        <w:rPr>
          <w:b/>
          <w:sz w:val="28"/>
          <w:szCs w:val="28"/>
        </w:rPr>
      </w:pPr>
    </w:p>
    <w:sectPr w:rsidR="00504BB9" w:rsidRPr="00681AEA" w:rsidSect="00932C41">
      <w:headerReference w:type="default" r:id="rId50"/>
      <w:type w:val="continuous"/>
      <w:pgSz w:w="11907" w:h="16840" w:code="9"/>
      <w:pgMar w:top="1701" w:right="1134" w:bottom="1134" w:left="1134" w:header="851" w:footer="709" w:gutter="85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6C7C" w:rsidRDefault="00196C7C">
      <w:r>
        <w:separator/>
      </w:r>
    </w:p>
    <w:p w:rsidR="00196C7C" w:rsidRDefault="00196C7C"/>
  </w:endnote>
  <w:endnote w:type="continuationSeparator" w:id="0">
    <w:p w:rsidR="00196C7C" w:rsidRDefault="00196C7C">
      <w:r>
        <w:continuationSeparator/>
      </w:r>
    </w:p>
    <w:p w:rsidR="00196C7C" w:rsidRDefault="00196C7C"/>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Helvetica">
    <w:panose1 w:val="020B0604020202020204"/>
    <w:charset w:val="EE"/>
    <w:family w:val="swiss"/>
    <w:pitch w:val="variable"/>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Source Sans Pro">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5928" w:rsidRDefault="00F9592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6C7C" w:rsidRDefault="00196C7C">
      <w:r>
        <w:separator/>
      </w:r>
    </w:p>
    <w:p w:rsidR="00196C7C" w:rsidRDefault="00196C7C"/>
  </w:footnote>
  <w:footnote w:type="continuationSeparator" w:id="0">
    <w:p w:rsidR="00196C7C" w:rsidRDefault="00196C7C">
      <w:r>
        <w:continuationSeparator/>
      </w:r>
    </w:p>
    <w:p w:rsidR="00196C7C" w:rsidRDefault="00196C7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BF7" w:rsidRPr="00B01BF7" w:rsidRDefault="00B01BF7" w:rsidP="00B01BF7">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1BF7" w:rsidRDefault="00B01BF7" w:rsidP="002B106D">
    <w:pPr>
      <w:pStyle w:val="Zkladntext"/>
      <w:pBdr>
        <w:bottom w:val="single" w:sz="4" w:space="1" w:color="auto"/>
      </w:pBdr>
      <w:tabs>
        <w:tab w:val="right" w:pos="8788"/>
      </w:tabs>
      <w:jc w:val="left"/>
    </w:pPr>
    <w:r>
      <w:t>UTB ve Zlíně, Fakulta humanitních studií</w:t>
    </w:r>
    <w:r>
      <w:tab/>
    </w:r>
    <w:fldSimple w:instr=" PAGE ">
      <w:r w:rsidR="00A055FA">
        <w:rPr>
          <w:noProof/>
        </w:rPr>
        <w:t>39</w:t>
      </w:r>
    </w:fldSimple>
  </w:p>
  <w:p w:rsidR="00B01BF7" w:rsidRDefault="00B01BF7">
    <w:pPr>
      <w:pStyle w:val="Zhlav"/>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5928" w:rsidRDefault="00F95928" w:rsidP="00D229EC">
    <w:pPr>
      <w:pStyle w:val="Zkladntext"/>
      <w:pBdr>
        <w:bottom w:val="single" w:sz="4" w:space="1" w:color="auto"/>
      </w:pBdr>
      <w:tabs>
        <w:tab w:val="right" w:pos="8788"/>
      </w:tabs>
      <w:jc w:val="left"/>
    </w:pPr>
    <w:r>
      <w:t>UTB ve Zlíně, Fakulta humanitních studií</w:t>
    </w:r>
    <w:r>
      <w:tab/>
    </w:r>
    <w:fldSimple w:instr=" PAGE ">
      <w:r w:rsidR="002B106D">
        <w:rPr>
          <w:noProof/>
        </w:rPr>
        <w:t>79</w:t>
      </w:r>
    </w:fldSimple>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5928" w:rsidRDefault="00F95928">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74A80"/>
    <w:multiLevelType w:val="hybridMultilevel"/>
    <w:tmpl w:val="B0C044BA"/>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nsid w:val="21AE42D0"/>
    <w:multiLevelType w:val="hybridMultilevel"/>
    <w:tmpl w:val="EE560C96"/>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2488330C"/>
    <w:multiLevelType w:val="hybridMultilevel"/>
    <w:tmpl w:val="FE3830D6"/>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38B41A7D"/>
    <w:multiLevelType w:val="hybridMultilevel"/>
    <w:tmpl w:val="054E038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3A86747B"/>
    <w:multiLevelType w:val="hybridMultilevel"/>
    <w:tmpl w:val="EA2C31A0"/>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3ADC5CA0"/>
    <w:multiLevelType w:val="hybridMultilevel"/>
    <w:tmpl w:val="7066560C"/>
    <w:lvl w:ilvl="0" w:tplc="0405000F">
      <w:start w:val="1"/>
      <w:numFmt w:val="decimal"/>
      <w:lvlText w:val="%1."/>
      <w:lvlJc w:val="left"/>
      <w:pPr>
        <w:ind w:left="840" w:hanging="360"/>
      </w:pPr>
    </w:lvl>
    <w:lvl w:ilvl="1" w:tplc="04050019" w:tentative="1">
      <w:start w:val="1"/>
      <w:numFmt w:val="lowerLetter"/>
      <w:lvlText w:val="%2."/>
      <w:lvlJc w:val="left"/>
      <w:pPr>
        <w:ind w:left="1560" w:hanging="360"/>
      </w:pPr>
    </w:lvl>
    <w:lvl w:ilvl="2" w:tplc="0405001B" w:tentative="1">
      <w:start w:val="1"/>
      <w:numFmt w:val="lowerRoman"/>
      <w:lvlText w:val="%3."/>
      <w:lvlJc w:val="right"/>
      <w:pPr>
        <w:ind w:left="2280" w:hanging="180"/>
      </w:pPr>
    </w:lvl>
    <w:lvl w:ilvl="3" w:tplc="0405000F" w:tentative="1">
      <w:start w:val="1"/>
      <w:numFmt w:val="decimal"/>
      <w:lvlText w:val="%4."/>
      <w:lvlJc w:val="left"/>
      <w:pPr>
        <w:ind w:left="3000" w:hanging="360"/>
      </w:pPr>
    </w:lvl>
    <w:lvl w:ilvl="4" w:tplc="04050019" w:tentative="1">
      <w:start w:val="1"/>
      <w:numFmt w:val="lowerLetter"/>
      <w:lvlText w:val="%5."/>
      <w:lvlJc w:val="left"/>
      <w:pPr>
        <w:ind w:left="3720" w:hanging="360"/>
      </w:pPr>
    </w:lvl>
    <w:lvl w:ilvl="5" w:tplc="0405001B" w:tentative="1">
      <w:start w:val="1"/>
      <w:numFmt w:val="lowerRoman"/>
      <w:lvlText w:val="%6."/>
      <w:lvlJc w:val="right"/>
      <w:pPr>
        <w:ind w:left="4440" w:hanging="180"/>
      </w:pPr>
    </w:lvl>
    <w:lvl w:ilvl="6" w:tplc="0405000F" w:tentative="1">
      <w:start w:val="1"/>
      <w:numFmt w:val="decimal"/>
      <w:lvlText w:val="%7."/>
      <w:lvlJc w:val="left"/>
      <w:pPr>
        <w:ind w:left="5160" w:hanging="360"/>
      </w:pPr>
    </w:lvl>
    <w:lvl w:ilvl="7" w:tplc="04050019" w:tentative="1">
      <w:start w:val="1"/>
      <w:numFmt w:val="lowerLetter"/>
      <w:lvlText w:val="%8."/>
      <w:lvlJc w:val="left"/>
      <w:pPr>
        <w:ind w:left="5880" w:hanging="360"/>
      </w:pPr>
    </w:lvl>
    <w:lvl w:ilvl="8" w:tplc="0405001B" w:tentative="1">
      <w:start w:val="1"/>
      <w:numFmt w:val="lowerRoman"/>
      <w:lvlText w:val="%9."/>
      <w:lvlJc w:val="right"/>
      <w:pPr>
        <w:ind w:left="6600" w:hanging="180"/>
      </w:pPr>
    </w:lvl>
  </w:abstractNum>
  <w:abstractNum w:abstractNumId="8">
    <w:nsid w:val="3DCC0BC9"/>
    <w:multiLevelType w:val="hybridMultilevel"/>
    <w:tmpl w:val="AC64E52E"/>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465737AA"/>
    <w:multiLevelType w:val="hybridMultilevel"/>
    <w:tmpl w:val="4BC8BD84"/>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48BE5A0B"/>
    <w:multiLevelType w:val="hybridMultilevel"/>
    <w:tmpl w:val="2D1E2EEA"/>
    <w:lvl w:ilvl="0" w:tplc="04050011">
      <w:start w:val="1"/>
      <w:numFmt w:val="decimal"/>
      <w:lvlText w:val="%1)"/>
      <w:lvlJc w:val="left"/>
      <w:pPr>
        <w:ind w:left="644" w:hanging="360"/>
      </w:pPr>
    </w:lvl>
    <w:lvl w:ilvl="1" w:tplc="04050019" w:tentative="1">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1">
    <w:nsid w:val="51045E6B"/>
    <w:multiLevelType w:val="hybridMultilevel"/>
    <w:tmpl w:val="DC80BE7C"/>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5117256E"/>
    <w:multiLevelType w:val="hybridMultilevel"/>
    <w:tmpl w:val="413608F0"/>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579B1BF4"/>
    <w:multiLevelType w:val="hybridMultilevel"/>
    <w:tmpl w:val="C7A6A07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59A023B8"/>
    <w:multiLevelType w:val="hybridMultilevel"/>
    <w:tmpl w:val="F5D6C458"/>
    <w:lvl w:ilvl="0" w:tplc="0405000F">
      <w:start w:val="1"/>
      <w:numFmt w:val="decimal"/>
      <w:lvlText w:val="%1."/>
      <w:lvlJc w:val="left"/>
      <w:pPr>
        <w:ind w:left="1020" w:hanging="360"/>
      </w:pPr>
    </w:lvl>
    <w:lvl w:ilvl="1" w:tplc="04050019" w:tentative="1">
      <w:start w:val="1"/>
      <w:numFmt w:val="lowerLetter"/>
      <w:lvlText w:val="%2."/>
      <w:lvlJc w:val="left"/>
      <w:pPr>
        <w:ind w:left="1740" w:hanging="360"/>
      </w:pPr>
    </w:lvl>
    <w:lvl w:ilvl="2" w:tplc="0405001B" w:tentative="1">
      <w:start w:val="1"/>
      <w:numFmt w:val="lowerRoman"/>
      <w:lvlText w:val="%3."/>
      <w:lvlJc w:val="right"/>
      <w:pPr>
        <w:ind w:left="2460" w:hanging="180"/>
      </w:pPr>
    </w:lvl>
    <w:lvl w:ilvl="3" w:tplc="0405000F" w:tentative="1">
      <w:start w:val="1"/>
      <w:numFmt w:val="decimal"/>
      <w:lvlText w:val="%4."/>
      <w:lvlJc w:val="left"/>
      <w:pPr>
        <w:ind w:left="3180" w:hanging="360"/>
      </w:pPr>
    </w:lvl>
    <w:lvl w:ilvl="4" w:tplc="04050019" w:tentative="1">
      <w:start w:val="1"/>
      <w:numFmt w:val="lowerLetter"/>
      <w:lvlText w:val="%5."/>
      <w:lvlJc w:val="left"/>
      <w:pPr>
        <w:ind w:left="3900" w:hanging="360"/>
      </w:pPr>
    </w:lvl>
    <w:lvl w:ilvl="5" w:tplc="0405001B" w:tentative="1">
      <w:start w:val="1"/>
      <w:numFmt w:val="lowerRoman"/>
      <w:lvlText w:val="%6."/>
      <w:lvlJc w:val="right"/>
      <w:pPr>
        <w:ind w:left="4620" w:hanging="180"/>
      </w:pPr>
    </w:lvl>
    <w:lvl w:ilvl="6" w:tplc="0405000F" w:tentative="1">
      <w:start w:val="1"/>
      <w:numFmt w:val="decimal"/>
      <w:lvlText w:val="%7."/>
      <w:lvlJc w:val="left"/>
      <w:pPr>
        <w:ind w:left="5340" w:hanging="360"/>
      </w:pPr>
    </w:lvl>
    <w:lvl w:ilvl="7" w:tplc="04050019" w:tentative="1">
      <w:start w:val="1"/>
      <w:numFmt w:val="lowerLetter"/>
      <w:lvlText w:val="%8."/>
      <w:lvlJc w:val="left"/>
      <w:pPr>
        <w:ind w:left="6060" w:hanging="360"/>
      </w:pPr>
    </w:lvl>
    <w:lvl w:ilvl="8" w:tplc="0405001B" w:tentative="1">
      <w:start w:val="1"/>
      <w:numFmt w:val="lowerRoman"/>
      <w:lvlText w:val="%9."/>
      <w:lvlJc w:val="right"/>
      <w:pPr>
        <w:ind w:left="6780" w:hanging="180"/>
      </w:pPr>
    </w:lvl>
  </w:abstractNum>
  <w:abstractNum w:abstractNumId="15">
    <w:nsid w:val="5A763C08"/>
    <w:multiLevelType w:val="hybridMultilevel"/>
    <w:tmpl w:val="88DE17B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5B062F27"/>
    <w:multiLevelType w:val="hybridMultilevel"/>
    <w:tmpl w:val="3BDA980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603F1156"/>
    <w:multiLevelType w:val="hybridMultilevel"/>
    <w:tmpl w:val="631C9AE0"/>
    <w:lvl w:ilvl="0" w:tplc="04050009">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nsid w:val="754F2E64"/>
    <w:multiLevelType w:val="hybridMultilevel"/>
    <w:tmpl w:val="C3866110"/>
    <w:lvl w:ilvl="0" w:tplc="43F695E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abstractNumId w:val="20"/>
  </w:num>
  <w:num w:numId="2">
    <w:abstractNumId w:val="1"/>
  </w:num>
  <w:num w:numId="3">
    <w:abstractNumId w:val="4"/>
  </w:num>
  <w:num w:numId="4">
    <w:abstractNumId w:val="18"/>
  </w:num>
  <w:num w:numId="5">
    <w:abstractNumId w:val="9"/>
  </w:num>
  <w:num w:numId="6">
    <w:abstractNumId w:val="0"/>
  </w:num>
  <w:num w:numId="7">
    <w:abstractNumId w:val="8"/>
  </w:num>
  <w:num w:numId="8">
    <w:abstractNumId w:val="6"/>
  </w:num>
  <w:num w:numId="9">
    <w:abstractNumId w:val="3"/>
  </w:num>
  <w:num w:numId="10">
    <w:abstractNumId w:val="12"/>
  </w:num>
  <w:num w:numId="11">
    <w:abstractNumId w:val="11"/>
  </w:num>
  <w:num w:numId="12">
    <w:abstractNumId w:val="2"/>
  </w:num>
  <w:num w:numId="13">
    <w:abstractNumId w:val="10"/>
  </w:num>
  <w:num w:numId="14">
    <w:abstractNumId w:val="19"/>
  </w:num>
  <w:num w:numId="15">
    <w:abstractNumId w:val="17"/>
  </w:num>
  <w:num w:numId="16">
    <w:abstractNumId w:val="14"/>
  </w:num>
  <w:num w:numId="17">
    <w:abstractNumId w:val="7"/>
  </w:num>
  <w:num w:numId="18">
    <w:abstractNumId w:val="15"/>
  </w:num>
  <w:num w:numId="19">
    <w:abstractNumId w:val="5"/>
  </w:num>
  <w:num w:numId="20">
    <w:abstractNumId w:val="16"/>
  </w:num>
  <w:num w:numId="21">
    <w:abstractNumId w:val="1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stylePaneFormatFilter w:val="3F01"/>
  <w:defaultTabStop w:val="709"/>
  <w:autoHyphenation/>
  <w:hyphenationZone w:val="425"/>
  <w:doNotHyphenateCaps/>
  <w:drawingGridHorizontalSpacing w:val="120"/>
  <w:drawingGridVerticalSpacing w:val="0"/>
  <w:displayHorizontalDrawingGridEvery w:val="0"/>
  <w:displayVerticalDrawingGridEvery w:val="0"/>
  <w:characterSpacingControl w:val="doNotCompress"/>
  <w:footnotePr>
    <w:footnote w:id="-1"/>
    <w:footnote w:id="0"/>
  </w:footnotePr>
  <w:endnotePr>
    <w:endnote w:id="-1"/>
    <w:endnote w:id="0"/>
  </w:endnotePr>
  <w:compat/>
  <w:rsids>
    <w:rsidRoot w:val="00B844E8"/>
    <w:rsid w:val="000066D7"/>
    <w:rsid w:val="00006FC5"/>
    <w:rsid w:val="000206C4"/>
    <w:rsid w:val="000213D6"/>
    <w:rsid w:val="00031265"/>
    <w:rsid w:val="00044831"/>
    <w:rsid w:val="000504C5"/>
    <w:rsid w:val="0005285F"/>
    <w:rsid w:val="00053F01"/>
    <w:rsid w:val="00054508"/>
    <w:rsid w:val="000654AF"/>
    <w:rsid w:val="00071D69"/>
    <w:rsid w:val="000739AB"/>
    <w:rsid w:val="00081509"/>
    <w:rsid w:val="000A341B"/>
    <w:rsid w:val="000A3A53"/>
    <w:rsid w:val="000A4656"/>
    <w:rsid w:val="000C60F3"/>
    <w:rsid w:val="000C692F"/>
    <w:rsid w:val="000D1214"/>
    <w:rsid w:val="000D42A5"/>
    <w:rsid w:val="000D63D7"/>
    <w:rsid w:val="000E2B56"/>
    <w:rsid w:val="000E317B"/>
    <w:rsid w:val="000E7559"/>
    <w:rsid w:val="000E7618"/>
    <w:rsid w:val="000F0513"/>
    <w:rsid w:val="000F1D70"/>
    <w:rsid w:val="000F7F92"/>
    <w:rsid w:val="001022A8"/>
    <w:rsid w:val="00105EEA"/>
    <w:rsid w:val="001376EF"/>
    <w:rsid w:val="0014082C"/>
    <w:rsid w:val="00144DB1"/>
    <w:rsid w:val="001559E1"/>
    <w:rsid w:val="0016167C"/>
    <w:rsid w:val="00161E0D"/>
    <w:rsid w:val="00164958"/>
    <w:rsid w:val="001754B5"/>
    <w:rsid w:val="00176B3B"/>
    <w:rsid w:val="00183286"/>
    <w:rsid w:val="00191027"/>
    <w:rsid w:val="001931B5"/>
    <w:rsid w:val="00195B12"/>
    <w:rsid w:val="00196C7C"/>
    <w:rsid w:val="001A0CC8"/>
    <w:rsid w:val="001A70DE"/>
    <w:rsid w:val="001B130C"/>
    <w:rsid w:val="001C179C"/>
    <w:rsid w:val="001D30AF"/>
    <w:rsid w:val="001E1575"/>
    <w:rsid w:val="001E4183"/>
    <w:rsid w:val="001F6767"/>
    <w:rsid w:val="001F7AE0"/>
    <w:rsid w:val="00205841"/>
    <w:rsid w:val="00210359"/>
    <w:rsid w:val="002132C6"/>
    <w:rsid w:val="00220650"/>
    <w:rsid w:val="002544BC"/>
    <w:rsid w:val="002564AC"/>
    <w:rsid w:val="0026598C"/>
    <w:rsid w:val="0027179B"/>
    <w:rsid w:val="0027443F"/>
    <w:rsid w:val="002746AE"/>
    <w:rsid w:val="00274F94"/>
    <w:rsid w:val="00275981"/>
    <w:rsid w:val="00282131"/>
    <w:rsid w:val="00283A7D"/>
    <w:rsid w:val="00285E33"/>
    <w:rsid w:val="00287ABF"/>
    <w:rsid w:val="00290EF5"/>
    <w:rsid w:val="002937F4"/>
    <w:rsid w:val="00297BA1"/>
    <w:rsid w:val="002A0C88"/>
    <w:rsid w:val="002A14F5"/>
    <w:rsid w:val="002B106D"/>
    <w:rsid w:val="002B5103"/>
    <w:rsid w:val="002C13D0"/>
    <w:rsid w:val="002C3311"/>
    <w:rsid w:val="002C35D2"/>
    <w:rsid w:val="002D187D"/>
    <w:rsid w:val="002D2DCD"/>
    <w:rsid w:val="002E0F99"/>
    <w:rsid w:val="002E7CFB"/>
    <w:rsid w:val="002F27CF"/>
    <w:rsid w:val="002F394B"/>
    <w:rsid w:val="002F5DAF"/>
    <w:rsid w:val="00310EB3"/>
    <w:rsid w:val="00317A4A"/>
    <w:rsid w:val="00326C26"/>
    <w:rsid w:val="00343813"/>
    <w:rsid w:val="003479FD"/>
    <w:rsid w:val="003505E9"/>
    <w:rsid w:val="00352BB4"/>
    <w:rsid w:val="00355F29"/>
    <w:rsid w:val="0037169E"/>
    <w:rsid w:val="00371A6F"/>
    <w:rsid w:val="00372E86"/>
    <w:rsid w:val="003770EC"/>
    <w:rsid w:val="003830BC"/>
    <w:rsid w:val="00392FD0"/>
    <w:rsid w:val="003941B3"/>
    <w:rsid w:val="0039781A"/>
    <w:rsid w:val="003C0F27"/>
    <w:rsid w:val="003D1890"/>
    <w:rsid w:val="003D706E"/>
    <w:rsid w:val="003E0D67"/>
    <w:rsid w:val="003E5163"/>
    <w:rsid w:val="003F18D5"/>
    <w:rsid w:val="0040424E"/>
    <w:rsid w:val="004042E0"/>
    <w:rsid w:val="004215CA"/>
    <w:rsid w:val="004216FD"/>
    <w:rsid w:val="00421E81"/>
    <w:rsid w:val="004261B4"/>
    <w:rsid w:val="004451D7"/>
    <w:rsid w:val="00453E39"/>
    <w:rsid w:val="00457F8A"/>
    <w:rsid w:val="004664C0"/>
    <w:rsid w:val="004700A1"/>
    <w:rsid w:val="00470DB1"/>
    <w:rsid w:val="004732D5"/>
    <w:rsid w:val="00482D1D"/>
    <w:rsid w:val="0048430B"/>
    <w:rsid w:val="00492199"/>
    <w:rsid w:val="00493505"/>
    <w:rsid w:val="004A0999"/>
    <w:rsid w:val="004A2FC4"/>
    <w:rsid w:val="004B0597"/>
    <w:rsid w:val="004B71BB"/>
    <w:rsid w:val="004C496F"/>
    <w:rsid w:val="004C5751"/>
    <w:rsid w:val="004C6CF5"/>
    <w:rsid w:val="004D142D"/>
    <w:rsid w:val="004D277D"/>
    <w:rsid w:val="004E0B28"/>
    <w:rsid w:val="004E4741"/>
    <w:rsid w:val="004E7CB2"/>
    <w:rsid w:val="004F71B0"/>
    <w:rsid w:val="00504BB9"/>
    <w:rsid w:val="00510B4C"/>
    <w:rsid w:val="005115A1"/>
    <w:rsid w:val="00521395"/>
    <w:rsid w:val="005259C5"/>
    <w:rsid w:val="00526FA5"/>
    <w:rsid w:val="0052733B"/>
    <w:rsid w:val="00534ED5"/>
    <w:rsid w:val="0053735F"/>
    <w:rsid w:val="0054293C"/>
    <w:rsid w:val="00543B46"/>
    <w:rsid w:val="00543C9B"/>
    <w:rsid w:val="00556288"/>
    <w:rsid w:val="005615A1"/>
    <w:rsid w:val="00562B05"/>
    <w:rsid w:val="00562BF6"/>
    <w:rsid w:val="0057725A"/>
    <w:rsid w:val="00582F7A"/>
    <w:rsid w:val="0058391E"/>
    <w:rsid w:val="005934E5"/>
    <w:rsid w:val="005A3E8A"/>
    <w:rsid w:val="005B2895"/>
    <w:rsid w:val="005B3B80"/>
    <w:rsid w:val="005D1A12"/>
    <w:rsid w:val="005D7F6E"/>
    <w:rsid w:val="005E021B"/>
    <w:rsid w:val="005E41B1"/>
    <w:rsid w:val="005F1789"/>
    <w:rsid w:val="005F4200"/>
    <w:rsid w:val="0060187B"/>
    <w:rsid w:val="00604B86"/>
    <w:rsid w:val="00607643"/>
    <w:rsid w:val="00612669"/>
    <w:rsid w:val="006245CB"/>
    <w:rsid w:val="00634561"/>
    <w:rsid w:val="0065696B"/>
    <w:rsid w:val="00656FAF"/>
    <w:rsid w:val="00657886"/>
    <w:rsid w:val="00663B74"/>
    <w:rsid w:val="006702AC"/>
    <w:rsid w:val="00674556"/>
    <w:rsid w:val="006760FF"/>
    <w:rsid w:val="00681AEA"/>
    <w:rsid w:val="00685FA6"/>
    <w:rsid w:val="00696300"/>
    <w:rsid w:val="00697681"/>
    <w:rsid w:val="006A21D8"/>
    <w:rsid w:val="006A4527"/>
    <w:rsid w:val="006C38B8"/>
    <w:rsid w:val="006D0194"/>
    <w:rsid w:val="006D48A1"/>
    <w:rsid w:val="006D7C5A"/>
    <w:rsid w:val="006E0D76"/>
    <w:rsid w:val="006E5711"/>
    <w:rsid w:val="006E78EF"/>
    <w:rsid w:val="006F4A9D"/>
    <w:rsid w:val="006F6B67"/>
    <w:rsid w:val="00703A2D"/>
    <w:rsid w:val="00703ED2"/>
    <w:rsid w:val="00720B84"/>
    <w:rsid w:val="007263A8"/>
    <w:rsid w:val="00734F21"/>
    <w:rsid w:val="00740D04"/>
    <w:rsid w:val="00741E08"/>
    <w:rsid w:val="0075619D"/>
    <w:rsid w:val="00762497"/>
    <w:rsid w:val="0077034A"/>
    <w:rsid w:val="00772900"/>
    <w:rsid w:val="007751D8"/>
    <w:rsid w:val="00775C0E"/>
    <w:rsid w:val="00776CDA"/>
    <w:rsid w:val="00787E12"/>
    <w:rsid w:val="007909EE"/>
    <w:rsid w:val="00791A8F"/>
    <w:rsid w:val="007929A4"/>
    <w:rsid w:val="007A27A9"/>
    <w:rsid w:val="007A4073"/>
    <w:rsid w:val="007B0FB5"/>
    <w:rsid w:val="007B589E"/>
    <w:rsid w:val="007B7CA6"/>
    <w:rsid w:val="007C312C"/>
    <w:rsid w:val="007C379B"/>
    <w:rsid w:val="007D1FA2"/>
    <w:rsid w:val="007D2B2F"/>
    <w:rsid w:val="007D5958"/>
    <w:rsid w:val="007D7AA6"/>
    <w:rsid w:val="007E43D1"/>
    <w:rsid w:val="007F0D7F"/>
    <w:rsid w:val="007F2370"/>
    <w:rsid w:val="007F3BB5"/>
    <w:rsid w:val="007F7382"/>
    <w:rsid w:val="008064B9"/>
    <w:rsid w:val="00813D53"/>
    <w:rsid w:val="00816001"/>
    <w:rsid w:val="00817160"/>
    <w:rsid w:val="008312A4"/>
    <w:rsid w:val="008351CB"/>
    <w:rsid w:val="00843659"/>
    <w:rsid w:val="00844973"/>
    <w:rsid w:val="00846B14"/>
    <w:rsid w:val="00853436"/>
    <w:rsid w:val="00862A57"/>
    <w:rsid w:val="008700F4"/>
    <w:rsid w:val="00872364"/>
    <w:rsid w:val="0087333A"/>
    <w:rsid w:val="008754CA"/>
    <w:rsid w:val="00876172"/>
    <w:rsid w:val="00882C34"/>
    <w:rsid w:val="00891833"/>
    <w:rsid w:val="00891CD3"/>
    <w:rsid w:val="0089288C"/>
    <w:rsid w:val="008933F0"/>
    <w:rsid w:val="00896A37"/>
    <w:rsid w:val="008A186E"/>
    <w:rsid w:val="008A21A9"/>
    <w:rsid w:val="008A2C3D"/>
    <w:rsid w:val="008A58FA"/>
    <w:rsid w:val="008A5A7D"/>
    <w:rsid w:val="008A6DF3"/>
    <w:rsid w:val="008B3B7E"/>
    <w:rsid w:val="008B79C0"/>
    <w:rsid w:val="008C6FB9"/>
    <w:rsid w:val="008C7743"/>
    <w:rsid w:val="008D33FD"/>
    <w:rsid w:val="008D618D"/>
    <w:rsid w:val="008D73FA"/>
    <w:rsid w:val="008E0787"/>
    <w:rsid w:val="008E1B42"/>
    <w:rsid w:val="008E4A1F"/>
    <w:rsid w:val="008E4ED4"/>
    <w:rsid w:val="008E5938"/>
    <w:rsid w:val="008F05EA"/>
    <w:rsid w:val="008F0D14"/>
    <w:rsid w:val="008F4F2E"/>
    <w:rsid w:val="0090531B"/>
    <w:rsid w:val="00905652"/>
    <w:rsid w:val="009133E4"/>
    <w:rsid w:val="00932C41"/>
    <w:rsid w:val="00941AB7"/>
    <w:rsid w:val="00954EA9"/>
    <w:rsid w:val="00954F74"/>
    <w:rsid w:val="00963DD6"/>
    <w:rsid w:val="00965B0D"/>
    <w:rsid w:val="00966FF5"/>
    <w:rsid w:val="00975D3B"/>
    <w:rsid w:val="00987759"/>
    <w:rsid w:val="00991F6F"/>
    <w:rsid w:val="00992AE8"/>
    <w:rsid w:val="009A5A90"/>
    <w:rsid w:val="009A63A9"/>
    <w:rsid w:val="009B54F4"/>
    <w:rsid w:val="009B5701"/>
    <w:rsid w:val="009C3207"/>
    <w:rsid w:val="009D75BF"/>
    <w:rsid w:val="009E050E"/>
    <w:rsid w:val="009F246B"/>
    <w:rsid w:val="009F4344"/>
    <w:rsid w:val="00A021B8"/>
    <w:rsid w:val="00A055FA"/>
    <w:rsid w:val="00A064B7"/>
    <w:rsid w:val="00A13788"/>
    <w:rsid w:val="00A14959"/>
    <w:rsid w:val="00A21FB3"/>
    <w:rsid w:val="00A22B0D"/>
    <w:rsid w:val="00A27FD0"/>
    <w:rsid w:val="00A323E4"/>
    <w:rsid w:val="00A43069"/>
    <w:rsid w:val="00A540DB"/>
    <w:rsid w:val="00A56BFC"/>
    <w:rsid w:val="00A7422F"/>
    <w:rsid w:val="00A86C78"/>
    <w:rsid w:val="00A939D3"/>
    <w:rsid w:val="00A93EF7"/>
    <w:rsid w:val="00A94C00"/>
    <w:rsid w:val="00AA17A4"/>
    <w:rsid w:val="00AA22C5"/>
    <w:rsid w:val="00AB274D"/>
    <w:rsid w:val="00AB32E8"/>
    <w:rsid w:val="00AB57DC"/>
    <w:rsid w:val="00AC5D71"/>
    <w:rsid w:val="00AC7AC5"/>
    <w:rsid w:val="00AD33F8"/>
    <w:rsid w:val="00AD417E"/>
    <w:rsid w:val="00AD6475"/>
    <w:rsid w:val="00B01BF7"/>
    <w:rsid w:val="00B04323"/>
    <w:rsid w:val="00B05848"/>
    <w:rsid w:val="00B0600F"/>
    <w:rsid w:val="00B128F5"/>
    <w:rsid w:val="00B13FA4"/>
    <w:rsid w:val="00B20A70"/>
    <w:rsid w:val="00B309A0"/>
    <w:rsid w:val="00B34ABB"/>
    <w:rsid w:val="00B46B40"/>
    <w:rsid w:val="00B53C64"/>
    <w:rsid w:val="00B56C08"/>
    <w:rsid w:val="00B6090E"/>
    <w:rsid w:val="00B64D0E"/>
    <w:rsid w:val="00B64ED5"/>
    <w:rsid w:val="00B72018"/>
    <w:rsid w:val="00B745A7"/>
    <w:rsid w:val="00B747CE"/>
    <w:rsid w:val="00B844E8"/>
    <w:rsid w:val="00B94803"/>
    <w:rsid w:val="00BA2BB7"/>
    <w:rsid w:val="00BA360F"/>
    <w:rsid w:val="00BB1F64"/>
    <w:rsid w:val="00BB79F1"/>
    <w:rsid w:val="00BC2B8D"/>
    <w:rsid w:val="00BC3530"/>
    <w:rsid w:val="00BC4F3F"/>
    <w:rsid w:val="00BD311E"/>
    <w:rsid w:val="00BD4E51"/>
    <w:rsid w:val="00BE0EA4"/>
    <w:rsid w:val="00BE1B1D"/>
    <w:rsid w:val="00BF1144"/>
    <w:rsid w:val="00C01A4D"/>
    <w:rsid w:val="00C02E1A"/>
    <w:rsid w:val="00C02ECD"/>
    <w:rsid w:val="00C13B54"/>
    <w:rsid w:val="00C31CEA"/>
    <w:rsid w:val="00C35B58"/>
    <w:rsid w:val="00C401DE"/>
    <w:rsid w:val="00C405CB"/>
    <w:rsid w:val="00C40E03"/>
    <w:rsid w:val="00C43B85"/>
    <w:rsid w:val="00C466E3"/>
    <w:rsid w:val="00C46731"/>
    <w:rsid w:val="00C47D99"/>
    <w:rsid w:val="00C518FF"/>
    <w:rsid w:val="00C60124"/>
    <w:rsid w:val="00C60687"/>
    <w:rsid w:val="00C6505D"/>
    <w:rsid w:val="00C66F19"/>
    <w:rsid w:val="00C7120F"/>
    <w:rsid w:val="00C737CF"/>
    <w:rsid w:val="00C74FDC"/>
    <w:rsid w:val="00C76AB2"/>
    <w:rsid w:val="00C810C5"/>
    <w:rsid w:val="00C91359"/>
    <w:rsid w:val="00C951EC"/>
    <w:rsid w:val="00C95D15"/>
    <w:rsid w:val="00CA44C3"/>
    <w:rsid w:val="00CB7B86"/>
    <w:rsid w:val="00CC23F1"/>
    <w:rsid w:val="00CC30FC"/>
    <w:rsid w:val="00CC3B14"/>
    <w:rsid w:val="00CD6353"/>
    <w:rsid w:val="00CE4A47"/>
    <w:rsid w:val="00CE6F1A"/>
    <w:rsid w:val="00CF2719"/>
    <w:rsid w:val="00D00F39"/>
    <w:rsid w:val="00D0356E"/>
    <w:rsid w:val="00D1571C"/>
    <w:rsid w:val="00D1793A"/>
    <w:rsid w:val="00D229EC"/>
    <w:rsid w:val="00D22A7B"/>
    <w:rsid w:val="00D2516F"/>
    <w:rsid w:val="00D2551E"/>
    <w:rsid w:val="00D32066"/>
    <w:rsid w:val="00D34AC3"/>
    <w:rsid w:val="00D379BD"/>
    <w:rsid w:val="00D43942"/>
    <w:rsid w:val="00D55C34"/>
    <w:rsid w:val="00D55FF9"/>
    <w:rsid w:val="00D616C3"/>
    <w:rsid w:val="00D6339F"/>
    <w:rsid w:val="00D63B61"/>
    <w:rsid w:val="00D71053"/>
    <w:rsid w:val="00D77568"/>
    <w:rsid w:val="00D80467"/>
    <w:rsid w:val="00D878B9"/>
    <w:rsid w:val="00D93E66"/>
    <w:rsid w:val="00D96AF0"/>
    <w:rsid w:val="00DA0794"/>
    <w:rsid w:val="00DA243E"/>
    <w:rsid w:val="00DC6560"/>
    <w:rsid w:val="00DC76D0"/>
    <w:rsid w:val="00DC7A63"/>
    <w:rsid w:val="00DE0F2E"/>
    <w:rsid w:val="00DE4316"/>
    <w:rsid w:val="00E06AB4"/>
    <w:rsid w:val="00E121AA"/>
    <w:rsid w:val="00E151E7"/>
    <w:rsid w:val="00E26FED"/>
    <w:rsid w:val="00E35248"/>
    <w:rsid w:val="00E42331"/>
    <w:rsid w:val="00E45BF7"/>
    <w:rsid w:val="00E5335F"/>
    <w:rsid w:val="00E55C6E"/>
    <w:rsid w:val="00E56B44"/>
    <w:rsid w:val="00E60927"/>
    <w:rsid w:val="00E61C47"/>
    <w:rsid w:val="00E72A9F"/>
    <w:rsid w:val="00E7524E"/>
    <w:rsid w:val="00E822AE"/>
    <w:rsid w:val="00E87C24"/>
    <w:rsid w:val="00E910C3"/>
    <w:rsid w:val="00EA7BE6"/>
    <w:rsid w:val="00EB014D"/>
    <w:rsid w:val="00EB4CC6"/>
    <w:rsid w:val="00EC4C30"/>
    <w:rsid w:val="00EC5DB6"/>
    <w:rsid w:val="00EC6EAB"/>
    <w:rsid w:val="00ED4B56"/>
    <w:rsid w:val="00EE1401"/>
    <w:rsid w:val="00EE437C"/>
    <w:rsid w:val="00EF1D6B"/>
    <w:rsid w:val="00EF2D2B"/>
    <w:rsid w:val="00EF7B2B"/>
    <w:rsid w:val="00F111D2"/>
    <w:rsid w:val="00F142CA"/>
    <w:rsid w:val="00F15C1E"/>
    <w:rsid w:val="00F16BAE"/>
    <w:rsid w:val="00F17318"/>
    <w:rsid w:val="00F2004B"/>
    <w:rsid w:val="00F2113A"/>
    <w:rsid w:val="00F26426"/>
    <w:rsid w:val="00F3015A"/>
    <w:rsid w:val="00F36585"/>
    <w:rsid w:val="00F370FF"/>
    <w:rsid w:val="00F37264"/>
    <w:rsid w:val="00F40CF9"/>
    <w:rsid w:val="00F515F1"/>
    <w:rsid w:val="00F659DA"/>
    <w:rsid w:val="00F722C7"/>
    <w:rsid w:val="00F81715"/>
    <w:rsid w:val="00F83C63"/>
    <w:rsid w:val="00F84622"/>
    <w:rsid w:val="00F91977"/>
    <w:rsid w:val="00F937A8"/>
    <w:rsid w:val="00F95928"/>
    <w:rsid w:val="00FA080D"/>
    <w:rsid w:val="00FB310A"/>
    <w:rsid w:val="00FC2583"/>
    <w:rsid w:val="00FD2AC4"/>
    <w:rsid w:val="00FD3375"/>
    <w:rsid w:val="00FD3472"/>
    <w:rsid w:val="00FD5998"/>
    <w:rsid w:val="00FD7E8F"/>
    <w:rsid w:val="00FE0A66"/>
    <w:rsid w:val="00FE4B91"/>
    <w:rsid w:val="00FE6AEE"/>
    <w:rsid w:val="00FE7983"/>
    <w:rsid w:val="00FF0C8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caption" w:qFormat="1"/>
    <w:lsdException w:name="footnote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932C41"/>
    <w:pPr>
      <w:spacing w:after="120" w:line="360" w:lineRule="auto"/>
      <w:jc w:val="both"/>
    </w:pPr>
    <w:rPr>
      <w:sz w:val="24"/>
      <w:szCs w:val="24"/>
    </w:rPr>
  </w:style>
  <w:style w:type="paragraph" w:styleId="Nadpis1">
    <w:name w:val="heading 1"/>
    <w:basedOn w:val="Normln"/>
    <w:next w:val="Normln"/>
    <w:qFormat/>
    <w:rsid w:val="00932C41"/>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link w:val="Nadpis2Char"/>
    <w:qFormat/>
    <w:rsid w:val="00932C41"/>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link w:val="Nadpis3Char"/>
    <w:qFormat/>
    <w:rsid w:val="00932C41"/>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932C41"/>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932C41"/>
    <w:pPr>
      <w:numPr>
        <w:ilvl w:val="4"/>
        <w:numId w:val="2"/>
      </w:numPr>
      <w:spacing w:before="240"/>
      <w:outlineLvl w:val="4"/>
    </w:pPr>
  </w:style>
  <w:style w:type="paragraph" w:styleId="Nadpis6">
    <w:name w:val="heading 6"/>
    <w:aliases w:val="Nepoužívaný 6"/>
    <w:basedOn w:val="Normln"/>
    <w:next w:val="Normln"/>
    <w:qFormat/>
    <w:rsid w:val="00932C41"/>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932C41"/>
    <w:pPr>
      <w:numPr>
        <w:ilvl w:val="6"/>
        <w:numId w:val="2"/>
      </w:numPr>
      <w:spacing w:before="240" w:after="60"/>
      <w:outlineLvl w:val="6"/>
    </w:pPr>
  </w:style>
  <w:style w:type="paragraph" w:styleId="Nadpis8">
    <w:name w:val="heading 8"/>
    <w:aliases w:val="Nepoužívaný 8"/>
    <w:basedOn w:val="Normln"/>
    <w:next w:val="Normln"/>
    <w:qFormat/>
    <w:rsid w:val="00932C41"/>
    <w:pPr>
      <w:numPr>
        <w:ilvl w:val="7"/>
        <w:numId w:val="2"/>
      </w:numPr>
      <w:spacing w:before="240" w:after="60"/>
      <w:outlineLvl w:val="7"/>
    </w:pPr>
    <w:rPr>
      <w:i/>
      <w:iCs/>
    </w:rPr>
  </w:style>
  <w:style w:type="paragraph" w:styleId="Nadpis9">
    <w:name w:val="heading 9"/>
    <w:aliases w:val="Nepoužívaný 9"/>
    <w:basedOn w:val="Normln"/>
    <w:next w:val="Normln"/>
    <w:qFormat/>
    <w:rsid w:val="00932C41"/>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932C41"/>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932C41"/>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932C41"/>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932C41"/>
    <w:pPr>
      <w:ind w:firstLine="0"/>
      <w:jc w:val="center"/>
    </w:pPr>
  </w:style>
  <w:style w:type="paragraph" w:customStyle="1" w:styleId="Literatura">
    <w:name w:val="Literatura"/>
    <w:basedOn w:val="Normln"/>
    <w:rsid w:val="00932C41"/>
    <w:pPr>
      <w:tabs>
        <w:tab w:val="right" w:pos="709"/>
        <w:tab w:val="left" w:pos="851"/>
      </w:tabs>
      <w:spacing w:before="60" w:after="60"/>
      <w:ind w:left="851" w:hanging="851"/>
    </w:pPr>
  </w:style>
  <w:style w:type="paragraph" w:customStyle="1" w:styleId="Rovnice">
    <w:name w:val="Rovnice"/>
    <w:basedOn w:val="Normln"/>
    <w:rsid w:val="00932C41"/>
    <w:pPr>
      <w:tabs>
        <w:tab w:val="center" w:pos="4253"/>
        <w:tab w:val="right" w:pos="8505"/>
      </w:tabs>
    </w:pPr>
    <w:rPr>
      <w:bCs/>
      <w:iCs/>
    </w:rPr>
  </w:style>
  <w:style w:type="paragraph" w:styleId="Seznamobrzk">
    <w:name w:val="table of figures"/>
    <w:basedOn w:val="Normln"/>
    <w:next w:val="Normln"/>
    <w:semiHidden/>
    <w:rsid w:val="00932C41"/>
    <w:pPr>
      <w:tabs>
        <w:tab w:val="right" w:leader="dot" w:pos="8789"/>
      </w:tabs>
      <w:spacing w:after="0"/>
      <w:ind w:left="567" w:right="567" w:hanging="567"/>
    </w:pPr>
    <w:rPr>
      <w:noProof/>
    </w:rPr>
  </w:style>
  <w:style w:type="paragraph" w:customStyle="1" w:styleId="Nadpis">
    <w:name w:val="Nadpis"/>
    <w:basedOn w:val="Normln"/>
    <w:next w:val="Normln"/>
    <w:rsid w:val="00932C41"/>
    <w:pPr>
      <w:pageBreakBefore/>
      <w:jc w:val="left"/>
      <w:outlineLvl w:val="0"/>
    </w:pPr>
    <w:rPr>
      <w:b/>
      <w:bCs/>
      <w:caps/>
      <w:sz w:val="28"/>
      <w:szCs w:val="28"/>
    </w:rPr>
  </w:style>
  <w:style w:type="paragraph" w:customStyle="1" w:styleId="Ploha">
    <w:name w:val="Příloha"/>
    <w:basedOn w:val="Normln"/>
    <w:rsid w:val="00932C41"/>
    <w:pPr>
      <w:spacing w:before="60"/>
      <w:ind w:left="851" w:hanging="851"/>
    </w:pPr>
  </w:style>
  <w:style w:type="paragraph" w:customStyle="1" w:styleId="Popisky">
    <w:name w:val="Popisky"/>
    <w:basedOn w:val="Titulek"/>
    <w:next w:val="Normln"/>
    <w:rsid w:val="00932C41"/>
    <w:pPr>
      <w:tabs>
        <w:tab w:val="clear" w:pos="709"/>
        <w:tab w:val="clear" w:pos="851"/>
      </w:tabs>
      <w:spacing w:before="120" w:after="120"/>
      <w:ind w:hanging="851"/>
    </w:pPr>
    <w:rPr>
      <w:i/>
    </w:rPr>
  </w:style>
  <w:style w:type="paragraph" w:styleId="Zkladntext">
    <w:name w:val="Body Text"/>
    <w:basedOn w:val="Normln"/>
    <w:rsid w:val="00932C41"/>
    <w:pPr>
      <w:spacing w:before="60" w:after="60" w:line="240" w:lineRule="auto"/>
      <w:jc w:val="center"/>
    </w:pPr>
    <w:rPr>
      <w:b/>
      <w:bCs/>
    </w:rPr>
  </w:style>
  <w:style w:type="paragraph" w:styleId="Nzev">
    <w:name w:val="Title"/>
    <w:basedOn w:val="Normln"/>
    <w:next w:val="Normln"/>
    <w:qFormat/>
    <w:rsid w:val="00932C41"/>
    <w:pPr>
      <w:pageBreakBefore/>
      <w:jc w:val="left"/>
    </w:pPr>
    <w:rPr>
      <w:b/>
      <w:bCs/>
      <w:caps/>
      <w:kern w:val="28"/>
      <w:sz w:val="28"/>
      <w:szCs w:val="28"/>
    </w:rPr>
  </w:style>
  <w:style w:type="paragraph" w:customStyle="1" w:styleId="Tabulka">
    <w:name w:val="Tabulka"/>
    <w:basedOn w:val="Titulek"/>
    <w:next w:val="Normln"/>
    <w:rsid w:val="00932C41"/>
    <w:pPr>
      <w:ind w:left="567" w:hanging="567"/>
      <w:jc w:val="left"/>
    </w:pPr>
  </w:style>
  <w:style w:type="character" w:styleId="Hypertextovodkaz">
    <w:name w:val="Hyperlink"/>
    <w:basedOn w:val="Standardnpsmoodstavce"/>
    <w:uiPriority w:val="99"/>
    <w:rsid w:val="00932C41"/>
    <w:rPr>
      <w:color w:val="auto"/>
      <w:u w:val="none"/>
    </w:rPr>
  </w:style>
  <w:style w:type="paragraph" w:customStyle="1" w:styleId="Bezodstavce">
    <w:name w:val="Bez odstavce"/>
    <w:basedOn w:val="Normln"/>
    <w:rsid w:val="00932C41"/>
  </w:style>
  <w:style w:type="paragraph" w:styleId="Zhlav">
    <w:name w:val="header"/>
    <w:basedOn w:val="Normln"/>
    <w:rsid w:val="00932C41"/>
    <w:pPr>
      <w:tabs>
        <w:tab w:val="center" w:pos="4536"/>
        <w:tab w:val="right" w:pos="9072"/>
      </w:tabs>
    </w:pPr>
  </w:style>
  <w:style w:type="paragraph" w:styleId="Zpat">
    <w:name w:val="footer"/>
    <w:basedOn w:val="Normln"/>
    <w:rsid w:val="00932C41"/>
    <w:pPr>
      <w:tabs>
        <w:tab w:val="center" w:pos="4536"/>
        <w:tab w:val="right" w:pos="9072"/>
      </w:tabs>
    </w:pPr>
  </w:style>
  <w:style w:type="paragraph" w:customStyle="1" w:styleId="Program">
    <w:name w:val="Program"/>
    <w:basedOn w:val="Normln"/>
    <w:next w:val="Normln"/>
    <w:rsid w:val="00932C41"/>
    <w:pPr>
      <w:numPr>
        <w:numId w:val="1"/>
      </w:numPr>
      <w:spacing w:line="240" w:lineRule="auto"/>
      <w:jc w:val="left"/>
    </w:pPr>
    <w:rPr>
      <w:rFonts w:ascii="Courier New" w:hAnsi="Courier New"/>
      <w:sz w:val="20"/>
    </w:rPr>
  </w:style>
  <w:style w:type="paragraph" w:customStyle="1" w:styleId="st">
    <w:name w:val="Část"/>
    <w:basedOn w:val="Nadpis"/>
    <w:next w:val="Normln"/>
    <w:rsid w:val="00932C41"/>
    <w:pPr>
      <w:spacing w:before="6000" w:after="0"/>
      <w:jc w:val="center"/>
    </w:pPr>
    <w:rPr>
      <w:sz w:val="36"/>
    </w:rPr>
  </w:style>
  <w:style w:type="character" w:styleId="Siln">
    <w:name w:val="Strong"/>
    <w:basedOn w:val="Standardnpsmoodstavce"/>
    <w:uiPriority w:val="22"/>
    <w:qFormat/>
    <w:rsid w:val="00932C41"/>
    <w:rPr>
      <w:b/>
      <w:bCs/>
    </w:rPr>
  </w:style>
  <w:style w:type="character" w:styleId="Zvraznn">
    <w:name w:val="Emphasis"/>
    <w:basedOn w:val="Standardnpsmoodstavce"/>
    <w:qFormat/>
    <w:rsid w:val="00932C41"/>
    <w:rPr>
      <w:i/>
      <w:iCs/>
    </w:rPr>
  </w:style>
  <w:style w:type="paragraph" w:styleId="Zkladntextodsazen">
    <w:name w:val="Body Text Indent"/>
    <w:basedOn w:val="Normln"/>
    <w:rsid w:val="00932C41"/>
  </w:style>
  <w:style w:type="paragraph" w:styleId="Obsah4">
    <w:name w:val="toc 4"/>
    <w:basedOn w:val="Normln"/>
    <w:next w:val="Normln"/>
    <w:autoRedefine/>
    <w:uiPriority w:val="39"/>
    <w:rsid w:val="00932C41"/>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932C41"/>
    <w:pPr>
      <w:spacing w:after="0" w:line="240" w:lineRule="auto"/>
      <w:ind w:left="960"/>
      <w:jc w:val="left"/>
    </w:pPr>
  </w:style>
  <w:style w:type="paragraph" w:styleId="Obsah6">
    <w:name w:val="toc 6"/>
    <w:basedOn w:val="Normln"/>
    <w:next w:val="Normln"/>
    <w:autoRedefine/>
    <w:semiHidden/>
    <w:rsid w:val="00932C41"/>
    <w:pPr>
      <w:spacing w:after="0" w:line="240" w:lineRule="auto"/>
      <w:ind w:left="1200"/>
      <w:jc w:val="left"/>
    </w:pPr>
  </w:style>
  <w:style w:type="paragraph" w:styleId="Obsah7">
    <w:name w:val="toc 7"/>
    <w:basedOn w:val="Normln"/>
    <w:next w:val="Normln"/>
    <w:autoRedefine/>
    <w:semiHidden/>
    <w:rsid w:val="00932C41"/>
    <w:pPr>
      <w:spacing w:after="0" w:line="240" w:lineRule="auto"/>
      <w:ind w:left="1440"/>
      <w:jc w:val="left"/>
    </w:pPr>
  </w:style>
  <w:style w:type="paragraph" w:styleId="Obsah8">
    <w:name w:val="toc 8"/>
    <w:basedOn w:val="Normln"/>
    <w:next w:val="Normln"/>
    <w:autoRedefine/>
    <w:semiHidden/>
    <w:rsid w:val="00932C41"/>
    <w:pPr>
      <w:spacing w:after="0" w:line="240" w:lineRule="auto"/>
      <w:ind w:left="1680"/>
      <w:jc w:val="left"/>
    </w:pPr>
  </w:style>
  <w:style w:type="paragraph" w:styleId="Obsah9">
    <w:name w:val="toc 9"/>
    <w:basedOn w:val="Normln"/>
    <w:next w:val="Normln"/>
    <w:autoRedefine/>
    <w:semiHidden/>
    <w:rsid w:val="00932C41"/>
    <w:pPr>
      <w:spacing w:after="0" w:line="240" w:lineRule="auto"/>
      <w:ind w:left="1920"/>
      <w:jc w:val="left"/>
    </w:pPr>
  </w:style>
  <w:style w:type="character" w:styleId="Odkaznakoment">
    <w:name w:val="annotation reference"/>
    <w:basedOn w:val="Standardnpsmoodstavce"/>
    <w:semiHidden/>
    <w:rsid w:val="00932C41"/>
    <w:rPr>
      <w:sz w:val="16"/>
      <w:szCs w:val="16"/>
    </w:rPr>
  </w:style>
  <w:style w:type="paragraph" w:customStyle="1" w:styleId="Nadpis-Obsah">
    <w:name w:val="Nadpis-Obsah"/>
    <w:basedOn w:val="Nadpis"/>
    <w:next w:val="Normln"/>
    <w:rsid w:val="00932C41"/>
    <w:pPr>
      <w:pageBreakBefore w:val="0"/>
    </w:pPr>
  </w:style>
  <w:style w:type="paragraph" w:styleId="Textkomente">
    <w:name w:val="annotation text"/>
    <w:basedOn w:val="Normln"/>
    <w:semiHidden/>
    <w:rsid w:val="00932C41"/>
    <w:rPr>
      <w:sz w:val="20"/>
      <w:szCs w:val="20"/>
    </w:rPr>
  </w:style>
  <w:style w:type="paragraph" w:customStyle="1" w:styleId="st-slice">
    <w:name w:val="Část-číslice"/>
    <w:basedOn w:val="st"/>
    <w:rsid w:val="00932C41"/>
    <w:pPr>
      <w:numPr>
        <w:numId w:val="4"/>
      </w:numPr>
      <w:ind w:left="1804"/>
    </w:pPr>
  </w:style>
  <w:style w:type="paragraph" w:styleId="Rozvrendokumentu">
    <w:name w:val="Document Map"/>
    <w:basedOn w:val="Normln"/>
    <w:semiHidden/>
    <w:rsid w:val="00932C41"/>
    <w:pPr>
      <w:shd w:val="clear" w:color="auto" w:fill="000080"/>
    </w:pPr>
    <w:rPr>
      <w:rFonts w:ascii="Tahoma" w:hAnsi="Tahoma" w:cs="Tahoma"/>
    </w:rPr>
  </w:style>
  <w:style w:type="character" w:styleId="Sledovanodkaz">
    <w:name w:val="FollowedHyperlink"/>
    <w:basedOn w:val="Standardnpsmoodstavce"/>
    <w:rsid w:val="00932C41"/>
    <w:rPr>
      <w:color w:val="800080"/>
      <w:u w:val="single"/>
    </w:rPr>
  </w:style>
  <w:style w:type="paragraph" w:styleId="Pokraovnseznamu">
    <w:name w:val="List Continue"/>
    <w:basedOn w:val="Normln"/>
    <w:rsid w:val="00932C41"/>
    <w:pPr>
      <w:ind w:left="283"/>
    </w:pPr>
  </w:style>
  <w:style w:type="paragraph" w:styleId="Zkladntext2">
    <w:name w:val="Body Text 2"/>
    <w:basedOn w:val="Normln"/>
    <w:rsid w:val="00932C41"/>
  </w:style>
  <w:style w:type="character" w:customStyle="1" w:styleId="Pokec">
    <w:name w:val="Pokec"/>
    <w:basedOn w:val="Standardnpsmoodstavce"/>
    <w:rsid w:val="00932C41"/>
    <w:rPr>
      <w:emboss/>
      <w:color w:val="FF0000"/>
      <w:sz w:val="24"/>
    </w:rPr>
  </w:style>
  <w:style w:type="paragraph" w:styleId="Zkladntext3">
    <w:name w:val="Body Text 3"/>
    <w:basedOn w:val="Normln"/>
    <w:rsid w:val="00932C41"/>
    <w:pPr>
      <w:jc w:val="left"/>
    </w:pPr>
    <w:rPr>
      <w:sz w:val="20"/>
    </w:rPr>
  </w:style>
  <w:style w:type="paragraph" w:styleId="Textbubliny">
    <w:name w:val="Balloon Text"/>
    <w:basedOn w:val="Normln"/>
    <w:link w:val="TextbublinyChar"/>
    <w:rsid w:val="00B844E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rsid w:val="00B844E8"/>
    <w:rPr>
      <w:rFonts w:ascii="Tahoma" w:hAnsi="Tahoma" w:cs="Tahoma"/>
      <w:sz w:val="16"/>
      <w:szCs w:val="16"/>
    </w:rPr>
  </w:style>
  <w:style w:type="character" w:customStyle="1" w:styleId="apple-converted-space">
    <w:name w:val="apple-converted-space"/>
    <w:basedOn w:val="Standardnpsmoodstavce"/>
    <w:rsid w:val="005A3E8A"/>
  </w:style>
  <w:style w:type="paragraph" w:styleId="Normlnweb">
    <w:name w:val="Normal (Web)"/>
    <w:basedOn w:val="Normln"/>
    <w:uiPriority w:val="99"/>
    <w:unhideWhenUsed/>
    <w:rsid w:val="00B53C64"/>
    <w:pPr>
      <w:spacing w:before="100" w:beforeAutospacing="1" w:after="100" w:afterAutospacing="1" w:line="240" w:lineRule="auto"/>
      <w:jc w:val="left"/>
    </w:pPr>
  </w:style>
  <w:style w:type="character" w:customStyle="1" w:styleId="mw-headline">
    <w:name w:val="mw-headline"/>
    <w:basedOn w:val="Standardnpsmoodstavce"/>
    <w:rsid w:val="003F18D5"/>
  </w:style>
  <w:style w:type="character" w:customStyle="1" w:styleId="Nadpis2Char">
    <w:name w:val="Nadpis 2 Char"/>
    <w:basedOn w:val="Standardnpsmoodstavce"/>
    <w:link w:val="Nadpis2"/>
    <w:rsid w:val="00071D69"/>
    <w:rPr>
      <w:b/>
      <w:bCs/>
      <w:sz w:val="28"/>
      <w:szCs w:val="28"/>
    </w:rPr>
  </w:style>
  <w:style w:type="paragraph" w:styleId="Odstavecseseznamem">
    <w:name w:val="List Paragraph"/>
    <w:basedOn w:val="Normln"/>
    <w:uiPriority w:val="34"/>
    <w:qFormat/>
    <w:rsid w:val="00F515F1"/>
    <w:pPr>
      <w:ind w:left="720"/>
      <w:contextualSpacing/>
    </w:pPr>
  </w:style>
  <w:style w:type="table" w:styleId="Mkatabulky">
    <w:name w:val="Table Grid"/>
    <w:basedOn w:val="Normlntabulka"/>
    <w:uiPriority w:val="59"/>
    <w:rsid w:val="00D633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podarou">
    <w:name w:val="footnote text"/>
    <w:basedOn w:val="Normln"/>
    <w:link w:val="TextpoznpodarouChar"/>
    <w:uiPriority w:val="99"/>
    <w:unhideWhenUsed/>
    <w:rsid w:val="00A27FD0"/>
    <w:pPr>
      <w:spacing w:after="0" w:line="240" w:lineRule="auto"/>
      <w:jc w:val="left"/>
    </w:pPr>
    <w:rPr>
      <w:rFonts w:asciiTheme="minorHAnsi" w:eastAsiaTheme="minorHAnsi" w:hAnsiTheme="minorHAnsi" w:cstheme="minorBidi"/>
      <w:sz w:val="20"/>
      <w:szCs w:val="20"/>
      <w:lang w:eastAsia="en-US"/>
    </w:rPr>
  </w:style>
  <w:style w:type="character" w:customStyle="1" w:styleId="TextpoznpodarouChar">
    <w:name w:val="Text pozn. pod čarou Char"/>
    <w:basedOn w:val="Standardnpsmoodstavce"/>
    <w:link w:val="Textpoznpodarou"/>
    <w:uiPriority w:val="99"/>
    <w:rsid w:val="00A27FD0"/>
    <w:rPr>
      <w:rFonts w:asciiTheme="minorHAnsi" w:eastAsiaTheme="minorHAnsi" w:hAnsiTheme="minorHAnsi" w:cstheme="minorBidi"/>
      <w:lang w:eastAsia="en-US"/>
    </w:rPr>
  </w:style>
  <w:style w:type="character" w:styleId="Znakapoznpodarou">
    <w:name w:val="footnote reference"/>
    <w:basedOn w:val="Standardnpsmoodstavce"/>
    <w:uiPriority w:val="99"/>
    <w:unhideWhenUsed/>
    <w:rsid w:val="00A27FD0"/>
    <w:rPr>
      <w:vertAlign w:val="superscript"/>
    </w:rPr>
  </w:style>
  <w:style w:type="character" w:customStyle="1" w:styleId="Nadpis3Char">
    <w:name w:val="Nadpis 3 Char"/>
    <w:basedOn w:val="Standardnpsmoodstavce"/>
    <w:link w:val="Nadpis3"/>
    <w:rsid w:val="00A27FD0"/>
    <w:rPr>
      <w:b/>
      <w:bCs/>
      <w:sz w:val="24"/>
      <w:szCs w:val="24"/>
    </w:rPr>
  </w:style>
  <w:style w:type="paragraph" w:customStyle="1" w:styleId="Text">
    <w:name w:val="Text"/>
    <w:basedOn w:val="Normln"/>
    <w:link w:val="TextChar"/>
    <w:rsid w:val="00A7422F"/>
    <w:pPr>
      <w:spacing w:after="0"/>
      <w:outlineLvl w:val="3"/>
    </w:pPr>
    <w:rPr>
      <w:b/>
      <w:color w:val="000000"/>
    </w:rPr>
  </w:style>
  <w:style w:type="character" w:customStyle="1" w:styleId="TextChar">
    <w:name w:val="Text Char"/>
    <w:link w:val="Text"/>
    <w:rsid w:val="00A7422F"/>
    <w:rPr>
      <w:b/>
      <w:color w:val="000000"/>
      <w:sz w:val="24"/>
      <w:szCs w:val="24"/>
    </w:rPr>
  </w:style>
</w:styles>
</file>

<file path=word/webSettings.xml><?xml version="1.0" encoding="utf-8"?>
<w:webSettings xmlns:r="http://schemas.openxmlformats.org/officeDocument/2006/relationships" xmlns:w="http://schemas.openxmlformats.org/wordprocessingml/2006/main">
  <w:divs>
    <w:div w:id="64837786">
      <w:bodyDiv w:val="1"/>
      <w:marLeft w:val="0"/>
      <w:marRight w:val="0"/>
      <w:marTop w:val="0"/>
      <w:marBottom w:val="0"/>
      <w:divBdr>
        <w:top w:val="none" w:sz="0" w:space="0" w:color="auto"/>
        <w:left w:val="none" w:sz="0" w:space="0" w:color="auto"/>
        <w:bottom w:val="none" w:sz="0" w:space="0" w:color="auto"/>
        <w:right w:val="none" w:sz="0" w:space="0" w:color="auto"/>
      </w:divBdr>
    </w:div>
    <w:div w:id="278875912">
      <w:bodyDiv w:val="1"/>
      <w:marLeft w:val="0"/>
      <w:marRight w:val="0"/>
      <w:marTop w:val="0"/>
      <w:marBottom w:val="0"/>
      <w:divBdr>
        <w:top w:val="none" w:sz="0" w:space="0" w:color="auto"/>
        <w:left w:val="none" w:sz="0" w:space="0" w:color="auto"/>
        <w:bottom w:val="none" w:sz="0" w:space="0" w:color="auto"/>
        <w:right w:val="none" w:sz="0" w:space="0" w:color="auto"/>
      </w:divBdr>
    </w:div>
    <w:div w:id="635263256">
      <w:bodyDiv w:val="1"/>
      <w:marLeft w:val="0"/>
      <w:marRight w:val="0"/>
      <w:marTop w:val="0"/>
      <w:marBottom w:val="0"/>
      <w:divBdr>
        <w:top w:val="none" w:sz="0" w:space="0" w:color="auto"/>
        <w:left w:val="none" w:sz="0" w:space="0" w:color="auto"/>
        <w:bottom w:val="none" w:sz="0" w:space="0" w:color="auto"/>
        <w:right w:val="none" w:sz="0" w:space="0" w:color="auto"/>
      </w:divBdr>
    </w:div>
    <w:div w:id="681855479">
      <w:bodyDiv w:val="1"/>
      <w:marLeft w:val="0"/>
      <w:marRight w:val="0"/>
      <w:marTop w:val="0"/>
      <w:marBottom w:val="0"/>
      <w:divBdr>
        <w:top w:val="none" w:sz="0" w:space="0" w:color="auto"/>
        <w:left w:val="none" w:sz="0" w:space="0" w:color="auto"/>
        <w:bottom w:val="none" w:sz="0" w:space="0" w:color="auto"/>
        <w:right w:val="none" w:sz="0" w:space="0" w:color="auto"/>
      </w:divBdr>
    </w:div>
    <w:div w:id="735400936">
      <w:bodyDiv w:val="1"/>
      <w:marLeft w:val="0"/>
      <w:marRight w:val="0"/>
      <w:marTop w:val="0"/>
      <w:marBottom w:val="0"/>
      <w:divBdr>
        <w:top w:val="none" w:sz="0" w:space="0" w:color="auto"/>
        <w:left w:val="none" w:sz="0" w:space="0" w:color="auto"/>
        <w:bottom w:val="none" w:sz="0" w:space="0" w:color="auto"/>
        <w:right w:val="none" w:sz="0" w:space="0" w:color="auto"/>
      </w:divBdr>
    </w:div>
    <w:div w:id="865824772">
      <w:bodyDiv w:val="1"/>
      <w:marLeft w:val="0"/>
      <w:marRight w:val="0"/>
      <w:marTop w:val="0"/>
      <w:marBottom w:val="0"/>
      <w:divBdr>
        <w:top w:val="none" w:sz="0" w:space="0" w:color="auto"/>
        <w:left w:val="none" w:sz="0" w:space="0" w:color="auto"/>
        <w:bottom w:val="none" w:sz="0" w:space="0" w:color="auto"/>
        <w:right w:val="none" w:sz="0" w:space="0" w:color="auto"/>
      </w:divBdr>
      <w:divsChild>
        <w:div w:id="687801492">
          <w:marLeft w:val="0"/>
          <w:marRight w:val="0"/>
          <w:marTop w:val="0"/>
          <w:marBottom w:val="480"/>
          <w:divBdr>
            <w:top w:val="none" w:sz="0" w:space="0" w:color="auto"/>
            <w:left w:val="none" w:sz="0" w:space="0" w:color="auto"/>
            <w:bottom w:val="none" w:sz="0" w:space="0" w:color="auto"/>
            <w:right w:val="none" w:sz="0" w:space="0" w:color="auto"/>
          </w:divBdr>
          <w:divsChild>
            <w:div w:id="1062410943">
              <w:marLeft w:val="1080"/>
              <w:marRight w:val="0"/>
              <w:marTop w:val="120"/>
              <w:marBottom w:val="0"/>
              <w:divBdr>
                <w:top w:val="none" w:sz="0" w:space="0" w:color="auto"/>
                <w:left w:val="none" w:sz="0" w:space="0" w:color="auto"/>
                <w:bottom w:val="none" w:sz="0" w:space="0" w:color="auto"/>
                <w:right w:val="none" w:sz="0" w:space="0" w:color="auto"/>
              </w:divBdr>
            </w:div>
          </w:divsChild>
        </w:div>
        <w:div w:id="19087736">
          <w:marLeft w:val="0"/>
          <w:marRight w:val="0"/>
          <w:marTop w:val="0"/>
          <w:marBottom w:val="480"/>
          <w:divBdr>
            <w:top w:val="none" w:sz="0" w:space="0" w:color="auto"/>
            <w:left w:val="none" w:sz="0" w:space="0" w:color="auto"/>
            <w:bottom w:val="none" w:sz="0" w:space="0" w:color="auto"/>
            <w:right w:val="none" w:sz="0" w:space="0" w:color="auto"/>
          </w:divBdr>
          <w:divsChild>
            <w:div w:id="56021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320776">
      <w:bodyDiv w:val="1"/>
      <w:marLeft w:val="0"/>
      <w:marRight w:val="0"/>
      <w:marTop w:val="0"/>
      <w:marBottom w:val="0"/>
      <w:divBdr>
        <w:top w:val="none" w:sz="0" w:space="0" w:color="auto"/>
        <w:left w:val="none" w:sz="0" w:space="0" w:color="auto"/>
        <w:bottom w:val="none" w:sz="0" w:space="0" w:color="auto"/>
        <w:right w:val="none" w:sz="0" w:space="0" w:color="auto"/>
      </w:divBdr>
    </w:div>
    <w:div w:id="1373116190">
      <w:bodyDiv w:val="1"/>
      <w:marLeft w:val="0"/>
      <w:marRight w:val="0"/>
      <w:marTop w:val="0"/>
      <w:marBottom w:val="0"/>
      <w:divBdr>
        <w:top w:val="none" w:sz="0" w:space="0" w:color="auto"/>
        <w:left w:val="none" w:sz="0" w:space="0" w:color="auto"/>
        <w:bottom w:val="none" w:sz="0" w:space="0" w:color="auto"/>
        <w:right w:val="none" w:sz="0" w:space="0" w:color="auto"/>
      </w:divBdr>
      <w:divsChild>
        <w:div w:id="1573732832">
          <w:blockQuote w:val="1"/>
          <w:marLeft w:val="0"/>
          <w:marRight w:val="0"/>
          <w:marTop w:val="384"/>
          <w:marBottom w:val="384"/>
          <w:divBdr>
            <w:top w:val="none" w:sz="0" w:space="0" w:color="auto"/>
            <w:left w:val="none" w:sz="0" w:space="0" w:color="auto"/>
            <w:bottom w:val="none" w:sz="0" w:space="0" w:color="auto"/>
            <w:right w:val="none" w:sz="0" w:space="0" w:color="auto"/>
          </w:divBdr>
        </w:div>
      </w:divsChild>
    </w:div>
    <w:div w:id="1444497353">
      <w:bodyDiv w:val="1"/>
      <w:marLeft w:val="0"/>
      <w:marRight w:val="0"/>
      <w:marTop w:val="0"/>
      <w:marBottom w:val="0"/>
      <w:divBdr>
        <w:top w:val="none" w:sz="0" w:space="0" w:color="auto"/>
        <w:left w:val="none" w:sz="0" w:space="0" w:color="auto"/>
        <w:bottom w:val="none" w:sz="0" w:space="0" w:color="auto"/>
        <w:right w:val="none" w:sz="0" w:space="0" w:color="auto"/>
      </w:divBdr>
    </w:div>
    <w:div w:id="1463228834">
      <w:bodyDiv w:val="1"/>
      <w:marLeft w:val="0"/>
      <w:marRight w:val="0"/>
      <w:marTop w:val="0"/>
      <w:marBottom w:val="0"/>
      <w:divBdr>
        <w:top w:val="none" w:sz="0" w:space="0" w:color="auto"/>
        <w:left w:val="none" w:sz="0" w:space="0" w:color="auto"/>
        <w:bottom w:val="none" w:sz="0" w:space="0" w:color="auto"/>
        <w:right w:val="none" w:sz="0" w:space="0" w:color="auto"/>
      </w:divBdr>
    </w:div>
    <w:div w:id="1663653519">
      <w:bodyDiv w:val="1"/>
      <w:marLeft w:val="0"/>
      <w:marRight w:val="0"/>
      <w:marTop w:val="0"/>
      <w:marBottom w:val="0"/>
      <w:divBdr>
        <w:top w:val="none" w:sz="0" w:space="0" w:color="auto"/>
        <w:left w:val="none" w:sz="0" w:space="0" w:color="auto"/>
        <w:bottom w:val="none" w:sz="0" w:space="0" w:color="auto"/>
        <w:right w:val="none" w:sz="0" w:space="0" w:color="auto"/>
      </w:divBdr>
    </w:div>
    <w:div w:id="2088991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2.xml"/><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styles" Target="styles.xml"/><Relationship Id="rId21" Type="http://schemas.openxmlformats.org/officeDocument/2006/relationships/hyperlink" Target="http://www.tabornici.cz" TargetMode="External"/><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oter" Target="footer1.xml"/><Relationship Id="rId29" Type="http://schemas.openxmlformats.org/officeDocument/2006/relationships/image" Target="media/image17.jpeg"/><Relationship Id="rId41" Type="http://schemas.openxmlformats.org/officeDocument/2006/relationships/image" Target="media/image2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10" Type="http://schemas.openxmlformats.org/officeDocument/2006/relationships/image" Target="media/image3.png"/><Relationship Id="rId19" Type="http://schemas.openxmlformats.org/officeDocument/2006/relationships/header" Target="header3.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8" Type="http://schemas.openxmlformats.org/officeDocument/2006/relationships/image" Target="media/image1.png"/><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tr\Desktop\Nov&#225;%20slo&#382;ka\word-cs-2010-01-25\sablony\sablona-fhs.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585E22-AD71-4B7A-9C7F-5F6B5EA01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sablona-fhs</Template>
  <TotalTime>14376</TotalTime>
  <Pages>115</Pages>
  <Words>27381</Words>
  <Characters>161552</Characters>
  <Application>Microsoft Office Word</Application>
  <DocSecurity>0</DocSecurity>
  <Lines>1346</Lines>
  <Paragraphs>377</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Šablona -- Diplomová práce (uni)</vt:lpstr>
      <vt:lpstr>Šablona -- Diplomová práce (uni)</vt:lpstr>
    </vt:vector>
  </TitlesOfParts>
  <Company>FaME UTB ve Zlíně</Company>
  <LinksUpToDate>false</LinksUpToDate>
  <CharactersWithSpaces>188556</CharactersWithSpaces>
  <SharedDoc>false</SharedDoc>
  <HLinks>
    <vt:vector size="126" baseType="variant">
      <vt:variant>
        <vt:i4>1966143</vt:i4>
      </vt:variant>
      <vt:variant>
        <vt:i4>133</vt:i4>
      </vt:variant>
      <vt:variant>
        <vt:i4>0</vt:i4>
      </vt:variant>
      <vt:variant>
        <vt:i4>5</vt:i4>
      </vt:variant>
      <vt:variant>
        <vt:lpwstr/>
      </vt:variant>
      <vt:variant>
        <vt:lpwstr>_Toc117787187</vt:lpwstr>
      </vt:variant>
      <vt:variant>
        <vt:i4>1966143</vt:i4>
      </vt:variant>
      <vt:variant>
        <vt:i4>127</vt:i4>
      </vt:variant>
      <vt:variant>
        <vt:i4>0</vt:i4>
      </vt:variant>
      <vt:variant>
        <vt:i4>5</vt:i4>
      </vt:variant>
      <vt:variant>
        <vt:lpwstr/>
      </vt:variant>
      <vt:variant>
        <vt:lpwstr>_Toc117787186</vt:lpwstr>
      </vt:variant>
      <vt:variant>
        <vt:i4>1966143</vt:i4>
      </vt:variant>
      <vt:variant>
        <vt:i4>121</vt:i4>
      </vt:variant>
      <vt:variant>
        <vt:i4>0</vt:i4>
      </vt:variant>
      <vt:variant>
        <vt:i4>5</vt:i4>
      </vt:variant>
      <vt:variant>
        <vt:lpwstr/>
      </vt:variant>
      <vt:variant>
        <vt:lpwstr>_Toc117787185</vt:lpwstr>
      </vt:variant>
      <vt:variant>
        <vt:i4>1966143</vt:i4>
      </vt:variant>
      <vt:variant>
        <vt:i4>115</vt:i4>
      </vt:variant>
      <vt:variant>
        <vt:i4>0</vt:i4>
      </vt:variant>
      <vt:variant>
        <vt:i4>5</vt:i4>
      </vt:variant>
      <vt:variant>
        <vt:lpwstr/>
      </vt:variant>
      <vt:variant>
        <vt:lpwstr>_Toc117787184</vt:lpwstr>
      </vt:variant>
      <vt:variant>
        <vt:i4>1966143</vt:i4>
      </vt:variant>
      <vt:variant>
        <vt:i4>109</vt:i4>
      </vt:variant>
      <vt:variant>
        <vt:i4>0</vt:i4>
      </vt:variant>
      <vt:variant>
        <vt:i4>5</vt:i4>
      </vt:variant>
      <vt:variant>
        <vt:lpwstr/>
      </vt:variant>
      <vt:variant>
        <vt:lpwstr>_Toc117787183</vt:lpwstr>
      </vt:variant>
      <vt:variant>
        <vt:i4>1966143</vt:i4>
      </vt:variant>
      <vt:variant>
        <vt:i4>103</vt:i4>
      </vt:variant>
      <vt:variant>
        <vt:i4>0</vt:i4>
      </vt:variant>
      <vt:variant>
        <vt:i4>5</vt:i4>
      </vt:variant>
      <vt:variant>
        <vt:lpwstr/>
      </vt:variant>
      <vt:variant>
        <vt:lpwstr>_Toc117787182</vt:lpwstr>
      </vt:variant>
      <vt:variant>
        <vt:i4>1966143</vt:i4>
      </vt:variant>
      <vt:variant>
        <vt:i4>97</vt:i4>
      </vt:variant>
      <vt:variant>
        <vt:i4>0</vt:i4>
      </vt:variant>
      <vt:variant>
        <vt:i4>5</vt:i4>
      </vt:variant>
      <vt:variant>
        <vt:lpwstr/>
      </vt:variant>
      <vt:variant>
        <vt:lpwstr>_Toc117787181</vt:lpwstr>
      </vt:variant>
      <vt:variant>
        <vt:i4>1966143</vt:i4>
      </vt:variant>
      <vt:variant>
        <vt:i4>91</vt:i4>
      </vt:variant>
      <vt:variant>
        <vt:i4>0</vt:i4>
      </vt:variant>
      <vt:variant>
        <vt:i4>5</vt:i4>
      </vt:variant>
      <vt:variant>
        <vt:lpwstr/>
      </vt:variant>
      <vt:variant>
        <vt:lpwstr>_Toc117787180</vt:lpwstr>
      </vt:variant>
      <vt:variant>
        <vt:i4>1114175</vt:i4>
      </vt:variant>
      <vt:variant>
        <vt:i4>85</vt:i4>
      </vt:variant>
      <vt:variant>
        <vt:i4>0</vt:i4>
      </vt:variant>
      <vt:variant>
        <vt:i4>5</vt:i4>
      </vt:variant>
      <vt:variant>
        <vt:lpwstr/>
      </vt:variant>
      <vt:variant>
        <vt:lpwstr>_Toc117787179</vt:lpwstr>
      </vt:variant>
      <vt:variant>
        <vt:i4>1114175</vt:i4>
      </vt:variant>
      <vt:variant>
        <vt:i4>79</vt:i4>
      </vt:variant>
      <vt:variant>
        <vt:i4>0</vt:i4>
      </vt:variant>
      <vt:variant>
        <vt:i4>5</vt:i4>
      </vt:variant>
      <vt:variant>
        <vt:lpwstr/>
      </vt:variant>
      <vt:variant>
        <vt:lpwstr>_Toc117787178</vt:lpwstr>
      </vt:variant>
      <vt:variant>
        <vt:i4>1114175</vt:i4>
      </vt:variant>
      <vt:variant>
        <vt:i4>73</vt:i4>
      </vt:variant>
      <vt:variant>
        <vt:i4>0</vt:i4>
      </vt:variant>
      <vt:variant>
        <vt:i4>5</vt:i4>
      </vt:variant>
      <vt:variant>
        <vt:lpwstr/>
      </vt:variant>
      <vt:variant>
        <vt:lpwstr>_Toc117787177</vt:lpwstr>
      </vt:variant>
      <vt:variant>
        <vt:i4>1114175</vt:i4>
      </vt:variant>
      <vt:variant>
        <vt:i4>67</vt:i4>
      </vt:variant>
      <vt:variant>
        <vt:i4>0</vt:i4>
      </vt:variant>
      <vt:variant>
        <vt:i4>5</vt:i4>
      </vt:variant>
      <vt:variant>
        <vt:lpwstr/>
      </vt:variant>
      <vt:variant>
        <vt:lpwstr>_Toc117787176</vt:lpwstr>
      </vt:variant>
      <vt:variant>
        <vt:i4>1114175</vt:i4>
      </vt:variant>
      <vt:variant>
        <vt:i4>61</vt:i4>
      </vt:variant>
      <vt:variant>
        <vt:i4>0</vt:i4>
      </vt:variant>
      <vt:variant>
        <vt:i4>5</vt:i4>
      </vt:variant>
      <vt:variant>
        <vt:lpwstr/>
      </vt:variant>
      <vt:variant>
        <vt:lpwstr>_Toc117787175</vt:lpwstr>
      </vt:variant>
      <vt:variant>
        <vt:i4>1114175</vt:i4>
      </vt:variant>
      <vt:variant>
        <vt:i4>55</vt:i4>
      </vt:variant>
      <vt:variant>
        <vt:i4>0</vt:i4>
      </vt:variant>
      <vt:variant>
        <vt:i4>5</vt:i4>
      </vt:variant>
      <vt:variant>
        <vt:lpwstr/>
      </vt:variant>
      <vt:variant>
        <vt:lpwstr>_Toc117787174</vt:lpwstr>
      </vt:variant>
      <vt:variant>
        <vt:i4>1114175</vt:i4>
      </vt:variant>
      <vt:variant>
        <vt:i4>49</vt:i4>
      </vt:variant>
      <vt:variant>
        <vt:i4>0</vt:i4>
      </vt:variant>
      <vt:variant>
        <vt:i4>5</vt:i4>
      </vt:variant>
      <vt:variant>
        <vt:lpwstr/>
      </vt:variant>
      <vt:variant>
        <vt:lpwstr>_Toc117787173</vt:lpwstr>
      </vt:variant>
      <vt:variant>
        <vt:i4>1114175</vt:i4>
      </vt:variant>
      <vt:variant>
        <vt:i4>43</vt:i4>
      </vt:variant>
      <vt:variant>
        <vt:i4>0</vt:i4>
      </vt:variant>
      <vt:variant>
        <vt:i4>5</vt:i4>
      </vt:variant>
      <vt:variant>
        <vt:lpwstr/>
      </vt:variant>
      <vt:variant>
        <vt:lpwstr>_Toc117787172</vt:lpwstr>
      </vt:variant>
      <vt:variant>
        <vt:i4>1114175</vt:i4>
      </vt:variant>
      <vt:variant>
        <vt:i4>37</vt:i4>
      </vt:variant>
      <vt:variant>
        <vt:i4>0</vt:i4>
      </vt:variant>
      <vt:variant>
        <vt:i4>5</vt:i4>
      </vt:variant>
      <vt:variant>
        <vt:lpwstr/>
      </vt:variant>
      <vt:variant>
        <vt:lpwstr>_Toc117787171</vt:lpwstr>
      </vt:variant>
      <vt:variant>
        <vt:i4>1114175</vt:i4>
      </vt:variant>
      <vt:variant>
        <vt:i4>31</vt:i4>
      </vt:variant>
      <vt:variant>
        <vt:i4>0</vt:i4>
      </vt:variant>
      <vt:variant>
        <vt:i4>5</vt:i4>
      </vt:variant>
      <vt:variant>
        <vt:lpwstr/>
      </vt:variant>
      <vt:variant>
        <vt:lpwstr>_Toc117787170</vt:lpwstr>
      </vt:variant>
      <vt:variant>
        <vt:i4>1048639</vt:i4>
      </vt:variant>
      <vt:variant>
        <vt:i4>25</vt:i4>
      </vt:variant>
      <vt:variant>
        <vt:i4>0</vt:i4>
      </vt:variant>
      <vt:variant>
        <vt:i4>5</vt:i4>
      </vt:variant>
      <vt:variant>
        <vt:lpwstr/>
      </vt:variant>
      <vt:variant>
        <vt:lpwstr>_Toc117787169</vt:lpwstr>
      </vt:variant>
      <vt:variant>
        <vt:i4>1048639</vt:i4>
      </vt:variant>
      <vt:variant>
        <vt:i4>19</vt:i4>
      </vt:variant>
      <vt:variant>
        <vt:i4>0</vt:i4>
      </vt:variant>
      <vt:variant>
        <vt:i4>5</vt:i4>
      </vt:variant>
      <vt:variant>
        <vt:lpwstr/>
      </vt:variant>
      <vt:variant>
        <vt:lpwstr>_Toc117787168</vt:lpwstr>
      </vt:variant>
      <vt:variant>
        <vt:i4>1048639</vt:i4>
      </vt:variant>
      <vt:variant>
        <vt:i4>13</vt:i4>
      </vt:variant>
      <vt:variant>
        <vt:i4>0</vt:i4>
      </vt:variant>
      <vt:variant>
        <vt:i4>5</vt:i4>
      </vt:variant>
      <vt:variant>
        <vt:lpwstr/>
      </vt:variant>
      <vt:variant>
        <vt:lpwstr>_Toc117787167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(uni)</dc:title>
  <dc:creator>Petr</dc:creator>
  <cp:lastModifiedBy>Petr</cp:lastModifiedBy>
  <cp:revision>54</cp:revision>
  <cp:lastPrinted>2017-04-17T16:41:00Z</cp:lastPrinted>
  <dcterms:created xsi:type="dcterms:W3CDTF">2016-12-04T10:00:00Z</dcterms:created>
  <dcterms:modified xsi:type="dcterms:W3CDTF">2017-04-19T15:58:00Z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